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STXinwei" w:eastAsia="STXinwei"/>
          <w:color w:val="000000"/>
          <w:sz w:val="48"/>
          <w:szCs w:val="48"/>
          <w:highlight w:val="none"/>
        </w:rPr>
      </w:pPr>
    </w:p>
    <w:p>
      <w:pPr>
        <w:spacing w:line="360" w:lineRule="auto"/>
        <w:jc w:val="both"/>
        <w:rPr>
          <w:rFonts w:hint="eastAsia" w:ascii="STXinwei" w:eastAsia="STXinwei"/>
          <w:color w:val="000000"/>
          <w:sz w:val="48"/>
          <w:szCs w:val="48"/>
          <w:highlight w:val="none"/>
        </w:rPr>
      </w:pPr>
    </w:p>
    <w:p>
      <w:pPr>
        <w:spacing w:line="360" w:lineRule="auto"/>
        <w:jc w:val="center"/>
        <w:rPr>
          <w:rFonts w:hint="eastAsia" w:ascii="STXinwei" w:eastAsia="STXinwei"/>
          <w:b/>
          <w:bCs/>
          <w:color w:val="000000"/>
          <w:sz w:val="48"/>
          <w:szCs w:val="48"/>
          <w:highlight w:val="none"/>
          <w:lang w:eastAsia="zh-CN"/>
        </w:rPr>
      </w:pPr>
      <w:r>
        <w:rPr>
          <w:rFonts w:hint="eastAsia" w:ascii="STXinwei" w:eastAsia="STXinwei"/>
          <w:b/>
          <w:bCs/>
          <w:color w:val="000000"/>
          <w:sz w:val="48"/>
          <w:szCs w:val="48"/>
          <w:highlight w:val="none"/>
          <w:lang w:eastAsia="zh-CN"/>
        </w:rPr>
        <w:t>斯塔尔精细涂料（苏州）有限公司</w:t>
      </w:r>
    </w:p>
    <w:p>
      <w:pPr>
        <w:spacing w:line="360" w:lineRule="auto"/>
        <w:jc w:val="center"/>
        <w:rPr>
          <w:rFonts w:hint="eastAsia" w:ascii="STXinwei" w:eastAsia="STXinwei"/>
          <w:b/>
          <w:bCs/>
          <w:color w:val="000000"/>
          <w:sz w:val="48"/>
          <w:szCs w:val="48"/>
          <w:highlight w:val="none"/>
          <w:lang w:eastAsia="zh-CN"/>
        </w:rPr>
      </w:pPr>
      <w:r>
        <w:rPr>
          <w:rFonts w:hint="eastAsia" w:ascii="STXinwei" w:eastAsia="STXinwei"/>
          <w:b/>
          <w:bCs/>
          <w:color w:val="000000"/>
          <w:sz w:val="48"/>
          <w:szCs w:val="48"/>
          <w:highlight w:val="none"/>
          <w:lang w:eastAsia="zh-CN"/>
        </w:rPr>
        <w:t>应用检测楼新建项目</w:t>
      </w:r>
    </w:p>
    <w:p>
      <w:pPr>
        <w:spacing w:line="360" w:lineRule="auto"/>
        <w:jc w:val="center"/>
        <w:rPr>
          <w:rFonts w:hint="eastAsia" w:ascii="STXinwei" w:eastAsia="STXinwei"/>
          <w:color w:val="auto"/>
          <w:sz w:val="48"/>
          <w:szCs w:val="48"/>
          <w:highlight w:val="none"/>
        </w:rPr>
      </w:pPr>
      <w:r>
        <w:rPr>
          <w:rFonts w:hint="eastAsia" w:ascii="STXinwei" w:eastAsia="STXinwei"/>
          <w:b/>
          <w:color w:val="auto"/>
          <w:sz w:val="48"/>
          <w:szCs w:val="48"/>
          <w:highlight w:val="none"/>
        </w:rPr>
        <w:t>竣工环境保护验收监测报告表</w:t>
      </w:r>
    </w:p>
    <w:p>
      <w:pPr>
        <w:spacing w:line="360" w:lineRule="auto"/>
        <w:jc w:val="center"/>
        <w:rPr>
          <w:rFonts w:hint="eastAsia" w:asciiTheme="minorEastAsia" w:hAnsiTheme="minorEastAsia" w:eastAsiaTheme="minorEastAsia" w:cstheme="minorEastAsia"/>
          <w:color w:val="auto"/>
          <w:sz w:val="28"/>
          <w:highlight w:val="none"/>
          <w:shd w:val="clear" w:color="auto" w:fill="auto"/>
        </w:rPr>
      </w:pPr>
      <w:r>
        <w:rPr>
          <w:rFonts w:hint="eastAsia" w:asciiTheme="minorEastAsia" w:hAnsiTheme="minorEastAsia" w:eastAsiaTheme="minorEastAsia" w:cstheme="minorEastAsia"/>
          <w:color w:val="auto"/>
          <w:sz w:val="28"/>
          <w:highlight w:val="none"/>
          <w:shd w:val="clear" w:color="auto" w:fill="auto"/>
        </w:rPr>
        <w:t>宏宇环验字[</w:t>
      </w:r>
      <w:r>
        <w:rPr>
          <w:rFonts w:hint="eastAsia" w:asciiTheme="minorEastAsia" w:hAnsiTheme="minorEastAsia" w:eastAsiaTheme="minorEastAsia" w:cstheme="minorEastAsia"/>
          <w:color w:val="auto"/>
          <w:sz w:val="28"/>
          <w:highlight w:val="none"/>
          <w:shd w:val="clear" w:color="auto" w:fill="auto"/>
          <w:lang w:val="en-US" w:eastAsia="zh-CN"/>
        </w:rPr>
        <w:t>2019</w:t>
      </w:r>
      <w:r>
        <w:rPr>
          <w:rFonts w:hint="eastAsia" w:asciiTheme="minorEastAsia" w:hAnsiTheme="minorEastAsia" w:eastAsiaTheme="minorEastAsia" w:cstheme="minorEastAsia"/>
          <w:color w:val="auto"/>
          <w:sz w:val="28"/>
          <w:highlight w:val="none"/>
          <w:shd w:val="clear" w:color="auto" w:fill="auto"/>
        </w:rPr>
        <w:t>]第</w:t>
      </w:r>
      <w:r>
        <w:rPr>
          <w:rFonts w:hint="eastAsia" w:asciiTheme="minorEastAsia" w:hAnsiTheme="minorEastAsia" w:eastAsiaTheme="minorEastAsia" w:cstheme="minorEastAsia"/>
          <w:color w:val="auto"/>
          <w:sz w:val="28"/>
          <w:highlight w:val="none"/>
          <w:shd w:val="clear" w:color="auto" w:fill="auto"/>
          <w:lang w:val="en-US" w:eastAsia="zh-CN"/>
        </w:rPr>
        <w:t>037</w:t>
      </w:r>
      <w:r>
        <w:rPr>
          <w:rFonts w:hint="eastAsia" w:asciiTheme="minorEastAsia" w:hAnsiTheme="minorEastAsia" w:eastAsiaTheme="minorEastAsia" w:cstheme="minorEastAsia"/>
          <w:color w:val="auto"/>
          <w:sz w:val="28"/>
          <w:highlight w:val="none"/>
          <w:shd w:val="clear" w:color="auto" w:fill="auto"/>
        </w:rPr>
        <w:t>号</w:t>
      </w:r>
    </w:p>
    <w:p>
      <w:pPr>
        <w:jc w:val="both"/>
        <w:rPr>
          <w:rFonts w:ascii="仿宋_GB2312" w:eastAsia="仿宋_GB2312"/>
          <w:color w:val="000000"/>
          <w:sz w:val="28"/>
          <w:highlight w:val="none"/>
        </w:rPr>
      </w:pPr>
    </w:p>
    <w:p>
      <w:pPr>
        <w:rPr>
          <w:rFonts w:ascii="仿宋_GB2312" w:eastAsia="仿宋_GB2312"/>
          <w:color w:val="000000"/>
          <w:sz w:val="28"/>
          <w:highlight w:val="none"/>
        </w:rPr>
      </w:pPr>
    </w:p>
    <w:p>
      <w:pPr>
        <w:rPr>
          <w:rFonts w:ascii="仿宋_GB2312" w:eastAsia="仿宋_GB2312"/>
          <w:color w:val="000000"/>
          <w:sz w:val="28"/>
          <w:highlight w:val="none"/>
        </w:rPr>
      </w:pPr>
    </w:p>
    <w:p>
      <w:pPr>
        <w:rPr>
          <w:rFonts w:ascii="仿宋_GB2312" w:eastAsia="仿宋_GB2312"/>
          <w:color w:val="000000"/>
          <w:sz w:val="28"/>
          <w:highlight w:val="none"/>
        </w:rPr>
      </w:pPr>
    </w:p>
    <w:p>
      <w:pPr>
        <w:jc w:val="both"/>
        <w:rPr>
          <w:rFonts w:hint="eastAsia" w:ascii="STXinwei" w:eastAsia="STXinwei"/>
          <w:color w:val="000000"/>
          <w:sz w:val="28"/>
          <w:szCs w:val="28"/>
          <w:highlight w:val="none"/>
        </w:rPr>
      </w:pPr>
      <w:r>
        <w:rPr>
          <w:rFonts w:ascii="仿宋_GB2312" w:eastAsia="仿宋_GB2312"/>
          <w:color w:val="000000"/>
          <w:sz w:val="28"/>
          <w:highlight w:val="none"/>
        </w:rPr>
        <w:tab/>
      </w:r>
    </w:p>
    <w:p>
      <w:pPr>
        <w:keepNext w:val="0"/>
        <w:keepLines w:val="0"/>
        <w:pageBreakBefore w:val="0"/>
        <w:widowControl/>
        <w:kinsoku/>
        <w:wordWrap/>
        <w:overflowPunct/>
        <w:topLinePunct w:val="0"/>
        <w:autoSpaceDE/>
        <w:autoSpaceDN/>
        <w:bidi w:val="0"/>
        <w:adjustRightInd w:val="0"/>
        <w:snapToGrid w:val="0"/>
        <w:ind w:firstLine="1400" w:firstLineChars="500"/>
        <w:jc w:val="both"/>
        <w:textAlignment w:val="auto"/>
        <w:outlineLvl w:val="9"/>
        <w:rPr>
          <w:rFonts w:hint="eastAsia" w:ascii="STXinwei" w:eastAsia="STXinwei"/>
          <w:color w:val="000000"/>
          <w:sz w:val="28"/>
          <w:szCs w:val="28"/>
          <w:highlight w:val="none"/>
          <w:lang w:eastAsia="zh-CN"/>
        </w:rPr>
      </w:pPr>
      <w:r>
        <w:rPr>
          <w:rFonts w:hint="eastAsia" w:ascii="STXinwei" w:eastAsia="STXinwei"/>
          <w:color w:val="000000"/>
          <w:sz w:val="28"/>
          <w:szCs w:val="28"/>
          <w:highlight w:val="none"/>
        </w:rPr>
        <w:t>建设单位：</w:t>
      </w:r>
      <w:r>
        <w:rPr>
          <w:rFonts w:hint="eastAsia" w:ascii="STXinwei" w:eastAsia="STXinwei"/>
          <w:color w:val="000000"/>
          <w:sz w:val="28"/>
          <w:szCs w:val="28"/>
          <w:highlight w:val="none"/>
          <w:lang w:eastAsia="zh-CN"/>
        </w:rPr>
        <w:t>斯塔尔精细涂料（苏州）有限公司</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1400" w:firstLineChars="500"/>
        <w:jc w:val="both"/>
        <w:textAlignment w:val="auto"/>
        <w:outlineLvl w:val="9"/>
        <w:rPr>
          <w:rFonts w:hint="eastAsia" w:ascii="STXinwei" w:eastAsia="STXinwei"/>
          <w:color w:val="000000"/>
          <w:sz w:val="28"/>
          <w:szCs w:val="28"/>
          <w:highlight w:val="none"/>
        </w:rPr>
      </w:pPr>
      <w:r>
        <w:rPr>
          <w:rFonts w:hint="eastAsia" w:ascii="STXinwei" w:eastAsia="STXinwei"/>
          <w:color w:val="000000"/>
          <w:sz w:val="28"/>
          <w:szCs w:val="28"/>
          <w:highlight w:val="none"/>
        </w:rPr>
        <w:t>编制单位：苏州宏宇环境检测有限公司</w:t>
      </w:r>
    </w:p>
    <w:p>
      <w:pPr>
        <w:rPr>
          <w:rFonts w:hint="eastAsia" w:ascii="仿宋_GB2312" w:eastAsia="仿宋_GB2312"/>
          <w:color w:val="000000"/>
          <w:sz w:val="28"/>
          <w:highlight w:val="none"/>
        </w:rPr>
      </w:pPr>
    </w:p>
    <w:p>
      <w:pPr>
        <w:rPr>
          <w:rFonts w:hint="eastAsia" w:ascii="STXinwei" w:eastAsia="STXinwei"/>
          <w:color w:val="000000"/>
          <w:sz w:val="28"/>
          <w:szCs w:val="28"/>
          <w:highlight w:val="none"/>
        </w:rPr>
      </w:pPr>
    </w:p>
    <w:p>
      <w:pPr>
        <w:jc w:val="center"/>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lang w:val="en-US" w:eastAsia="zh-CN"/>
        </w:rPr>
        <w:t>2019</w:t>
      </w:r>
      <w:r>
        <w:rPr>
          <w:rFonts w:hint="eastAsia" w:asciiTheme="minorEastAsia" w:hAnsiTheme="minorEastAsia" w:eastAsiaTheme="minorEastAsia" w:cstheme="minorEastAsia"/>
          <w:b w:val="0"/>
          <w:bCs/>
          <w:color w:val="000000"/>
          <w:sz w:val="28"/>
          <w:szCs w:val="28"/>
          <w:highlight w:val="none"/>
        </w:rPr>
        <w:t>年</w:t>
      </w:r>
      <w:r>
        <w:rPr>
          <w:rFonts w:hint="eastAsia" w:asciiTheme="minorEastAsia" w:hAnsiTheme="minorEastAsia" w:eastAsiaTheme="minorEastAsia" w:cstheme="minorEastAsia"/>
          <w:b w:val="0"/>
          <w:bCs/>
          <w:color w:val="000000"/>
          <w:sz w:val="28"/>
          <w:szCs w:val="28"/>
          <w:highlight w:val="none"/>
          <w:lang w:val="en-US" w:eastAsia="zh-CN"/>
        </w:rPr>
        <w:t>03</w:t>
      </w:r>
      <w:r>
        <w:rPr>
          <w:rFonts w:hint="eastAsia" w:asciiTheme="minorEastAsia" w:hAnsiTheme="minorEastAsia" w:eastAsiaTheme="minorEastAsia" w:cstheme="minorEastAsia"/>
          <w:b w:val="0"/>
          <w:bCs/>
          <w:color w:val="000000"/>
          <w:sz w:val="28"/>
          <w:szCs w:val="28"/>
          <w:highlight w:val="none"/>
        </w:rPr>
        <w:t>月</w:t>
      </w:r>
    </w:p>
    <w:p>
      <w:pPr>
        <w:rPr>
          <w:rFonts w:hint="eastAsia" w:ascii="STXinwei" w:eastAsia="STXinwei"/>
          <w:color w:val="000000"/>
          <w:sz w:val="28"/>
          <w:szCs w:val="28"/>
          <w:highlight w:val="none"/>
        </w:rPr>
      </w:pPr>
    </w:p>
    <w:p>
      <w:pPr>
        <w:rPr>
          <w:rFonts w:ascii="仿宋_GB2312" w:eastAsia="仿宋_GB2312"/>
          <w:color w:val="000000"/>
          <w:sz w:val="32"/>
          <w:highlight w:val="none"/>
        </w:rPr>
      </w:pPr>
      <w:r>
        <w:rPr>
          <w:rFonts w:ascii="仿宋_GB2312" w:eastAsia="仿宋_GB2312"/>
          <w:color w:val="000000"/>
          <w:sz w:val="32"/>
          <w:highlight w:val="none"/>
        </w:rPr>
        <w:br w:type="page"/>
      </w:r>
      <w:r>
        <w:rPr>
          <w:rFonts w:ascii="仿宋_GB2312" w:eastAsia="仿宋_GB2312"/>
          <w:b/>
          <w:color w:val="000000"/>
          <w:sz w:val="28"/>
          <w:highlight w:val="none"/>
        </w:rPr>
        <w:tab/>
      </w:r>
    </w:p>
    <w:p>
      <w:pPr>
        <w:spacing w:line="360" w:lineRule="auto"/>
        <w:rPr>
          <w:rFonts w:ascii="仿宋_GB2312" w:eastAsia="仿宋_GB2312"/>
          <w:color w:val="000000"/>
          <w:sz w:val="28"/>
          <w:highlight w:val="none"/>
        </w:rPr>
      </w:pPr>
      <w:r>
        <w:rPr>
          <w:rFonts w:hint="eastAsia" w:ascii="仿宋_GB2312" w:eastAsia="仿宋_GB2312"/>
          <w:b/>
          <w:color w:val="000000"/>
          <w:sz w:val="28"/>
          <w:highlight w:val="none"/>
        </w:rPr>
        <w:t>建设单位法人代表</w:t>
      </w:r>
      <w:r>
        <w:rPr>
          <w:rFonts w:ascii="仿宋_GB2312" w:eastAsia="仿宋_GB2312"/>
          <w:b/>
          <w:color w:val="000000"/>
          <w:sz w:val="28"/>
          <w:highlight w:val="none"/>
        </w:rPr>
        <w:t>:</w:t>
      </w:r>
      <w:r>
        <w:rPr>
          <w:rFonts w:ascii="仿宋_GB2312" w:eastAsia="仿宋_GB2312"/>
          <w:color w:val="000000"/>
          <w:sz w:val="28"/>
          <w:highlight w:val="none"/>
        </w:rPr>
        <w:tab/>
      </w:r>
      <w:r>
        <w:rPr>
          <w:rFonts w:hint="eastAsia" w:ascii="仿宋_GB2312" w:eastAsia="仿宋_GB2312"/>
          <w:color w:val="000000"/>
          <w:sz w:val="28"/>
          <w:highlight w:val="none"/>
        </w:rPr>
        <w:t xml:space="preserve">          （签字）</w:t>
      </w:r>
    </w:p>
    <w:p>
      <w:pPr>
        <w:spacing w:line="360" w:lineRule="auto"/>
        <w:rPr>
          <w:rFonts w:ascii="仿宋_GB2312" w:eastAsia="仿宋_GB2312"/>
          <w:color w:val="000000"/>
          <w:sz w:val="28"/>
          <w:highlight w:val="none"/>
        </w:rPr>
      </w:pPr>
      <w:r>
        <w:rPr>
          <w:rFonts w:hint="eastAsia" w:ascii="仿宋_GB2312" w:eastAsia="仿宋_GB2312"/>
          <w:b/>
          <w:color w:val="000000"/>
          <w:sz w:val="28"/>
          <w:highlight w:val="none"/>
        </w:rPr>
        <w:t>编制单位法人代表</w:t>
      </w:r>
      <w:r>
        <w:rPr>
          <w:rFonts w:ascii="仿宋_GB2312" w:eastAsia="仿宋_GB2312"/>
          <w:b/>
          <w:color w:val="000000"/>
          <w:sz w:val="28"/>
          <w:highlight w:val="none"/>
        </w:rPr>
        <w:t>:</w:t>
      </w:r>
      <w:r>
        <w:rPr>
          <w:rFonts w:ascii="仿宋_GB2312" w:eastAsia="仿宋_GB2312"/>
          <w:color w:val="000000"/>
          <w:sz w:val="28"/>
          <w:highlight w:val="none"/>
        </w:rPr>
        <w:tab/>
      </w:r>
      <w:r>
        <w:rPr>
          <w:rFonts w:hint="eastAsia" w:ascii="仿宋_GB2312" w:eastAsia="仿宋_GB2312"/>
          <w:color w:val="000000"/>
          <w:sz w:val="28"/>
          <w:highlight w:val="none"/>
        </w:rPr>
        <w:t xml:space="preserve">          （签字）</w:t>
      </w:r>
    </w:p>
    <w:p>
      <w:pPr>
        <w:spacing w:line="360" w:lineRule="auto"/>
        <w:rPr>
          <w:rFonts w:hint="eastAsia" w:ascii="仿宋_GB2312" w:eastAsia="仿宋_GB2312"/>
          <w:b/>
          <w:color w:val="000000"/>
          <w:spacing w:val="7"/>
          <w:w w:val="79"/>
          <w:sz w:val="28"/>
          <w:highlight w:val="none"/>
          <w:lang w:eastAsia="zh-CN"/>
        </w:rPr>
      </w:pPr>
      <w:r>
        <w:rPr>
          <w:rFonts w:hint="eastAsia" w:ascii="仿宋_GB2312" w:eastAsia="仿宋_GB2312"/>
          <w:b/>
          <w:color w:val="000000"/>
          <w:spacing w:val="20"/>
          <w:w w:val="79"/>
          <w:sz w:val="28"/>
          <w:highlight w:val="none"/>
        </w:rPr>
        <w:t>项 目 负 责</w:t>
      </w:r>
      <w:r>
        <w:rPr>
          <w:rFonts w:hint="eastAsia" w:ascii="仿宋_GB2312" w:eastAsia="仿宋_GB2312"/>
          <w:b/>
          <w:color w:val="000000"/>
          <w:spacing w:val="20"/>
          <w:w w:val="79"/>
          <w:sz w:val="28"/>
          <w:highlight w:val="none"/>
          <w:lang w:val="en-US" w:eastAsia="zh-CN"/>
        </w:rPr>
        <w:t xml:space="preserve"> </w:t>
      </w:r>
      <w:r>
        <w:rPr>
          <w:rFonts w:hint="eastAsia" w:ascii="仿宋_GB2312" w:eastAsia="仿宋_GB2312"/>
          <w:b/>
          <w:color w:val="000000"/>
          <w:spacing w:val="20"/>
          <w:w w:val="79"/>
          <w:sz w:val="28"/>
          <w:highlight w:val="none"/>
        </w:rPr>
        <w:t>人</w:t>
      </w:r>
      <w:r>
        <w:rPr>
          <w:rFonts w:hint="eastAsia" w:ascii="仿宋_GB2312" w:eastAsia="仿宋_GB2312"/>
          <w:b/>
          <w:color w:val="000000"/>
          <w:spacing w:val="10"/>
          <w:w w:val="79"/>
          <w:sz w:val="28"/>
          <w:highlight w:val="none"/>
          <w:lang w:eastAsia="zh-CN"/>
        </w:rPr>
        <w:t>：马维俊</w:t>
      </w:r>
    </w:p>
    <w:p>
      <w:pPr>
        <w:spacing w:line="360" w:lineRule="auto"/>
        <w:rPr>
          <w:rFonts w:hint="eastAsia" w:ascii="仿宋_GB2312" w:eastAsia="仿宋_GB2312"/>
          <w:b/>
          <w:color w:val="000000"/>
          <w:spacing w:val="7"/>
          <w:w w:val="79"/>
          <w:sz w:val="28"/>
          <w:highlight w:val="none"/>
          <w:lang w:eastAsia="zh-CN"/>
        </w:rPr>
      </w:pPr>
      <w:r>
        <w:rPr>
          <w:rFonts w:hint="eastAsia" w:ascii="仿宋_GB2312" w:eastAsia="仿宋_GB2312"/>
          <w:b/>
          <w:color w:val="000000"/>
          <w:spacing w:val="20"/>
          <w:w w:val="79"/>
          <w:sz w:val="28"/>
          <w:highlight w:val="none"/>
          <w:lang w:eastAsia="zh-CN"/>
        </w:rPr>
        <w:t>填</w:t>
      </w:r>
      <w:r>
        <w:rPr>
          <w:rFonts w:hint="eastAsia" w:ascii="仿宋_GB2312" w:eastAsia="仿宋_GB2312"/>
          <w:b/>
          <w:color w:val="000000"/>
          <w:spacing w:val="20"/>
          <w:w w:val="79"/>
          <w:sz w:val="28"/>
          <w:highlight w:val="none"/>
        </w:rPr>
        <w:t xml:space="preserve"> </w:t>
      </w:r>
      <w:r>
        <w:rPr>
          <w:rFonts w:hint="eastAsia" w:ascii="仿宋_GB2312" w:eastAsia="仿宋_GB2312"/>
          <w:b/>
          <w:color w:val="000000"/>
          <w:spacing w:val="20"/>
          <w:w w:val="79"/>
          <w:sz w:val="28"/>
          <w:highlight w:val="none"/>
          <w:lang w:val="en-US" w:eastAsia="zh-CN"/>
        </w:rPr>
        <w:t xml:space="preserve">   </w:t>
      </w:r>
      <w:r>
        <w:rPr>
          <w:rFonts w:hint="eastAsia" w:ascii="仿宋_GB2312" w:eastAsia="仿宋_GB2312"/>
          <w:b/>
          <w:color w:val="000000"/>
          <w:spacing w:val="20"/>
          <w:w w:val="79"/>
          <w:sz w:val="28"/>
          <w:highlight w:val="none"/>
          <w:lang w:eastAsia="zh-CN"/>
        </w:rPr>
        <w:t>表</w:t>
      </w:r>
      <w:r>
        <w:rPr>
          <w:rFonts w:hint="eastAsia" w:ascii="仿宋_GB2312" w:eastAsia="仿宋_GB2312"/>
          <w:b/>
          <w:color w:val="000000"/>
          <w:spacing w:val="20"/>
          <w:w w:val="79"/>
          <w:sz w:val="28"/>
          <w:highlight w:val="none"/>
        </w:rPr>
        <w:t xml:space="preserve"> </w:t>
      </w:r>
      <w:r>
        <w:rPr>
          <w:rFonts w:hint="eastAsia" w:ascii="仿宋_GB2312" w:eastAsia="仿宋_GB2312"/>
          <w:b/>
          <w:color w:val="000000"/>
          <w:spacing w:val="20"/>
          <w:w w:val="79"/>
          <w:sz w:val="28"/>
          <w:highlight w:val="none"/>
          <w:lang w:val="en-US" w:eastAsia="zh-CN"/>
        </w:rPr>
        <w:t xml:space="preserve">  </w:t>
      </w:r>
      <w:r>
        <w:rPr>
          <w:rFonts w:hint="eastAsia" w:ascii="仿宋_GB2312" w:eastAsia="仿宋_GB2312"/>
          <w:b/>
          <w:color w:val="000000"/>
          <w:spacing w:val="20"/>
          <w:w w:val="79"/>
          <w:sz w:val="28"/>
          <w:highlight w:val="none"/>
        </w:rPr>
        <w:t>人</w:t>
      </w:r>
      <w:r>
        <w:rPr>
          <w:rFonts w:hint="eastAsia" w:ascii="仿宋_GB2312" w:eastAsia="仿宋_GB2312"/>
          <w:b/>
          <w:color w:val="000000"/>
          <w:spacing w:val="20"/>
          <w:w w:val="79"/>
          <w:sz w:val="28"/>
          <w:highlight w:val="none"/>
          <w:lang w:eastAsia="zh-CN"/>
        </w:rPr>
        <w:t>：马维俊</w:t>
      </w:r>
    </w:p>
    <w:p>
      <w:pPr>
        <w:spacing w:line="360" w:lineRule="auto"/>
        <w:rPr>
          <w:rFonts w:hint="eastAsia" w:ascii="仿宋_GB2312" w:eastAsia="仿宋_GB2312"/>
          <w:color w:val="000000"/>
          <w:sz w:val="28"/>
          <w:highlight w:val="none"/>
        </w:rPr>
      </w:pPr>
      <w:r>
        <w:rPr>
          <w:rFonts w:ascii="仿宋_GB2312" w:eastAsia="仿宋_GB2312"/>
          <w:color w:val="000000"/>
          <w:sz w:val="28"/>
          <w:highlight w:val="none"/>
        </w:rPr>
        <w:tab/>
      </w:r>
    </w:p>
    <w:p>
      <w:pPr>
        <w:spacing w:line="360" w:lineRule="auto"/>
        <w:rPr>
          <w:rFonts w:hint="eastAsia" w:ascii="仿宋_GB2312" w:eastAsia="仿宋_GB2312"/>
          <w:color w:val="000000"/>
          <w:sz w:val="28"/>
          <w:highlight w:val="none"/>
        </w:rPr>
      </w:pPr>
    </w:p>
    <w:p>
      <w:pPr>
        <w:tabs>
          <w:tab w:val="left" w:pos="984"/>
        </w:tabs>
        <w:spacing w:line="360" w:lineRule="auto"/>
        <w:rPr>
          <w:rFonts w:hint="eastAsia" w:ascii="仿宋_GB2312" w:eastAsia="仿宋_GB2312"/>
          <w:color w:val="000000"/>
          <w:sz w:val="28"/>
          <w:highlight w:val="none"/>
        </w:rPr>
      </w:pPr>
      <w:r>
        <w:rPr>
          <w:rFonts w:ascii="仿宋_GB2312" w:eastAsia="仿宋_GB2312"/>
          <w:color w:val="000000"/>
          <w:sz w:val="28"/>
          <w:highlight w:val="none"/>
        </w:rPr>
        <w:tab/>
      </w:r>
    </w:p>
    <w:p>
      <w:pPr>
        <w:tabs>
          <w:tab w:val="left" w:pos="984"/>
        </w:tabs>
        <w:spacing w:line="360" w:lineRule="auto"/>
        <w:rPr>
          <w:rFonts w:hint="eastAsia" w:ascii="仿宋_GB2312" w:eastAsia="仿宋_GB2312"/>
          <w:color w:val="000000"/>
          <w:sz w:val="28"/>
          <w:highlight w:val="none"/>
        </w:rPr>
      </w:pPr>
    </w:p>
    <w:p>
      <w:pPr>
        <w:spacing w:line="360" w:lineRule="auto"/>
        <w:rPr>
          <w:rFonts w:hint="eastAsia" w:ascii="仿宋_GB2312" w:eastAsia="仿宋_GB2312"/>
          <w:color w:val="000000"/>
          <w:sz w:val="28"/>
          <w:highlight w:val="none"/>
        </w:rPr>
      </w:pPr>
    </w:p>
    <w:p>
      <w:pPr>
        <w:spacing w:line="360" w:lineRule="auto"/>
        <w:rPr>
          <w:rFonts w:hint="eastAsia" w:ascii="仿宋_GB2312" w:eastAsia="仿宋_GB2312"/>
          <w:color w:val="000000"/>
          <w:sz w:val="28"/>
          <w:highlight w:val="none"/>
        </w:rPr>
      </w:pPr>
    </w:p>
    <w:p>
      <w:pPr>
        <w:spacing w:line="360" w:lineRule="auto"/>
        <w:rPr>
          <w:rFonts w:hint="eastAsia" w:ascii="仿宋_GB2312" w:eastAsia="仿宋_GB2312"/>
          <w:color w:val="000000"/>
          <w:sz w:val="28"/>
          <w:highlight w:val="none"/>
        </w:rPr>
      </w:pPr>
    </w:p>
    <w:p>
      <w:pPr>
        <w:spacing w:line="360" w:lineRule="auto"/>
        <w:rPr>
          <w:rFonts w:hint="eastAsia" w:ascii="仿宋_GB2312" w:eastAsia="仿宋_GB2312"/>
          <w:color w:val="000000"/>
          <w:sz w:val="28"/>
          <w:highlight w:val="none"/>
        </w:rPr>
      </w:pPr>
    </w:p>
    <w:p>
      <w:pPr>
        <w:spacing w:line="360" w:lineRule="auto"/>
        <w:rPr>
          <w:rFonts w:hint="eastAsia" w:ascii="仿宋_GB2312" w:eastAsia="仿宋_GB2312"/>
          <w:color w:val="000000"/>
          <w:sz w:val="28"/>
          <w:highlight w:val="none"/>
        </w:rPr>
      </w:pPr>
      <w:r>
        <w:rPr>
          <w:rFonts w:hint="eastAsia" w:ascii="仿宋_GB2312" w:eastAsia="仿宋_GB2312"/>
          <w:color w:val="000000"/>
          <w:sz w:val="28"/>
          <w:highlight w:val="none"/>
        </w:rPr>
        <w:t xml:space="preserve">建设单位 </w:t>
      </w:r>
      <w:r>
        <w:rPr>
          <w:rFonts w:hint="eastAsia" w:ascii="仿宋_GB2312" w:eastAsia="仿宋_GB2312"/>
          <w:color w:val="000000"/>
          <w:sz w:val="28"/>
          <w:highlight w:val="none"/>
          <w:u w:val="single"/>
        </w:rPr>
        <w:t xml:space="preserve">     </w:t>
      </w:r>
      <w:r>
        <w:rPr>
          <w:rFonts w:hint="eastAsia" w:ascii="仿宋_GB2312" w:eastAsia="仿宋_GB2312"/>
          <w:color w:val="000000"/>
          <w:sz w:val="28"/>
          <w:highlight w:val="none"/>
        </w:rPr>
        <w:t xml:space="preserve">（盖章）        </w:t>
      </w:r>
      <w:r>
        <w:rPr>
          <w:rFonts w:hint="eastAsia" w:ascii="仿宋_GB2312" w:eastAsia="仿宋_GB2312"/>
          <w:color w:val="000000"/>
          <w:sz w:val="28"/>
          <w:highlight w:val="none"/>
          <w:lang w:val="en-US" w:eastAsia="zh-CN"/>
        </w:rPr>
        <w:t xml:space="preserve"> </w:t>
      </w:r>
      <w:r>
        <w:rPr>
          <w:rFonts w:hint="eastAsia" w:ascii="仿宋_GB2312" w:eastAsia="仿宋_GB2312"/>
          <w:color w:val="000000"/>
          <w:sz w:val="28"/>
          <w:highlight w:val="none"/>
        </w:rPr>
        <w:t xml:space="preserve">  </w:t>
      </w:r>
      <w:r>
        <w:rPr>
          <w:rFonts w:hint="eastAsia" w:ascii="仿宋_GB2312" w:eastAsia="仿宋_GB2312"/>
          <w:color w:val="000000"/>
          <w:sz w:val="28"/>
          <w:highlight w:val="none"/>
          <w:lang w:val="en-US" w:eastAsia="zh-CN"/>
        </w:rPr>
        <w:t xml:space="preserve">  </w:t>
      </w:r>
      <w:r>
        <w:rPr>
          <w:rFonts w:hint="eastAsia" w:ascii="仿宋_GB2312" w:eastAsia="仿宋_GB2312"/>
          <w:color w:val="000000"/>
          <w:sz w:val="28"/>
          <w:highlight w:val="none"/>
        </w:rPr>
        <w:t>编制</w:t>
      </w:r>
      <w:r>
        <w:rPr>
          <w:rFonts w:hint="eastAsia" w:ascii="仿宋_GB2312" w:eastAsia="仿宋_GB2312"/>
          <w:color w:val="000000"/>
          <w:sz w:val="28"/>
          <w:highlight w:val="none"/>
          <w:lang w:val="en-US" w:eastAsia="zh-CN"/>
        </w:rPr>
        <w:t xml:space="preserve">单位 </w:t>
      </w:r>
      <w:r>
        <w:rPr>
          <w:rFonts w:hint="eastAsia" w:ascii="仿宋_GB2312" w:eastAsia="仿宋_GB2312"/>
          <w:color w:val="000000"/>
          <w:sz w:val="28"/>
          <w:highlight w:val="none"/>
          <w:u w:val="single"/>
        </w:rPr>
        <w:t xml:space="preserve">     </w:t>
      </w:r>
      <w:r>
        <w:rPr>
          <w:rFonts w:hint="eastAsia" w:ascii="仿宋_GB2312" w:eastAsia="仿宋_GB2312"/>
          <w:color w:val="000000"/>
          <w:sz w:val="28"/>
          <w:highlight w:val="none"/>
        </w:rPr>
        <w:t>（盖章）</w:t>
      </w:r>
    </w:p>
    <w:p>
      <w:pPr>
        <w:spacing w:line="360" w:lineRule="auto"/>
        <w:rPr>
          <w:rFonts w:hint="eastAsia" w:ascii="仿宋_GB2312" w:eastAsia="仿宋_GB2312"/>
          <w:color w:val="000000"/>
          <w:sz w:val="28"/>
          <w:highlight w:val="none"/>
          <w:lang w:val="en-US" w:eastAsia="zh-CN"/>
        </w:rPr>
      </w:pPr>
      <w:r>
        <w:rPr>
          <w:rFonts w:hint="eastAsia" w:ascii="仿宋_GB2312" w:eastAsia="仿宋_GB2312"/>
          <w:color w:val="000000"/>
          <w:sz w:val="28"/>
          <w:highlight w:val="none"/>
          <w:lang w:val="en-US" w:eastAsia="zh-CN"/>
        </w:rPr>
        <w:t xml:space="preserve">电话: 13915504664                  电话: 0512-68361805 </w:t>
      </w:r>
    </w:p>
    <w:p>
      <w:pPr>
        <w:spacing w:line="360" w:lineRule="auto"/>
        <w:ind w:left="5040" w:hanging="5040" w:hangingChars="1800"/>
        <w:rPr>
          <w:rFonts w:hint="eastAsia" w:ascii="仿宋_GB2312" w:eastAsia="仿宋_GB2312"/>
          <w:color w:val="000000"/>
          <w:sz w:val="28"/>
          <w:highlight w:val="none"/>
          <w:lang w:val="en-US" w:eastAsia="zh-CN"/>
        </w:rPr>
      </w:pPr>
      <w:r>
        <w:rPr>
          <w:rFonts w:hint="eastAsia" w:ascii="仿宋_GB2312" w:eastAsia="仿宋_GB2312"/>
          <w:color w:val="000000"/>
          <w:sz w:val="28"/>
          <w:highlight w:val="none"/>
          <w:lang w:val="en-US" w:eastAsia="zh-CN"/>
        </w:rPr>
        <w:t xml:space="preserve">传真: /                            传真: 0512-68361607           </w:t>
      </w:r>
    </w:p>
    <w:p>
      <w:pPr>
        <w:spacing w:line="360" w:lineRule="auto"/>
        <w:ind w:left="5040" w:hanging="5040" w:hangingChars="1800"/>
        <w:rPr>
          <w:rFonts w:hint="eastAsia" w:ascii="仿宋_GB2312" w:eastAsia="仿宋_GB2312"/>
          <w:color w:val="000000"/>
          <w:sz w:val="28"/>
          <w:highlight w:val="none"/>
          <w:lang w:val="en-US" w:eastAsia="zh-CN"/>
        </w:rPr>
      </w:pPr>
      <w:r>
        <w:rPr>
          <w:rFonts w:hint="eastAsia" w:ascii="仿宋_GB2312" w:eastAsia="仿宋_GB2312"/>
          <w:color w:val="000000"/>
          <w:sz w:val="28"/>
          <w:highlight w:val="none"/>
          <w:lang w:val="en-US" w:eastAsia="zh-CN"/>
        </w:rPr>
        <w:t>邮编: 215151                       邮编: 215100</w:t>
      </w:r>
    </w:p>
    <w:p>
      <w:pPr>
        <w:spacing w:line="360" w:lineRule="auto"/>
        <w:ind w:left="5040" w:hanging="5040" w:hangingChars="1800"/>
        <w:rPr>
          <w:rFonts w:hint="eastAsia" w:ascii="仿宋_GB2312" w:eastAsia="仿宋_GB2312"/>
          <w:color w:val="auto"/>
          <w:sz w:val="28"/>
          <w:highlight w:val="none"/>
          <w:lang w:val="en-US" w:eastAsia="zh-CN"/>
        </w:rPr>
      </w:pPr>
      <w:r>
        <w:rPr>
          <w:rFonts w:hint="eastAsia" w:ascii="仿宋_GB2312" w:eastAsia="仿宋_GB2312"/>
          <w:color w:val="auto"/>
          <w:sz w:val="28"/>
          <w:highlight w:val="none"/>
          <w:lang w:val="en-US" w:eastAsia="zh-CN"/>
        </w:rPr>
        <w:t>地址: 苏州高新区永安路1号         地址: 中国江苏省苏州吴中</w:t>
      </w:r>
    </w:p>
    <w:p>
      <w:pPr>
        <w:spacing w:line="360" w:lineRule="auto"/>
        <w:rPr>
          <w:rFonts w:hint="eastAsia" w:ascii="仿宋_GB2312" w:eastAsia="仿宋_GB2312"/>
          <w:color w:val="000000"/>
          <w:sz w:val="28"/>
          <w:highlight w:val="none"/>
          <w:lang w:val="en-US" w:eastAsia="zh-CN"/>
        </w:rPr>
      </w:pPr>
      <w:r>
        <w:rPr>
          <w:rFonts w:hint="eastAsia" w:ascii="仿宋_GB2312" w:eastAsia="仿宋_GB2312"/>
          <w:color w:val="auto"/>
          <w:sz w:val="28"/>
          <w:highlight w:val="none"/>
          <w:lang w:val="en-US" w:eastAsia="zh-CN"/>
        </w:rPr>
        <w:t xml:space="preserve">                                   </w:t>
      </w:r>
      <w:r>
        <w:rPr>
          <w:rFonts w:hint="eastAsia" w:ascii="仿宋_GB2312" w:eastAsia="仿宋_GB2312"/>
          <w:color w:val="000000"/>
          <w:sz w:val="28"/>
          <w:highlight w:val="none"/>
          <w:lang w:val="en-US" w:eastAsia="zh-CN"/>
        </w:rPr>
        <w:t>区珠江南路211号1幢6楼</w:t>
      </w:r>
    </w:p>
    <w:p>
      <w:pPr>
        <w:spacing w:line="360" w:lineRule="auto"/>
        <w:rPr>
          <w:rFonts w:hint="eastAsia" w:ascii="仿宋_GB2312" w:eastAsia="仿宋_GB2312"/>
          <w:color w:val="000000"/>
          <w:sz w:val="28"/>
          <w:highlight w:val="none"/>
          <w:lang w:val="en-US" w:eastAsia="zh-CN"/>
        </w:rPr>
      </w:pPr>
      <w:r>
        <w:rPr>
          <w:rFonts w:hint="eastAsia" w:ascii="仿宋_GB2312" w:eastAsia="仿宋_GB2312"/>
          <w:color w:val="auto"/>
          <w:sz w:val="28"/>
          <w:highlight w:val="none"/>
          <w:lang w:val="en-US" w:eastAsia="zh-CN"/>
        </w:rPr>
        <w:t xml:space="preserve">     </w:t>
      </w:r>
      <w:r>
        <w:rPr>
          <w:rFonts w:hint="eastAsia" w:ascii="仿宋_GB2312" w:eastAsia="仿宋_GB2312"/>
          <w:color w:val="000000"/>
          <w:sz w:val="28"/>
          <w:highlight w:val="none"/>
          <w:lang w:val="en-US" w:eastAsia="zh-CN"/>
        </w:rPr>
        <w:t xml:space="preserve">                      </w:t>
      </w:r>
    </w:p>
    <w:p>
      <w:pPr>
        <w:pStyle w:val="5"/>
        <w:jc w:val="center"/>
        <w:rPr>
          <w:rFonts w:hint="eastAsia" w:hAnsi="SimSun" w:eastAsia="SimSun"/>
          <w:bCs/>
          <w:sz w:val="24"/>
          <w:highlight w:val="none"/>
          <w:lang w:eastAsia="zh-CN"/>
        </w:rPr>
      </w:pPr>
    </w:p>
    <w:p>
      <w:pPr>
        <w:pStyle w:val="5"/>
        <w:jc w:val="center"/>
        <w:rPr>
          <w:rFonts w:hint="eastAsia" w:ascii="仿宋_GB2312" w:eastAsia="仿宋_GB2312"/>
          <w:color w:val="000000"/>
          <w:sz w:val="28"/>
          <w:highlight w:val="none"/>
          <w:lang w:val="en-US" w:eastAsia="zh-CN"/>
        </w:rPr>
      </w:pPr>
      <w:r>
        <w:rPr>
          <w:rFonts w:hint="eastAsia" w:hAnsi="SimSun" w:eastAsia="SimSun"/>
          <w:bCs/>
          <w:sz w:val="24"/>
          <w:highlight w:val="none"/>
          <w:lang w:eastAsia="zh-CN"/>
        </w:rPr>
        <w:drawing>
          <wp:inline distT="0" distB="0" distL="114300" distR="114300">
            <wp:extent cx="5055235" cy="3620135"/>
            <wp:effectExtent l="0" t="0" r="12065" b="18415"/>
            <wp:docPr id="87" name="图片 87" descr="Y%29GHHY}QD4[M){NO$LQ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descr="Y%29GHHY}QD4[M){NO$LQOR"/>
                    <pic:cNvPicPr>
                      <a:picLocks noChangeAspect="1"/>
                    </pic:cNvPicPr>
                  </pic:nvPicPr>
                  <pic:blipFill>
                    <a:blip r:embed="rId12"/>
                    <a:srcRect l="3612" t="49484" r="542" b="1918"/>
                    <a:stretch>
                      <a:fillRect/>
                    </a:stretch>
                  </pic:blipFill>
                  <pic:spPr>
                    <a:xfrm>
                      <a:off x="0" y="0"/>
                      <a:ext cx="5055235" cy="3620135"/>
                    </a:xfrm>
                    <a:prstGeom prst="rect">
                      <a:avLst/>
                    </a:prstGeom>
                  </pic:spPr>
                </pic:pic>
              </a:graphicData>
            </a:graphic>
          </wp:inline>
        </w:drawing>
      </w:r>
      <w:r>
        <w:rPr>
          <w:rFonts w:ascii="SimSun" w:hAnsi="SimSun" w:eastAsia="SimSun" w:cs="SimSun"/>
          <w:kern w:val="0"/>
          <w:sz w:val="24"/>
          <w:szCs w:val="24"/>
          <w:highlight w:val="none"/>
          <w:lang w:val="en-US" w:eastAsia="zh-CN" w:bidi="ar"/>
        </w:rPr>
        <w:drawing>
          <wp:anchor distT="0" distB="0" distL="114300" distR="114300" simplePos="0" relativeHeight="251658240" behindDoc="0" locked="0" layoutInCell="1" allowOverlap="1">
            <wp:simplePos x="0" y="0"/>
            <wp:positionH relativeFrom="column">
              <wp:posOffset>-285750</wp:posOffset>
            </wp:positionH>
            <wp:positionV relativeFrom="paragraph">
              <wp:posOffset>4072255</wp:posOffset>
            </wp:positionV>
            <wp:extent cx="5867400" cy="3543300"/>
            <wp:effectExtent l="0" t="0" r="0" b="0"/>
            <wp:wrapSquare wrapText="bothSides"/>
            <wp:docPr id="2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descr="IMG_256"/>
                    <pic:cNvPicPr>
                      <a:picLocks noChangeAspect="1"/>
                    </pic:cNvPicPr>
                  </pic:nvPicPr>
                  <pic:blipFill>
                    <a:blip r:embed="rId13"/>
                    <a:stretch>
                      <a:fillRect/>
                    </a:stretch>
                  </pic:blipFill>
                  <pic:spPr>
                    <a:xfrm>
                      <a:off x="0" y="0"/>
                      <a:ext cx="5867400" cy="3543300"/>
                    </a:xfrm>
                    <a:prstGeom prst="rect">
                      <a:avLst/>
                    </a:prstGeom>
                    <a:noFill/>
                    <a:ln w="9525">
                      <a:noFill/>
                    </a:ln>
                  </pic:spPr>
                </pic:pic>
              </a:graphicData>
            </a:graphic>
          </wp:anchor>
        </w:drawing>
      </w:r>
    </w:p>
    <w:p>
      <w:pPr>
        <w:pStyle w:val="5"/>
        <w:rPr>
          <w:rFonts w:hint="eastAsia" w:ascii="仿宋_GB2312" w:eastAsia="仿宋_GB2312"/>
          <w:color w:val="000000"/>
          <w:sz w:val="28"/>
          <w:highlight w:val="none"/>
          <w:lang w:val="en-US" w:eastAsia="zh-CN"/>
        </w:rPr>
      </w:pPr>
    </w:p>
    <w:p>
      <w:pPr>
        <w:pStyle w:val="5"/>
        <w:rPr>
          <w:rFonts w:hint="eastAsia" w:ascii="仿宋_GB2312" w:eastAsia="仿宋_GB2312"/>
          <w:color w:val="000000"/>
          <w:sz w:val="28"/>
          <w:highlight w:val="none"/>
          <w:lang w:val="en-US" w:eastAsia="zh-CN"/>
        </w:rPr>
      </w:pPr>
    </w:p>
    <w:p>
      <w:pPr>
        <w:pStyle w:val="5"/>
        <w:rPr>
          <w:rFonts w:hint="eastAsia" w:ascii="仿宋_GB2312" w:eastAsia="仿宋_GB2312"/>
          <w:color w:val="000000"/>
          <w:sz w:val="28"/>
          <w:highlight w:val="none"/>
          <w:lang w:val="en-US" w:eastAsia="zh-CN"/>
        </w:rPr>
      </w:pPr>
    </w:p>
    <w:sdt>
      <w:sdtPr>
        <w:rPr>
          <w:rFonts w:ascii="SimSun" w:hAnsi="SimSun" w:eastAsia="SimSun" w:cstheme="minorBidi"/>
          <w:sz w:val="21"/>
          <w:szCs w:val="22"/>
          <w:highlight w:val="none"/>
          <w:lang w:val="en-US" w:eastAsia="zh-CN" w:bidi="ar-SA"/>
        </w:rPr>
        <w:id w:val="147471356"/>
        <w:docPartObj>
          <w:docPartGallery w:val="Table of Contents"/>
          <w:docPartUnique/>
        </w:docPartObj>
      </w:sdtPr>
      <w:sdtEndPr>
        <w:rPr>
          <w:rFonts w:ascii="Times New Roman" w:hAnsi="Times New Roman" w:eastAsia="SimSun" w:cs="Times New Roman"/>
          <w:b/>
          <w:bCs/>
          <w:sz w:val="20"/>
          <w:szCs w:val="20"/>
          <w:highlight w:val="none"/>
          <w:lang w:val="en-US" w:eastAsia="zh-CN" w:bidi="ar-SA"/>
        </w:rPr>
      </w:sdtEndPr>
      <w:sdtContent>
        <w:p>
          <w:pPr>
            <w:spacing w:before="0" w:beforeLines="0" w:after="0" w:afterLines="0" w:line="360" w:lineRule="auto"/>
            <w:ind w:left="0" w:leftChars="0" w:right="0" w:rightChars="0" w:firstLine="0" w:firstLineChars="0"/>
            <w:jc w:val="center"/>
            <w:rPr>
              <w:color w:val="0000FF"/>
              <w:highlight w:val="none"/>
            </w:rPr>
          </w:pPr>
          <w:bookmarkStart w:id="0" w:name="_Toc15408_WPSOffice_Type2"/>
          <w:r>
            <w:rPr>
              <w:rFonts w:ascii="SimSun" w:hAnsi="SimSun" w:eastAsia="SimSun"/>
              <w:b/>
              <w:bCs/>
              <w:color w:val="0000FF"/>
              <w:sz w:val="32"/>
              <w:szCs w:val="32"/>
              <w:highlight w:val="none"/>
            </w:rPr>
            <w:t>目录</w:t>
          </w:r>
        </w:p>
        <w:p>
          <w:pPr>
            <w:pStyle w:val="22"/>
            <w:tabs>
              <w:tab w:val="right" w:leader="dot" w:pos="8306"/>
            </w:tabs>
            <w:spacing w:line="600" w:lineRule="auto"/>
            <w:rPr>
              <w:color w:val="0000FF"/>
              <w:sz w:val="24"/>
              <w:szCs w:val="24"/>
              <w:highlight w:val="none"/>
            </w:rPr>
          </w:pPr>
          <w:r>
            <w:rPr>
              <w:b/>
              <w:bCs/>
              <w:color w:val="0000FF"/>
              <w:sz w:val="24"/>
              <w:szCs w:val="24"/>
              <w:highlight w:val="none"/>
            </w:rPr>
            <w:fldChar w:fldCharType="begin"/>
          </w:r>
          <w:r>
            <w:rPr>
              <w:color w:val="0000FF"/>
              <w:sz w:val="24"/>
              <w:szCs w:val="24"/>
              <w:highlight w:val="none"/>
            </w:rPr>
            <w:instrText xml:space="preserve"> HYPERLINK \l _Toc26042_WPSOffice_Level1 </w:instrText>
          </w:r>
          <w:r>
            <w:rPr>
              <w:b/>
              <w:bCs/>
              <w:color w:val="0000FF"/>
              <w:sz w:val="24"/>
              <w:szCs w:val="24"/>
              <w:highlight w:val="none"/>
            </w:rPr>
            <w:fldChar w:fldCharType="separate"/>
          </w:r>
          <w:sdt>
            <w:sdtPr>
              <w:rPr>
                <w:rFonts w:ascii="Times New Roman" w:hAnsi="Times New Roman" w:eastAsia="SimSun" w:cs="Times New Roman"/>
                <w:b/>
                <w:bCs/>
                <w:color w:val="0000FF"/>
                <w:sz w:val="24"/>
                <w:szCs w:val="24"/>
                <w:highlight w:val="none"/>
              </w:rPr>
              <w:id w:val="147471359"/>
              <w:placeholder>
                <w:docPart w:val="{7bf583cc-d397-40f7-a7b6-e484c6b7c597}"/>
              </w:placeholder>
            </w:sdtPr>
            <w:sdtEndPr>
              <w:rPr>
                <w:rFonts w:ascii="Times New Roman" w:hAnsi="Times New Roman" w:eastAsia="SimSun" w:cs="Times New Roman"/>
                <w:b/>
                <w:bCs/>
                <w:color w:val="0000FF"/>
                <w:sz w:val="24"/>
                <w:szCs w:val="24"/>
                <w:highlight w:val="none"/>
              </w:rPr>
            </w:sdtEndPr>
            <w:sdtContent>
              <w:r>
                <w:rPr>
                  <w:rFonts w:hint="eastAsia" w:asciiTheme="minorEastAsia" w:hAnsiTheme="minorEastAsia" w:eastAsiaTheme="minorEastAsia" w:cstheme="minorEastAsia"/>
                  <w:b/>
                  <w:bCs/>
                  <w:color w:val="0000FF"/>
                  <w:sz w:val="24"/>
                  <w:szCs w:val="24"/>
                  <w:highlight w:val="none"/>
                </w:rPr>
                <w:t>表一、建设项目情况和验收监测依据</w:t>
              </w:r>
            </w:sdtContent>
          </w:sdt>
          <w:r>
            <w:rPr>
              <w:b/>
              <w:bCs/>
              <w:color w:val="0000FF"/>
              <w:sz w:val="24"/>
              <w:szCs w:val="24"/>
              <w:highlight w:val="none"/>
            </w:rPr>
            <w:tab/>
          </w:r>
          <w:bookmarkStart w:id="1" w:name="_Toc26042_WPSOffice_Level1Page"/>
          <w:r>
            <w:rPr>
              <w:b/>
              <w:bCs/>
              <w:color w:val="0000FF"/>
              <w:sz w:val="24"/>
              <w:szCs w:val="24"/>
              <w:highlight w:val="none"/>
            </w:rPr>
            <w:t>1</w:t>
          </w:r>
          <w:bookmarkEnd w:id="1"/>
          <w:r>
            <w:rPr>
              <w:b/>
              <w:bCs/>
              <w:color w:val="0000FF"/>
              <w:sz w:val="24"/>
              <w:szCs w:val="24"/>
              <w:highlight w:val="none"/>
            </w:rPr>
            <w:fldChar w:fldCharType="end"/>
          </w:r>
        </w:p>
        <w:p>
          <w:pPr>
            <w:pStyle w:val="22"/>
            <w:tabs>
              <w:tab w:val="right" w:leader="dot" w:pos="8306"/>
            </w:tabs>
            <w:spacing w:line="600" w:lineRule="auto"/>
            <w:rPr>
              <w:color w:val="0000FF"/>
              <w:sz w:val="24"/>
              <w:szCs w:val="24"/>
              <w:highlight w:val="none"/>
            </w:rPr>
          </w:pPr>
          <w:r>
            <w:rPr>
              <w:b/>
              <w:bCs/>
              <w:color w:val="0000FF"/>
              <w:sz w:val="24"/>
              <w:szCs w:val="24"/>
              <w:highlight w:val="none"/>
            </w:rPr>
            <w:fldChar w:fldCharType="begin"/>
          </w:r>
          <w:r>
            <w:rPr>
              <w:color w:val="0000FF"/>
              <w:sz w:val="24"/>
              <w:szCs w:val="24"/>
              <w:highlight w:val="none"/>
            </w:rPr>
            <w:instrText xml:space="preserve"> HYPERLINK \l _Toc4660_WPSOffice_Level1 </w:instrText>
          </w:r>
          <w:r>
            <w:rPr>
              <w:b/>
              <w:bCs/>
              <w:color w:val="0000FF"/>
              <w:sz w:val="24"/>
              <w:szCs w:val="24"/>
              <w:highlight w:val="none"/>
            </w:rPr>
            <w:fldChar w:fldCharType="separate"/>
          </w:r>
          <w:sdt>
            <w:sdtPr>
              <w:rPr>
                <w:rFonts w:ascii="Times New Roman" w:hAnsi="Times New Roman" w:eastAsia="SimSun" w:cs="Times New Roman"/>
                <w:b/>
                <w:bCs/>
                <w:color w:val="0000FF"/>
                <w:sz w:val="24"/>
                <w:szCs w:val="24"/>
                <w:highlight w:val="none"/>
              </w:rPr>
              <w:id w:val="147471359"/>
              <w:placeholder>
                <w:docPart w:val="{c60ac171-d3d2-41f8-a14c-51c5d4318f04}"/>
              </w:placeholder>
            </w:sdtPr>
            <w:sdtEndPr>
              <w:rPr>
                <w:rFonts w:ascii="Times New Roman" w:hAnsi="Times New Roman" w:eastAsia="SimSun" w:cs="Times New Roman"/>
                <w:b/>
                <w:bCs/>
                <w:color w:val="0000FF"/>
                <w:sz w:val="24"/>
                <w:szCs w:val="24"/>
                <w:highlight w:val="none"/>
              </w:rPr>
            </w:sdtEndPr>
            <w:sdtContent>
              <w:r>
                <w:rPr>
                  <w:rFonts w:hint="eastAsia" w:asciiTheme="minorEastAsia" w:hAnsiTheme="minorEastAsia" w:eastAsiaTheme="minorEastAsia" w:cstheme="minorEastAsia"/>
                  <w:b/>
                  <w:bCs/>
                  <w:color w:val="0000FF"/>
                  <w:sz w:val="24"/>
                  <w:szCs w:val="24"/>
                  <w:highlight w:val="none"/>
                </w:rPr>
                <w:t>表二、工程建设内容</w:t>
              </w:r>
            </w:sdtContent>
          </w:sdt>
          <w:r>
            <w:rPr>
              <w:b/>
              <w:bCs/>
              <w:color w:val="0000FF"/>
              <w:sz w:val="24"/>
              <w:szCs w:val="24"/>
              <w:highlight w:val="none"/>
            </w:rPr>
            <w:tab/>
          </w:r>
          <w:bookmarkStart w:id="2" w:name="_Toc4660_WPSOffice_Level1Page"/>
          <w:r>
            <w:rPr>
              <w:b/>
              <w:bCs/>
              <w:color w:val="0000FF"/>
              <w:sz w:val="24"/>
              <w:szCs w:val="24"/>
              <w:highlight w:val="none"/>
            </w:rPr>
            <w:t>4</w:t>
          </w:r>
          <w:bookmarkEnd w:id="2"/>
          <w:r>
            <w:rPr>
              <w:b/>
              <w:bCs/>
              <w:color w:val="0000FF"/>
              <w:sz w:val="24"/>
              <w:szCs w:val="24"/>
              <w:highlight w:val="none"/>
            </w:rPr>
            <w:fldChar w:fldCharType="end"/>
          </w:r>
        </w:p>
        <w:p>
          <w:pPr>
            <w:pStyle w:val="22"/>
            <w:tabs>
              <w:tab w:val="right" w:leader="dot" w:pos="8306"/>
            </w:tabs>
            <w:spacing w:line="600" w:lineRule="auto"/>
            <w:rPr>
              <w:color w:val="0000FF"/>
              <w:sz w:val="24"/>
              <w:szCs w:val="24"/>
              <w:highlight w:val="none"/>
            </w:rPr>
          </w:pPr>
          <w:r>
            <w:rPr>
              <w:b/>
              <w:bCs/>
              <w:color w:val="0000FF"/>
              <w:sz w:val="24"/>
              <w:szCs w:val="24"/>
              <w:highlight w:val="none"/>
            </w:rPr>
            <w:fldChar w:fldCharType="begin"/>
          </w:r>
          <w:r>
            <w:rPr>
              <w:color w:val="0000FF"/>
              <w:sz w:val="24"/>
              <w:szCs w:val="24"/>
              <w:highlight w:val="none"/>
            </w:rPr>
            <w:instrText xml:space="preserve"> HYPERLINK \l _Toc31551_WPSOffice_Level1 </w:instrText>
          </w:r>
          <w:r>
            <w:rPr>
              <w:b/>
              <w:bCs/>
              <w:color w:val="0000FF"/>
              <w:sz w:val="24"/>
              <w:szCs w:val="24"/>
              <w:highlight w:val="none"/>
            </w:rPr>
            <w:fldChar w:fldCharType="separate"/>
          </w:r>
          <w:sdt>
            <w:sdtPr>
              <w:rPr>
                <w:rFonts w:ascii="Times New Roman" w:hAnsi="Times New Roman" w:eastAsia="SimSun" w:cs="Times New Roman"/>
                <w:b/>
                <w:bCs/>
                <w:color w:val="0000FF"/>
                <w:sz w:val="24"/>
                <w:szCs w:val="24"/>
                <w:highlight w:val="none"/>
              </w:rPr>
              <w:id w:val="147471359"/>
              <w:placeholder>
                <w:docPart w:val="{a063a6d1-f5b7-45eb-be8a-26f2aacece73}"/>
              </w:placeholder>
            </w:sdtPr>
            <w:sdtEndPr>
              <w:rPr>
                <w:rFonts w:ascii="Times New Roman" w:hAnsi="Times New Roman" w:eastAsia="SimSun" w:cs="Times New Roman"/>
                <w:b/>
                <w:bCs/>
                <w:color w:val="0000FF"/>
                <w:sz w:val="24"/>
                <w:szCs w:val="24"/>
                <w:highlight w:val="none"/>
              </w:rPr>
            </w:sdtEndPr>
            <w:sdtContent>
              <w:r>
                <w:rPr>
                  <w:rFonts w:hint="eastAsia" w:asciiTheme="minorEastAsia" w:hAnsiTheme="minorEastAsia" w:eastAsiaTheme="minorEastAsia" w:cstheme="minorEastAsia"/>
                  <w:b/>
                  <w:bCs/>
                  <w:color w:val="0000FF"/>
                  <w:sz w:val="24"/>
                  <w:szCs w:val="24"/>
                  <w:highlight w:val="none"/>
                </w:rPr>
                <w:t>表三、主要污染源、污染物处理和排放</w:t>
              </w:r>
            </w:sdtContent>
          </w:sdt>
          <w:r>
            <w:rPr>
              <w:b/>
              <w:bCs/>
              <w:color w:val="0000FF"/>
              <w:sz w:val="24"/>
              <w:szCs w:val="24"/>
              <w:highlight w:val="none"/>
            </w:rPr>
            <w:tab/>
          </w:r>
          <w:bookmarkStart w:id="3" w:name="_Toc31551_WPSOffice_Level1Page"/>
          <w:r>
            <w:rPr>
              <w:b/>
              <w:bCs/>
              <w:color w:val="0000FF"/>
              <w:sz w:val="24"/>
              <w:szCs w:val="24"/>
              <w:highlight w:val="none"/>
            </w:rPr>
            <w:t>9</w:t>
          </w:r>
          <w:bookmarkEnd w:id="3"/>
          <w:r>
            <w:rPr>
              <w:b/>
              <w:bCs/>
              <w:color w:val="0000FF"/>
              <w:sz w:val="24"/>
              <w:szCs w:val="24"/>
              <w:highlight w:val="none"/>
            </w:rPr>
            <w:fldChar w:fldCharType="end"/>
          </w:r>
        </w:p>
        <w:p>
          <w:pPr>
            <w:pStyle w:val="22"/>
            <w:tabs>
              <w:tab w:val="right" w:leader="dot" w:pos="8306"/>
            </w:tabs>
            <w:spacing w:line="600" w:lineRule="auto"/>
            <w:rPr>
              <w:color w:val="0000FF"/>
              <w:sz w:val="24"/>
              <w:szCs w:val="24"/>
              <w:highlight w:val="none"/>
            </w:rPr>
          </w:pPr>
          <w:r>
            <w:rPr>
              <w:b/>
              <w:bCs/>
              <w:color w:val="0000FF"/>
              <w:sz w:val="24"/>
              <w:szCs w:val="24"/>
              <w:highlight w:val="none"/>
            </w:rPr>
            <w:fldChar w:fldCharType="begin"/>
          </w:r>
          <w:r>
            <w:rPr>
              <w:color w:val="0000FF"/>
              <w:sz w:val="24"/>
              <w:szCs w:val="24"/>
              <w:highlight w:val="none"/>
            </w:rPr>
            <w:instrText xml:space="preserve"> HYPERLINK \l _Toc21914_WPSOffice_Level1 </w:instrText>
          </w:r>
          <w:r>
            <w:rPr>
              <w:b/>
              <w:bCs/>
              <w:color w:val="0000FF"/>
              <w:sz w:val="24"/>
              <w:szCs w:val="24"/>
              <w:highlight w:val="none"/>
            </w:rPr>
            <w:fldChar w:fldCharType="separate"/>
          </w:r>
          <w:sdt>
            <w:sdtPr>
              <w:rPr>
                <w:rFonts w:ascii="Times New Roman" w:hAnsi="Times New Roman" w:eastAsia="SimSun" w:cs="Times New Roman"/>
                <w:b/>
                <w:bCs/>
                <w:color w:val="0000FF"/>
                <w:sz w:val="24"/>
                <w:szCs w:val="24"/>
                <w:highlight w:val="none"/>
              </w:rPr>
              <w:id w:val="147471356"/>
              <w:placeholder>
                <w:docPart w:val="{9a399997-d20f-453e-b2f0-2361d945f477}"/>
              </w:placeholder>
            </w:sdtPr>
            <w:sdtEndPr>
              <w:rPr>
                <w:rFonts w:ascii="Times New Roman" w:hAnsi="Times New Roman" w:eastAsia="SimSun" w:cs="Times New Roman"/>
                <w:b/>
                <w:bCs/>
                <w:color w:val="0000FF"/>
                <w:sz w:val="24"/>
                <w:szCs w:val="24"/>
                <w:highlight w:val="none"/>
              </w:rPr>
            </w:sdtEndPr>
            <w:sdtContent>
              <w:r>
                <w:rPr>
                  <w:rFonts w:hint="eastAsia" w:asciiTheme="minorEastAsia" w:hAnsiTheme="minorEastAsia" w:eastAsiaTheme="minorEastAsia" w:cstheme="minorEastAsia"/>
                  <w:b/>
                  <w:bCs/>
                  <w:color w:val="0000FF"/>
                  <w:sz w:val="24"/>
                  <w:szCs w:val="24"/>
                  <w:highlight w:val="none"/>
                </w:rPr>
                <w:t>表四、建设项目环境影响报告表主要结论</w:t>
              </w:r>
            </w:sdtContent>
          </w:sdt>
          <w:r>
            <w:rPr>
              <w:b/>
              <w:bCs/>
              <w:color w:val="0000FF"/>
              <w:sz w:val="24"/>
              <w:szCs w:val="24"/>
              <w:highlight w:val="none"/>
            </w:rPr>
            <w:tab/>
          </w:r>
          <w:bookmarkStart w:id="4" w:name="_Toc21914_WPSOffice_Level1Page"/>
          <w:r>
            <w:rPr>
              <w:b/>
              <w:bCs/>
              <w:color w:val="0000FF"/>
              <w:sz w:val="24"/>
              <w:szCs w:val="24"/>
              <w:highlight w:val="none"/>
            </w:rPr>
            <w:t>12</w:t>
          </w:r>
          <w:bookmarkEnd w:id="4"/>
          <w:r>
            <w:rPr>
              <w:b/>
              <w:bCs/>
              <w:color w:val="0000FF"/>
              <w:sz w:val="24"/>
              <w:szCs w:val="24"/>
              <w:highlight w:val="none"/>
            </w:rPr>
            <w:fldChar w:fldCharType="end"/>
          </w:r>
        </w:p>
        <w:p>
          <w:pPr>
            <w:pStyle w:val="22"/>
            <w:tabs>
              <w:tab w:val="right" w:leader="dot" w:pos="8306"/>
            </w:tabs>
            <w:spacing w:line="600" w:lineRule="auto"/>
            <w:rPr>
              <w:color w:val="0000FF"/>
              <w:sz w:val="24"/>
              <w:szCs w:val="24"/>
              <w:highlight w:val="none"/>
            </w:rPr>
          </w:pPr>
          <w:r>
            <w:rPr>
              <w:b/>
              <w:bCs/>
              <w:color w:val="0000FF"/>
              <w:sz w:val="24"/>
              <w:szCs w:val="24"/>
              <w:highlight w:val="none"/>
            </w:rPr>
            <w:fldChar w:fldCharType="begin"/>
          </w:r>
          <w:r>
            <w:rPr>
              <w:color w:val="0000FF"/>
              <w:sz w:val="24"/>
              <w:szCs w:val="24"/>
              <w:highlight w:val="none"/>
            </w:rPr>
            <w:instrText xml:space="preserve"> HYPERLINK \l _Toc15408_WPSOffice_Level1 </w:instrText>
          </w:r>
          <w:r>
            <w:rPr>
              <w:b/>
              <w:bCs/>
              <w:color w:val="0000FF"/>
              <w:sz w:val="24"/>
              <w:szCs w:val="24"/>
              <w:highlight w:val="none"/>
            </w:rPr>
            <w:fldChar w:fldCharType="separate"/>
          </w:r>
          <w:sdt>
            <w:sdtPr>
              <w:rPr>
                <w:rFonts w:ascii="Times New Roman" w:hAnsi="Times New Roman" w:eastAsia="SimSun" w:cs="Times New Roman"/>
                <w:b/>
                <w:bCs/>
                <w:color w:val="0000FF"/>
                <w:sz w:val="24"/>
                <w:szCs w:val="24"/>
                <w:highlight w:val="none"/>
              </w:rPr>
              <w:id w:val="147471356"/>
              <w:placeholder>
                <w:docPart w:val="{0f057d8c-4f7b-4a82-8478-1690526cefe6}"/>
              </w:placeholder>
            </w:sdtPr>
            <w:sdtEndPr>
              <w:rPr>
                <w:rFonts w:ascii="Times New Roman" w:hAnsi="Times New Roman" w:eastAsia="SimSun" w:cs="Times New Roman"/>
                <w:b/>
                <w:bCs/>
                <w:color w:val="0000FF"/>
                <w:sz w:val="24"/>
                <w:szCs w:val="24"/>
                <w:highlight w:val="none"/>
              </w:rPr>
            </w:sdtEndPr>
            <w:sdtContent>
              <w:r>
                <w:rPr>
                  <w:rFonts w:hint="eastAsia" w:asciiTheme="minorEastAsia" w:hAnsiTheme="minorEastAsia" w:eastAsiaTheme="minorEastAsia" w:cstheme="minorEastAsia"/>
                  <w:b/>
                  <w:bCs/>
                  <w:color w:val="0000FF"/>
                  <w:sz w:val="24"/>
                  <w:szCs w:val="24"/>
                  <w:highlight w:val="none"/>
                </w:rPr>
                <w:t>表五、验收监测质量保证及质量控制</w:t>
              </w:r>
            </w:sdtContent>
          </w:sdt>
          <w:r>
            <w:rPr>
              <w:b/>
              <w:bCs/>
              <w:color w:val="0000FF"/>
              <w:sz w:val="24"/>
              <w:szCs w:val="24"/>
              <w:highlight w:val="none"/>
            </w:rPr>
            <w:tab/>
          </w:r>
          <w:bookmarkStart w:id="5" w:name="_Toc15408_WPSOffice_Level1Page"/>
          <w:r>
            <w:rPr>
              <w:b/>
              <w:bCs/>
              <w:color w:val="0000FF"/>
              <w:sz w:val="24"/>
              <w:szCs w:val="24"/>
              <w:highlight w:val="none"/>
            </w:rPr>
            <w:t>13</w:t>
          </w:r>
          <w:bookmarkEnd w:id="5"/>
          <w:r>
            <w:rPr>
              <w:b/>
              <w:bCs/>
              <w:color w:val="0000FF"/>
              <w:sz w:val="24"/>
              <w:szCs w:val="24"/>
              <w:highlight w:val="none"/>
            </w:rPr>
            <w:fldChar w:fldCharType="end"/>
          </w:r>
        </w:p>
        <w:p>
          <w:pPr>
            <w:pStyle w:val="22"/>
            <w:tabs>
              <w:tab w:val="right" w:leader="dot" w:pos="8306"/>
            </w:tabs>
            <w:spacing w:line="600" w:lineRule="auto"/>
            <w:rPr>
              <w:color w:val="0000FF"/>
              <w:sz w:val="24"/>
              <w:szCs w:val="24"/>
              <w:highlight w:val="none"/>
            </w:rPr>
          </w:pPr>
          <w:r>
            <w:rPr>
              <w:b/>
              <w:bCs/>
              <w:color w:val="0000FF"/>
              <w:sz w:val="24"/>
              <w:szCs w:val="24"/>
              <w:highlight w:val="none"/>
            </w:rPr>
            <w:fldChar w:fldCharType="begin"/>
          </w:r>
          <w:r>
            <w:rPr>
              <w:color w:val="0000FF"/>
              <w:sz w:val="24"/>
              <w:szCs w:val="24"/>
              <w:highlight w:val="none"/>
            </w:rPr>
            <w:instrText xml:space="preserve"> HYPERLINK \l _Toc16647_WPSOffice_Level1 </w:instrText>
          </w:r>
          <w:r>
            <w:rPr>
              <w:b/>
              <w:bCs/>
              <w:color w:val="0000FF"/>
              <w:sz w:val="24"/>
              <w:szCs w:val="24"/>
              <w:highlight w:val="none"/>
            </w:rPr>
            <w:fldChar w:fldCharType="separate"/>
          </w:r>
          <w:sdt>
            <w:sdtPr>
              <w:rPr>
                <w:rFonts w:ascii="Times New Roman" w:hAnsi="Times New Roman" w:eastAsia="SimSun" w:cs="Times New Roman"/>
                <w:b/>
                <w:bCs/>
                <w:color w:val="0000FF"/>
                <w:sz w:val="24"/>
                <w:szCs w:val="24"/>
                <w:highlight w:val="none"/>
              </w:rPr>
              <w:id w:val="147471356"/>
              <w:placeholder>
                <w:docPart w:val="{bf943c62-7a1e-4ce0-ba77-213afbe50cee}"/>
              </w:placeholder>
            </w:sdtPr>
            <w:sdtEndPr>
              <w:rPr>
                <w:rFonts w:ascii="Times New Roman" w:hAnsi="Times New Roman" w:eastAsia="SimSun" w:cs="Times New Roman"/>
                <w:b/>
                <w:bCs/>
                <w:color w:val="0000FF"/>
                <w:sz w:val="24"/>
                <w:szCs w:val="24"/>
                <w:highlight w:val="none"/>
              </w:rPr>
            </w:sdtEndPr>
            <w:sdtContent>
              <w:r>
                <w:rPr>
                  <w:rFonts w:hint="eastAsia" w:asciiTheme="minorEastAsia" w:hAnsiTheme="minorEastAsia" w:eastAsiaTheme="minorEastAsia" w:cstheme="minorEastAsia"/>
                  <w:b/>
                  <w:bCs/>
                  <w:color w:val="0000FF"/>
                  <w:sz w:val="24"/>
                  <w:szCs w:val="24"/>
                  <w:highlight w:val="none"/>
                </w:rPr>
                <w:t>表六、验收监测内容</w:t>
              </w:r>
            </w:sdtContent>
          </w:sdt>
          <w:r>
            <w:rPr>
              <w:b/>
              <w:bCs/>
              <w:color w:val="0000FF"/>
              <w:sz w:val="24"/>
              <w:szCs w:val="24"/>
              <w:highlight w:val="none"/>
            </w:rPr>
            <w:tab/>
          </w:r>
          <w:bookmarkStart w:id="6" w:name="_Toc16647_WPSOffice_Level1Page"/>
          <w:r>
            <w:rPr>
              <w:b/>
              <w:bCs/>
              <w:color w:val="0000FF"/>
              <w:sz w:val="24"/>
              <w:szCs w:val="24"/>
              <w:highlight w:val="none"/>
            </w:rPr>
            <w:t>16</w:t>
          </w:r>
          <w:bookmarkEnd w:id="6"/>
          <w:r>
            <w:rPr>
              <w:b/>
              <w:bCs/>
              <w:color w:val="0000FF"/>
              <w:sz w:val="24"/>
              <w:szCs w:val="24"/>
              <w:highlight w:val="none"/>
            </w:rPr>
            <w:fldChar w:fldCharType="end"/>
          </w:r>
        </w:p>
        <w:p>
          <w:pPr>
            <w:pStyle w:val="22"/>
            <w:tabs>
              <w:tab w:val="right" w:leader="dot" w:pos="8306"/>
            </w:tabs>
            <w:spacing w:line="600" w:lineRule="auto"/>
            <w:rPr>
              <w:color w:val="0000FF"/>
              <w:sz w:val="24"/>
              <w:szCs w:val="24"/>
              <w:highlight w:val="none"/>
            </w:rPr>
          </w:pPr>
          <w:r>
            <w:rPr>
              <w:b/>
              <w:bCs/>
              <w:color w:val="0000FF"/>
              <w:sz w:val="24"/>
              <w:szCs w:val="24"/>
              <w:highlight w:val="none"/>
            </w:rPr>
            <w:fldChar w:fldCharType="begin"/>
          </w:r>
          <w:r>
            <w:rPr>
              <w:color w:val="0000FF"/>
              <w:sz w:val="24"/>
              <w:szCs w:val="24"/>
              <w:highlight w:val="none"/>
            </w:rPr>
            <w:instrText xml:space="preserve"> HYPERLINK \l _Toc13209_WPSOffice_Level1 </w:instrText>
          </w:r>
          <w:r>
            <w:rPr>
              <w:b/>
              <w:bCs/>
              <w:color w:val="0000FF"/>
              <w:sz w:val="24"/>
              <w:szCs w:val="24"/>
              <w:highlight w:val="none"/>
            </w:rPr>
            <w:fldChar w:fldCharType="separate"/>
          </w:r>
          <w:sdt>
            <w:sdtPr>
              <w:rPr>
                <w:rFonts w:ascii="Times New Roman" w:hAnsi="Times New Roman" w:eastAsia="SimSun" w:cs="Times New Roman"/>
                <w:b/>
                <w:bCs/>
                <w:color w:val="0000FF"/>
                <w:sz w:val="24"/>
                <w:szCs w:val="24"/>
                <w:highlight w:val="none"/>
              </w:rPr>
              <w:id w:val="147471356"/>
              <w:placeholder>
                <w:docPart w:val="{cead5cfb-d953-4efa-b995-1fc03b793dc6}"/>
              </w:placeholder>
            </w:sdtPr>
            <w:sdtEndPr>
              <w:rPr>
                <w:rFonts w:ascii="Times New Roman" w:hAnsi="Times New Roman" w:eastAsia="SimSun" w:cs="Times New Roman"/>
                <w:b/>
                <w:bCs/>
                <w:color w:val="0000FF"/>
                <w:sz w:val="24"/>
                <w:szCs w:val="24"/>
                <w:highlight w:val="none"/>
              </w:rPr>
            </w:sdtEndPr>
            <w:sdtContent>
              <w:r>
                <w:rPr>
                  <w:rFonts w:hint="eastAsia" w:asciiTheme="minorEastAsia" w:hAnsiTheme="minorEastAsia" w:eastAsiaTheme="minorEastAsia" w:cstheme="minorEastAsia"/>
                  <w:b/>
                  <w:bCs/>
                  <w:color w:val="0000FF"/>
                  <w:sz w:val="24"/>
                  <w:szCs w:val="24"/>
                  <w:highlight w:val="none"/>
                </w:rPr>
                <w:t>表七、验收监测结果</w:t>
              </w:r>
            </w:sdtContent>
          </w:sdt>
          <w:r>
            <w:rPr>
              <w:b/>
              <w:bCs/>
              <w:color w:val="0000FF"/>
              <w:sz w:val="24"/>
              <w:szCs w:val="24"/>
              <w:highlight w:val="none"/>
            </w:rPr>
            <w:tab/>
          </w:r>
          <w:bookmarkStart w:id="7" w:name="_Toc13209_WPSOffice_Level1Page"/>
          <w:r>
            <w:rPr>
              <w:b/>
              <w:bCs/>
              <w:color w:val="0000FF"/>
              <w:sz w:val="24"/>
              <w:szCs w:val="24"/>
              <w:highlight w:val="none"/>
            </w:rPr>
            <w:t>17</w:t>
          </w:r>
          <w:bookmarkEnd w:id="7"/>
          <w:r>
            <w:rPr>
              <w:b/>
              <w:bCs/>
              <w:color w:val="0000FF"/>
              <w:sz w:val="24"/>
              <w:szCs w:val="24"/>
              <w:highlight w:val="none"/>
            </w:rPr>
            <w:fldChar w:fldCharType="end"/>
          </w:r>
        </w:p>
        <w:p>
          <w:pPr>
            <w:pStyle w:val="22"/>
            <w:tabs>
              <w:tab w:val="right" w:leader="dot" w:pos="8306"/>
            </w:tabs>
            <w:spacing w:line="600" w:lineRule="auto"/>
            <w:rPr>
              <w:color w:val="0000FF"/>
              <w:highlight w:val="none"/>
            </w:rPr>
          </w:pPr>
          <w:r>
            <w:rPr>
              <w:b/>
              <w:bCs/>
              <w:color w:val="0000FF"/>
              <w:sz w:val="24"/>
              <w:szCs w:val="24"/>
              <w:highlight w:val="none"/>
            </w:rPr>
            <w:fldChar w:fldCharType="begin"/>
          </w:r>
          <w:r>
            <w:rPr>
              <w:color w:val="0000FF"/>
              <w:sz w:val="24"/>
              <w:szCs w:val="24"/>
              <w:highlight w:val="none"/>
            </w:rPr>
            <w:instrText xml:space="preserve"> HYPERLINK \l _Toc8462_WPSOffice_Level1 </w:instrText>
          </w:r>
          <w:r>
            <w:rPr>
              <w:b/>
              <w:bCs/>
              <w:color w:val="0000FF"/>
              <w:sz w:val="24"/>
              <w:szCs w:val="24"/>
              <w:highlight w:val="none"/>
            </w:rPr>
            <w:fldChar w:fldCharType="separate"/>
          </w:r>
          <w:sdt>
            <w:sdtPr>
              <w:rPr>
                <w:rFonts w:ascii="Times New Roman" w:hAnsi="Times New Roman" w:eastAsia="SimSun" w:cs="Times New Roman"/>
                <w:b/>
                <w:bCs/>
                <w:color w:val="0000FF"/>
                <w:sz w:val="24"/>
                <w:szCs w:val="24"/>
                <w:highlight w:val="none"/>
              </w:rPr>
              <w:id w:val="147471356"/>
              <w:placeholder>
                <w:docPart w:val="{c58ec808-b018-4106-a19e-036003ce3c89}"/>
              </w:placeholder>
            </w:sdtPr>
            <w:sdtEndPr>
              <w:rPr>
                <w:rFonts w:ascii="Times New Roman" w:hAnsi="Times New Roman" w:eastAsia="SimSun" w:cs="Times New Roman"/>
                <w:b/>
                <w:bCs/>
                <w:color w:val="0000FF"/>
                <w:sz w:val="24"/>
                <w:szCs w:val="24"/>
                <w:highlight w:val="none"/>
              </w:rPr>
            </w:sdtEndPr>
            <w:sdtContent>
              <w:r>
                <w:rPr>
                  <w:rFonts w:hint="eastAsia" w:asciiTheme="minorEastAsia" w:hAnsiTheme="minorEastAsia" w:eastAsiaTheme="minorEastAsia" w:cstheme="minorEastAsia"/>
                  <w:b/>
                  <w:bCs/>
                  <w:color w:val="0000FF"/>
                  <w:sz w:val="24"/>
                  <w:szCs w:val="24"/>
                  <w:highlight w:val="none"/>
                </w:rPr>
                <w:t>表八、验收监测结论</w:t>
              </w:r>
            </w:sdtContent>
          </w:sdt>
          <w:r>
            <w:rPr>
              <w:b/>
              <w:bCs/>
              <w:color w:val="0000FF"/>
              <w:sz w:val="24"/>
              <w:szCs w:val="24"/>
              <w:highlight w:val="none"/>
            </w:rPr>
            <w:tab/>
          </w:r>
          <w:bookmarkStart w:id="8" w:name="_Toc8462_WPSOffice_Level1Page"/>
          <w:r>
            <w:rPr>
              <w:b/>
              <w:bCs/>
              <w:color w:val="0000FF"/>
              <w:sz w:val="24"/>
              <w:szCs w:val="24"/>
              <w:highlight w:val="none"/>
            </w:rPr>
            <w:t>26</w:t>
          </w:r>
          <w:bookmarkEnd w:id="8"/>
          <w:r>
            <w:rPr>
              <w:b/>
              <w:bCs/>
              <w:color w:val="0000FF"/>
              <w:sz w:val="24"/>
              <w:szCs w:val="24"/>
              <w:highlight w:val="none"/>
            </w:rPr>
            <w:fldChar w:fldCharType="end"/>
          </w:r>
        </w:p>
        <w:p>
          <w:pPr>
            <w:pStyle w:val="22"/>
            <w:tabs>
              <w:tab w:val="right" w:leader="dot" w:pos="8306"/>
            </w:tabs>
            <w:rPr>
              <w:color w:val="0000FF"/>
              <w:highlight w:val="none"/>
            </w:rPr>
          </w:pPr>
          <w:r>
            <w:rPr>
              <w:b/>
              <w:bCs/>
              <w:color w:val="0000FF"/>
              <w:highlight w:val="none"/>
            </w:rPr>
            <w:fldChar w:fldCharType="begin"/>
          </w:r>
          <w:r>
            <w:rPr>
              <w:color w:val="0000FF"/>
              <w:highlight w:val="none"/>
            </w:rPr>
            <w:instrText xml:space="preserve"> HYPERLINK \l _Toc28641_WPSOffice_Level1 </w:instrText>
          </w:r>
          <w:r>
            <w:rPr>
              <w:b/>
              <w:bCs/>
              <w:color w:val="0000FF"/>
              <w:highlight w:val="none"/>
            </w:rPr>
            <w:fldChar w:fldCharType="separate"/>
          </w:r>
          <w:sdt>
            <w:sdtPr>
              <w:rPr>
                <w:rFonts w:ascii="Times New Roman" w:hAnsi="Times New Roman" w:eastAsia="SimSun" w:cs="Times New Roman"/>
                <w:b/>
                <w:bCs/>
                <w:color w:val="0000FF"/>
                <w:sz w:val="20"/>
                <w:szCs w:val="20"/>
                <w:highlight w:val="none"/>
              </w:rPr>
              <w:id w:val="147471356"/>
              <w:placeholder>
                <w:docPart w:val="{2cd40737-266e-440c-a2de-fd33a0ba9d31}"/>
              </w:placeholder>
            </w:sdtPr>
            <w:sdtEndPr>
              <w:rPr>
                <w:rFonts w:ascii="Times New Roman" w:hAnsi="Times New Roman" w:eastAsia="SimSun" w:cs="Times New Roman"/>
                <w:b/>
                <w:bCs/>
                <w:color w:val="0000FF"/>
                <w:sz w:val="20"/>
                <w:szCs w:val="20"/>
                <w:highlight w:val="none"/>
              </w:rPr>
            </w:sdtEndPr>
            <w:sdtContent>
              <w:r>
                <w:rPr>
                  <w:rFonts w:hint="default" w:ascii="Times New Roman" w:hAnsi="Times New Roman" w:eastAsia="SimSun" w:cs="Times New Roman"/>
                  <w:b/>
                  <w:bCs/>
                  <w:color w:val="0000FF"/>
                  <w:highlight w:val="none"/>
                </w:rPr>
                <w:t>附</w:t>
              </w:r>
              <w:r>
                <w:rPr>
                  <w:rFonts w:hint="eastAsia" w:ascii="Times New Roman" w:hAnsi="Times New Roman" w:eastAsia="SimSun" w:cs="Times New Roman"/>
                  <w:b/>
                  <w:bCs/>
                  <w:color w:val="0000FF"/>
                  <w:highlight w:val="none"/>
                </w:rPr>
                <w:t xml:space="preserve"> 图 附</w:t>
              </w:r>
              <w:r>
                <w:rPr>
                  <w:rFonts w:hint="default" w:ascii="Times New Roman" w:hAnsi="Times New Roman" w:eastAsia="SimSun" w:cs="Times New Roman"/>
                  <w:b/>
                  <w:bCs/>
                  <w:color w:val="0000FF"/>
                  <w:highlight w:val="none"/>
                </w:rPr>
                <w:t xml:space="preserve"> 件</w:t>
              </w:r>
            </w:sdtContent>
          </w:sdt>
          <w:r>
            <w:rPr>
              <w:b/>
              <w:bCs/>
              <w:color w:val="0000FF"/>
              <w:highlight w:val="none"/>
            </w:rPr>
            <w:fldChar w:fldCharType="end"/>
          </w:r>
        </w:p>
        <w:p>
          <w:pPr>
            <w:pStyle w:val="22"/>
            <w:tabs>
              <w:tab w:val="right" w:leader="dot" w:pos="8306"/>
            </w:tabs>
            <w:rPr>
              <w:color w:val="0000FF"/>
              <w:highlight w:val="none"/>
            </w:rPr>
          </w:pPr>
          <w:r>
            <w:rPr>
              <w:b/>
              <w:bCs/>
              <w:color w:val="0000FF"/>
              <w:highlight w:val="none"/>
            </w:rPr>
            <w:fldChar w:fldCharType="begin"/>
          </w:r>
          <w:r>
            <w:rPr>
              <w:color w:val="0000FF"/>
              <w:highlight w:val="none"/>
            </w:rPr>
            <w:instrText xml:space="preserve"> HYPERLINK \l _Toc18883_WPSOffice_Level1 </w:instrText>
          </w:r>
          <w:r>
            <w:rPr>
              <w:b/>
              <w:bCs/>
              <w:color w:val="0000FF"/>
              <w:highlight w:val="none"/>
            </w:rPr>
            <w:fldChar w:fldCharType="separate"/>
          </w:r>
          <w:sdt>
            <w:sdtPr>
              <w:rPr>
                <w:rFonts w:ascii="Times New Roman" w:hAnsi="Times New Roman" w:eastAsia="SimSun" w:cs="Times New Roman"/>
                <w:b/>
                <w:bCs/>
                <w:color w:val="0000FF"/>
                <w:sz w:val="20"/>
                <w:szCs w:val="20"/>
                <w:highlight w:val="none"/>
              </w:rPr>
              <w:id w:val="147471356"/>
              <w:placeholder>
                <w:docPart w:val="{eb4cdf1c-1cba-4660-8070-6513fa3604cb}"/>
              </w:placeholder>
            </w:sdtPr>
            <w:sdtEndPr>
              <w:rPr>
                <w:rFonts w:ascii="Times New Roman" w:hAnsi="Times New Roman" w:eastAsia="SimSun" w:cs="Times New Roman"/>
                <w:b/>
                <w:bCs/>
                <w:color w:val="0000FF"/>
                <w:sz w:val="20"/>
                <w:szCs w:val="20"/>
                <w:highlight w:val="none"/>
              </w:rPr>
            </w:sdtEndPr>
            <w:sdtContent>
              <w:r>
                <w:rPr>
                  <w:rFonts w:hint="eastAsia" w:ascii="Times New Roman" w:hAnsi="Times New Roman" w:eastAsia="SimSun" w:cs="Times New Roman"/>
                  <w:b/>
                  <w:bCs/>
                  <w:color w:val="0000FF"/>
                  <w:highlight w:val="none"/>
                </w:rPr>
                <w:t>附图1——建设项目地理位置图</w:t>
              </w:r>
            </w:sdtContent>
          </w:sdt>
          <w:r>
            <w:rPr>
              <w:b/>
              <w:bCs/>
              <w:color w:val="0000FF"/>
              <w:highlight w:val="none"/>
            </w:rPr>
            <w:fldChar w:fldCharType="end"/>
          </w:r>
        </w:p>
        <w:p>
          <w:pPr>
            <w:pStyle w:val="22"/>
            <w:tabs>
              <w:tab w:val="right" w:leader="dot" w:pos="8306"/>
            </w:tabs>
            <w:rPr>
              <w:color w:val="0000FF"/>
              <w:highlight w:val="none"/>
            </w:rPr>
          </w:pPr>
          <w:r>
            <w:rPr>
              <w:b/>
              <w:bCs/>
              <w:color w:val="0000FF"/>
              <w:highlight w:val="none"/>
            </w:rPr>
            <w:fldChar w:fldCharType="begin"/>
          </w:r>
          <w:r>
            <w:rPr>
              <w:color w:val="0000FF"/>
              <w:highlight w:val="none"/>
            </w:rPr>
            <w:instrText xml:space="preserve"> HYPERLINK \l _Toc1344_WPSOffice_Level1 </w:instrText>
          </w:r>
          <w:r>
            <w:rPr>
              <w:b/>
              <w:bCs/>
              <w:color w:val="0000FF"/>
              <w:highlight w:val="none"/>
            </w:rPr>
            <w:fldChar w:fldCharType="separate"/>
          </w:r>
          <w:sdt>
            <w:sdtPr>
              <w:rPr>
                <w:rFonts w:ascii="Times New Roman" w:hAnsi="Times New Roman" w:eastAsia="SimSun" w:cs="Times New Roman"/>
                <w:b/>
                <w:bCs/>
                <w:color w:val="0000FF"/>
                <w:sz w:val="20"/>
                <w:szCs w:val="20"/>
                <w:highlight w:val="none"/>
              </w:rPr>
              <w:id w:val="147471356"/>
              <w:placeholder>
                <w:docPart w:val="{9a152db6-fcde-4a7d-ae3f-3f88ebaf51f6}"/>
              </w:placeholder>
            </w:sdtPr>
            <w:sdtEndPr>
              <w:rPr>
                <w:rFonts w:ascii="Times New Roman" w:hAnsi="Times New Roman" w:eastAsia="SimSun" w:cs="Times New Roman"/>
                <w:b/>
                <w:bCs/>
                <w:color w:val="0000FF"/>
                <w:sz w:val="20"/>
                <w:szCs w:val="20"/>
                <w:highlight w:val="none"/>
              </w:rPr>
            </w:sdtEndPr>
            <w:sdtContent>
              <w:r>
                <w:rPr>
                  <w:rFonts w:hint="eastAsia" w:ascii="Times New Roman" w:hAnsi="Times New Roman" w:eastAsia="SimSun" w:cs="Times New Roman"/>
                  <w:b/>
                  <w:bCs/>
                  <w:color w:val="0000FF"/>
                  <w:highlight w:val="none"/>
                </w:rPr>
                <w:t>附图2——建设项目周边概况图</w:t>
              </w:r>
            </w:sdtContent>
          </w:sdt>
          <w:r>
            <w:rPr>
              <w:b/>
              <w:bCs/>
              <w:color w:val="0000FF"/>
              <w:highlight w:val="none"/>
            </w:rPr>
            <w:fldChar w:fldCharType="end"/>
          </w:r>
        </w:p>
        <w:p>
          <w:pPr>
            <w:pStyle w:val="22"/>
            <w:tabs>
              <w:tab w:val="right" w:leader="dot" w:pos="8306"/>
            </w:tabs>
            <w:rPr>
              <w:color w:val="0000FF"/>
              <w:highlight w:val="none"/>
            </w:rPr>
          </w:pPr>
          <w:r>
            <w:rPr>
              <w:b/>
              <w:bCs/>
              <w:color w:val="0000FF"/>
              <w:highlight w:val="none"/>
            </w:rPr>
            <w:fldChar w:fldCharType="begin"/>
          </w:r>
          <w:r>
            <w:rPr>
              <w:color w:val="0000FF"/>
              <w:highlight w:val="none"/>
            </w:rPr>
            <w:instrText xml:space="preserve"> HYPERLINK \l _Toc25293_WPSOffice_Level1 </w:instrText>
          </w:r>
          <w:r>
            <w:rPr>
              <w:b/>
              <w:bCs/>
              <w:color w:val="0000FF"/>
              <w:highlight w:val="none"/>
            </w:rPr>
            <w:fldChar w:fldCharType="separate"/>
          </w:r>
          <w:sdt>
            <w:sdtPr>
              <w:rPr>
                <w:rFonts w:ascii="Times New Roman" w:hAnsi="Times New Roman" w:eastAsia="SimSun" w:cs="Times New Roman"/>
                <w:b/>
                <w:bCs/>
                <w:color w:val="0000FF"/>
                <w:sz w:val="20"/>
                <w:szCs w:val="20"/>
                <w:highlight w:val="none"/>
              </w:rPr>
              <w:id w:val="147471356"/>
              <w:placeholder>
                <w:docPart w:val="{44110139-d90a-40da-af28-6a2c10001a80}"/>
              </w:placeholder>
            </w:sdtPr>
            <w:sdtEndPr>
              <w:rPr>
                <w:rFonts w:ascii="Times New Roman" w:hAnsi="Times New Roman" w:eastAsia="SimSun" w:cs="Times New Roman"/>
                <w:b/>
                <w:bCs/>
                <w:color w:val="0000FF"/>
                <w:sz w:val="20"/>
                <w:szCs w:val="20"/>
                <w:highlight w:val="none"/>
              </w:rPr>
            </w:sdtEndPr>
            <w:sdtContent>
              <w:r>
                <w:rPr>
                  <w:rFonts w:hint="eastAsia" w:ascii="Times New Roman" w:hAnsi="Times New Roman" w:eastAsia="SimSun" w:cs="Times New Roman"/>
                  <w:b/>
                  <w:bCs/>
                  <w:color w:val="0000FF"/>
                  <w:highlight w:val="none"/>
                </w:rPr>
                <w:t>附图3——建设项目平面布置图</w:t>
              </w:r>
            </w:sdtContent>
          </w:sdt>
          <w:r>
            <w:rPr>
              <w:b/>
              <w:bCs/>
              <w:color w:val="0000FF"/>
              <w:highlight w:val="none"/>
            </w:rPr>
            <w:fldChar w:fldCharType="end"/>
          </w:r>
        </w:p>
        <w:p>
          <w:pPr>
            <w:pStyle w:val="22"/>
            <w:tabs>
              <w:tab w:val="right" w:leader="dot" w:pos="8306"/>
            </w:tabs>
            <w:rPr>
              <w:color w:val="0000FF"/>
              <w:highlight w:val="none"/>
            </w:rPr>
          </w:pPr>
          <w:r>
            <w:rPr>
              <w:b/>
              <w:bCs/>
              <w:color w:val="0000FF"/>
              <w:highlight w:val="none"/>
            </w:rPr>
            <w:fldChar w:fldCharType="begin"/>
          </w:r>
          <w:r>
            <w:rPr>
              <w:color w:val="0000FF"/>
              <w:highlight w:val="none"/>
            </w:rPr>
            <w:instrText xml:space="preserve"> HYPERLINK \l _Toc6091_WPSOffice_Level1 </w:instrText>
          </w:r>
          <w:r>
            <w:rPr>
              <w:b/>
              <w:bCs/>
              <w:color w:val="0000FF"/>
              <w:highlight w:val="none"/>
            </w:rPr>
            <w:fldChar w:fldCharType="separate"/>
          </w:r>
          <w:sdt>
            <w:sdtPr>
              <w:rPr>
                <w:rFonts w:ascii="Times New Roman" w:hAnsi="Times New Roman" w:eastAsia="SimSun" w:cs="Times New Roman"/>
                <w:b/>
                <w:bCs/>
                <w:color w:val="0000FF"/>
                <w:sz w:val="20"/>
                <w:szCs w:val="20"/>
                <w:highlight w:val="none"/>
              </w:rPr>
              <w:id w:val="147471356"/>
              <w:placeholder>
                <w:docPart w:val="{ffa2b3b9-34c9-46e5-8b68-67ad09616500}"/>
              </w:placeholder>
            </w:sdtPr>
            <w:sdtEndPr>
              <w:rPr>
                <w:rFonts w:ascii="Times New Roman" w:hAnsi="Times New Roman" w:eastAsia="SimSun" w:cs="Times New Roman"/>
                <w:b/>
                <w:bCs/>
                <w:color w:val="0000FF"/>
                <w:sz w:val="20"/>
                <w:szCs w:val="20"/>
                <w:highlight w:val="none"/>
              </w:rPr>
            </w:sdtEndPr>
            <w:sdtContent>
              <w:r>
                <w:rPr>
                  <w:rFonts w:hint="default" w:ascii="Times New Roman" w:hAnsi="Times New Roman" w:eastAsia="SimSun" w:cs="Times New Roman"/>
                  <w:b/>
                  <w:bCs/>
                  <w:color w:val="0000FF"/>
                  <w:highlight w:val="none"/>
                </w:rPr>
                <w:t>附件1——建设项目竣工环境保护验收监测委托书</w:t>
              </w:r>
            </w:sdtContent>
          </w:sdt>
          <w:r>
            <w:rPr>
              <w:b/>
              <w:bCs/>
              <w:color w:val="0000FF"/>
              <w:highlight w:val="none"/>
            </w:rPr>
            <w:fldChar w:fldCharType="end"/>
          </w:r>
        </w:p>
        <w:p>
          <w:pPr>
            <w:pStyle w:val="22"/>
            <w:tabs>
              <w:tab w:val="right" w:leader="dot" w:pos="8306"/>
            </w:tabs>
            <w:rPr>
              <w:color w:val="0000FF"/>
              <w:highlight w:val="none"/>
            </w:rPr>
          </w:pPr>
          <w:r>
            <w:rPr>
              <w:b/>
              <w:bCs/>
              <w:color w:val="0000FF"/>
              <w:highlight w:val="none"/>
            </w:rPr>
            <w:fldChar w:fldCharType="begin"/>
          </w:r>
          <w:r>
            <w:rPr>
              <w:color w:val="0000FF"/>
              <w:highlight w:val="none"/>
            </w:rPr>
            <w:instrText xml:space="preserve"> HYPERLINK \l _Toc22225_WPSOffice_Level1 </w:instrText>
          </w:r>
          <w:r>
            <w:rPr>
              <w:b/>
              <w:bCs/>
              <w:color w:val="0000FF"/>
              <w:highlight w:val="none"/>
            </w:rPr>
            <w:fldChar w:fldCharType="separate"/>
          </w:r>
          <w:sdt>
            <w:sdtPr>
              <w:rPr>
                <w:rFonts w:ascii="Times New Roman" w:hAnsi="Times New Roman" w:eastAsia="SimSun" w:cs="Times New Roman"/>
                <w:b/>
                <w:bCs/>
                <w:color w:val="0000FF"/>
                <w:sz w:val="20"/>
                <w:szCs w:val="20"/>
                <w:highlight w:val="none"/>
              </w:rPr>
              <w:id w:val="147471356"/>
              <w:placeholder>
                <w:docPart w:val="{3c2d3316-d8d5-4931-8612-9468c5ff577d}"/>
              </w:placeholder>
            </w:sdtPr>
            <w:sdtEndPr>
              <w:rPr>
                <w:rFonts w:ascii="Times New Roman" w:hAnsi="Times New Roman" w:eastAsia="SimSun" w:cs="Times New Roman"/>
                <w:b/>
                <w:bCs/>
                <w:color w:val="0000FF"/>
                <w:sz w:val="20"/>
                <w:szCs w:val="20"/>
                <w:highlight w:val="none"/>
              </w:rPr>
            </w:sdtEndPr>
            <w:sdtContent>
              <w:r>
                <w:rPr>
                  <w:rFonts w:hint="default" w:ascii="Times New Roman" w:hAnsi="Times New Roman" w:eastAsia="SimSun" w:cs="Times New Roman"/>
                  <w:b/>
                  <w:bCs/>
                  <w:color w:val="0000FF"/>
                  <w:highlight w:val="none"/>
                </w:rPr>
                <w:t>附件2——环境保护局对项目环境影响报告表的审批意见</w:t>
              </w:r>
            </w:sdtContent>
          </w:sdt>
          <w:r>
            <w:rPr>
              <w:b/>
              <w:bCs/>
              <w:color w:val="0000FF"/>
              <w:highlight w:val="none"/>
            </w:rPr>
            <w:fldChar w:fldCharType="end"/>
          </w:r>
        </w:p>
        <w:p>
          <w:pPr>
            <w:pStyle w:val="22"/>
            <w:tabs>
              <w:tab w:val="right" w:leader="dot" w:pos="8306"/>
            </w:tabs>
            <w:rPr>
              <w:color w:val="0000FF"/>
              <w:highlight w:val="none"/>
            </w:rPr>
          </w:pPr>
          <w:r>
            <w:rPr>
              <w:b/>
              <w:bCs/>
              <w:color w:val="0000FF"/>
              <w:highlight w:val="none"/>
            </w:rPr>
            <w:fldChar w:fldCharType="begin"/>
          </w:r>
          <w:r>
            <w:rPr>
              <w:color w:val="0000FF"/>
              <w:highlight w:val="none"/>
            </w:rPr>
            <w:instrText xml:space="preserve"> HYPERLINK \l _Toc27374_WPSOffice_Level1 </w:instrText>
          </w:r>
          <w:r>
            <w:rPr>
              <w:b/>
              <w:bCs/>
              <w:color w:val="0000FF"/>
              <w:highlight w:val="none"/>
            </w:rPr>
            <w:fldChar w:fldCharType="separate"/>
          </w:r>
          <w:sdt>
            <w:sdtPr>
              <w:rPr>
                <w:rFonts w:ascii="Times New Roman" w:hAnsi="Times New Roman" w:eastAsia="SimSun" w:cs="Times New Roman"/>
                <w:b/>
                <w:bCs/>
                <w:color w:val="0000FF"/>
                <w:sz w:val="20"/>
                <w:szCs w:val="20"/>
                <w:highlight w:val="none"/>
              </w:rPr>
              <w:id w:val="147471356"/>
              <w:placeholder>
                <w:docPart w:val="{ab75657d-d3c2-4998-be7a-23842381527f}"/>
              </w:placeholder>
            </w:sdtPr>
            <w:sdtEndPr>
              <w:rPr>
                <w:rFonts w:ascii="Times New Roman" w:hAnsi="Times New Roman" w:eastAsia="SimSun" w:cs="Times New Roman"/>
                <w:b/>
                <w:bCs/>
                <w:color w:val="0000FF"/>
                <w:sz w:val="20"/>
                <w:szCs w:val="20"/>
                <w:highlight w:val="none"/>
              </w:rPr>
            </w:sdtEndPr>
            <w:sdtContent>
              <w:r>
                <w:rPr>
                  <w:rFonts w:hint="default" w:ascii="Times New Roman" w:hAnsi="Times New Roman" w:eastAsia="SimSun" w:cs="Times New Roman"/>
                  <w:b/>
                  <w:bCs/>
                  <w:color w:val="0000FF"/>
                  <w:highlight w:val="none"/>
                </w:rPr>
                <w:t>附件3——本项目基本建设情况</w:t>
              </w:r>
            </w:sdtContent>
          </w:sdt>
          <w:r>
            <w:rPr>
              <w:b/>
              <w:bCs/>
              <w:color w:val="0000FF"/>
              <w:highlight w:val="none"/>
            </w:rPr>
            <w:fldChar w:fldCharType="end"/>
          </w:r>
        </w:p>
        <w:p>
          <w:pPr>
            <w:pStyle w:val="22"/>
            <w:tabs>
              <w:tab w:val="right" w:leader="dot" w:pos="8306"/>
            </w:tabs>
            <w:rPr>
              <w:color w:val="0000FF"/>
              <w:highlight w:val="none"/>
            </w:rPr>
          </w:pPr>
          <w:r>
            <w:rPr>
              <w:b/>
              <w:bCs/>
              <w:color w:val="0000FF"/>
              <w:highlight w:val="none"/>
            </w:rPr>
            <w:fldChar w:fldCharType="begin"/>
          </w:r>
          <w:r>
            <w:rPr>
              <w:color w:val="0000FF"/>
              <w:highlight w:val="none"/>
            </w:rPr>
            <w:instrText xml:space="preserve"> HYPERLINK \l _Toc14720_WPSOffice_Level1 </w:instrText>
          </w:r>
          <w:r>
            <w:rPr>
              <w:b/>
              <w:bCs/>
              <w:color w:val="0000FF"/>
              <w:highlight w:val="none"/>
            </w:rPr>
            <w:fldChar w:fldCharType="separate"/>
          </w:r>
          <w:sdt>
            <w:sdtPr>
              <w:rPr>
                <w:rFonts w:ascii="Times New Roman" w:hAnsi="Times New Roman" w:eastAsia="SimSun" w:cs="Times New Roman"/>
                <w:b/>
                <w:bCs/>
                <w:color w:val="0000FF"/>
                <w:sz w:val="20"/>
                <w:szCs w:val="20"/>
                <w:highlight w:val="none"/>
              </w:rPr>
              <w:id w:val="147471356"/>
              <w:placeholder>
                <w:docPart w:val="{687007c1-6489-43df-9e11-60098b32def1}"/>
              </w:placeholder>
            </w:sdtPr>
            <w:sdtEndPr>
              <w:rPr>
                <w:rFonts w:ascii="Times New Roman" w:hAnsi="Times New Roman" w:eastAsia="SimSun" w:cs="Times New Roman"/>
                <w:b/>
                <w:bCs/>
                <w:color w:val="0000FF"/>
                <w:sz w:val="20"/>
                <w:szCs w:val="20"/>
                <w:highlight w:val="none"/>
              </w:rPr>
            </w:sdtEndPr>
            <w:sdtContent>
              <w:r>
                <w:rPr>
                  <w:rFonts w:hint="default" w:ascii="Times New Roman" w:hAnsi="Times New Roman" w:eastAsia="SimSun" w:cs="Times New Roman"/>
                  <w:b/>
                  <w:bCs/>
                  <w:color w:val="0000FF"/>
                  <w:highlight w:val="none"/>
                </w:rPr>
                <w:t>附件</w:t>
              </w:r>
              <w:r>
                <w:rPr>
                  <w:rFonts w:hint="eastAsia" w:ascii="Times New Roman" w:hAnsi="Times New Roman" w:eastAsia="SimSun" w:cs="Times New Roman"/>
                  <w:b/>
                  <w:bCs/>
                  <w:color w:val="0000FF"/>
                  <w:highlight w:val="none"/>
                </w:rPr>
                <w:t>4</w:t>
              </w:r>
              <w:r>
                <w:rPr>
                  <w:rFonts w:hint="default" w:ascii="Times New Roman" w:hAnsi="Times New Roman" w:eastAsia="SimSun" w:cs="Times New Roman"/>
                  <w:b/>
                  <w:bCs/>
                  <w:color w:val="0000FF"/>
                  <w:highlight w:val="none"/>
                </w:rPr>
                <w:t>——工况证明</w:t>
              </w:r>
              <w:r>
                <w:rPr>
                  <w:rFonts w:hint="eastAsia" w:ascii="Times New Roman" w:hAnsi="Times New Roman" w:eastAsia="SimSun" w:cs="Times New Roman"/>
                  <w:b/>
                  <w:bCs/>
                  <w:color w:val="0000FF"/>
                  <w:highlight w:val="none"/>
                </w:rPr>
                <w:t>、</w:t>
              </w:r>
              <w:r>
                <w:rPr>
                  <w:rFonts w:hint="default" w:ascii="Times New Roman" w:hAnsi="Times New Roman" w:eastAsia="SimSun" w:cs="Times New Roman"/>
                  <w:b/>
                  <w:bCs/>
                  <w:color w:val="0000FF"/>
                  <w:highlight w:val="none"/>
                </w:rPr>
                <w:t>生产设备、原辅材料、固体废弃物情况说明</w:t>
              </w:r>
            </w:sdtContent>
          </w:sdt>
          <w:r>
            <w:rPr>
              <w:b/>
              <w:bCs/>
              <w:color w:val="0000FF"/>
              <w:highlight w:val="none"/>
            </w:rPr>
            <w:fldChar w:fldCharType="end"/>
          </w:r>
        </w:p>
        <w:p>
          <w:pPr>
            <w:pStyle w:val="22"/>
            <w:tabs>
              <w:tab w:val="right" w:leader="dot" w:pos="8306"/>
            </w:tabs>
            <w:rPr>
              <w:color w:val="0000FF"/>
              <w:highlight w:val="none"/>
            </w:rPr>
          </w:pPr>
          <w:r>
            <w:rPr>
              <w:b/>
              <w:bCs/>
              <w:color w:val="0000FF"/>
              <w:highlight w:val="none"/>
            </w:rPr>
            <w:fldChar w:fldCharType="begin"/>
          </w:r>
          <w:r>
            <w:rPr>
              <w:color w:val="0000FF"/>
              <w:highlight w:val="none"/>
            </w:rPr>
            <w:instrText xml:space="preserve"> HYPERLINK \l _Toc29116_WPSOffice_Level1 </w:instrText>
          </w:r>
          <w:r>
            <w:rPr>
              <w:b/>
              <w:bCs/>
              <w:color w:val="0000FF"/>
              <w:highlight w:val="none"/>
            </w:rPr>
            <w:fldChar w:fldCharType="separate"/>
          </w:r>
          <w:sdt>
            <w:sdtPr>
              <w:rPr>
                <w:rFonts w:ascii="Times New Roman" w:hAnsi="Times New Roman" w:eastAsia="SimSun" w:cs="Times New Roman"/>
                <w:b/>
                <w:bCs/>
                <w:color w:val="0000FF"/>
                <w:sz w:val="20"/>
                <w:szCs w:val="20"/>
                <w:highlight w:val="none"/>
              </w:rPr>
              <w:id w:val="147471356"/>
              <w:placeholder>
                <w:docPart w:val="{8031a4e5-99e9-4eeb-9984-3a13ba5b311d}"/>
              </w:placeholder>
            </w:sdtPr>
            <w:sdtEndPr>
              <w:rPr>
                <w:rFonts w:ascii="Times New Roman" w:hAnsi="Times New Roman" w:eastAsia="SimSun" w:cs="Times New Roman"/>
                <w:b/>
                <w:bCs/>
                <w:color w:val="0000FF"/>
                <w:sz w:val="20"/>
                <w:szCs w:val="20"/>
                <w:highlight w:val="none"/>
              </w:rPr>
            </w:sdtEndPr>
            <w:sdtContent>
              <w:r>
                <w:rPr>
                  <w:rFonts w:hint="default" w:ascii="Times New Roman" w:hAnsi="Times New Roman" w:eastAsia="SimSun" w:cs="Times New Roman"/>
                  <w:b/>
                  <w:bCs/>
                  <w:color w:val="0000FF"/>
                  <w:highlight w:val="none"/>
                </w:rPr>
                <w:t>附件</w:t>
              </w:r>
              <w:r>
                <w:rPr>
                  <w:rFonts w:hint="eastAsia" w:ascii="Times New Roman" w:hAnsi="Times New Roman" w:eastAsia="SimSun" w:cs="Times New Roman"/>
                  <w:b/>
                  <w:bCs/>
                  <w:color w:val="0000FF"/>
                  <w:highlight w:val="none"/>
                </w:rPr>
                <w:t>5</w:t>
              </w:r>
              <w:r>
                <w:rPr>
                  <w:rFonts w:hint="default" w:ascii="Times New Roman" w:hAnsi="Times New Roman" w:eastAsia="SimSun" w:cs="Times New Roman"/>
                  <w:b/>
                  <w:bCs/>
                  <w:color w:val="0000FF"/>
                  <w:highlight w:val="none"/>
                </w:rPr>
                <w:t>——</w:t>
              </w:r>
              <w:r>
                <w:rPr>
                  <w:rFonts w:hint="eastAsia" w:ascii="Times New Roman" w:hAnsi="Times New Roman" w:eastAsia="SimSun" w:cs="Times New Roman"/>
                  <w:b/>
                  <w:bCs/>
                  <w:color w:val="0000FF"/>
                  <w:highlight w:val="none"/>
                </w:rPr>
                <w:t>厂房租赁协议</w:t>
              </w:r>
            </w:sdtContent>
          </w:sdt>
          <w:r>
            <w:rPr>
              <w:b/>
              <w:bCs/>
              <w:color w:val="0000FF"/>
              <w:highlight w:val="none"/>
            </w:rPr>
            <w:fldChar w:fldCharType="end"/>
          </w:r>
        </w:p>
        <w:p>
          <w:pPr>
            <w:pStyle w:val="22"/>
            <w:tabs>
              <w:tab w:val="right" w:leader="dot" w:pos="8306"/>
            </w:tabs>
            <w:rPr>
              <w:b/>
              <w:bCs/>
              <w:color w:val="0000FF"/>
              <w:highlight w:val="none"/>
            </w:rPr>
          </w:pPr>
          <w:r>
            <w:rPr>
              <w:b/>
              <w:bCs/>
              <w:color w:val="0000FF"/>
              <w:highlight w:val="none"/>
            </w:rPr>
            <w:fldChar w:fldCharType="begin"/>
          </w:r>
          <w:r>
            <w:rPr>
              <w:color w:val="0000FF"/>
              <w:highlight w:val="none"/>
            </w:rPr>
            <w:instrText xml:space="preserve"> HYPERLINK \l _Toc20253_WPSOffice_Level1 </w:instrText>
          </w:r>
          <w:r>
            <w:rPr>
              <w:b/>
              <w:bCs/>
              <w:color w:val="0000FF"/>
              <w:highlight w:val="none"/>
            </w:rPr>
            <w:fldChar w:fldCharType="separate"/>
          </w:r>
          <w:sdt>
            <w:sdtPr>
              <w:rPr>
                <w:rFonts w:ascii="Times New Roman" w:hAnsi="Times New Roman" w:eastAsia="SimSun" w:cs="Times New Roman"/>
                <w:b/>
                <w:bCs/>
                <w:color w:val="0000FF"/>
                <w:sz w:val="20"/>
                <w:szCs w:val="20"/>
                <w:highlight w:val="none"/>
              </w:rPr>
              <w:id w:val="147471356"/>
              <w:placeholder>
                <w:docPart w:val="{b218c0ef-ff65-46bf-9681-dd482080b6a3}"/>
              </w:placeholder>
            </w:sdtPr>
            <w:sdtEndPr>
              <w:rPr>
                <w:rFonts w:ascii="Times New Roman" w:hAnsi="Times New Roman" w:eastAsia="SimSun" w:cs="Times New Roman"/>
                <w:b/>
                <w:bCs/>
                <w:color w:val="0000FF"/>
                <w:sz w:val="20"/>
                <w:szCs w:val="20"/>
                <w:highlight w:val="none"/>
              </w:rPr>
            </w:sdtEndPr>
            <w:sdtContent>
              <w:r>
                <w:rPr>
                  <w:rFonts w:hint="default" w:ascii="Times New Roman" w:hAnsi="Times New Roman" w:eastAsia="SimSun" w:cs="Times New Roman"/>
                  <w:b/>
                  <w:bCs/>
                  <w:color w:val="0000FF"/>
                  <w:highlight w:val="none"/>
                </w:rPr>
                <w:t>附件</w:t>
              </w:r>
              <w:r>
                <w:rPr>
                  <w:rFonts w:hint="eastAsia" w:ascii="Times New Roman" w:hAnsi="Times New Roman" w:eastAsia="SimSun" w:cs="Times New Roman"/>
                  <w:b/>
                  <w:bCs/>
                  <w:color w:val="0000FF"/>
                  <w:highlight w:val="none"/>
                </w:rPr>
                <w:t>6</w:t>
              </w:r>
              <w:r>
                <w:rPr>
                  <w:rFonts w:hint="default" w:ascii="Times New Roman" w:hAnsi="Times New Roman" w:eastAsia="SimSun" w:cs="Times New Roman"/>
                  <w:b/>
                  <w:bCs/>
                  <w:color w:val="0000FF"/>
                  <w:highlight w:val="none"/>
                </w:rPr>
                <w:t>——</w:t>
              </w:r>
              <w:r>
                <w:rPr>
                  <w:rFonts w:hint="eastAsia" w:ascii="Times New Roman" w:hAnsi="Times New Roman" w:eastAsia="SimSun" w:cs="Times New Roman"/>
                  <w:b/>
                  <w:bCs/>
                  <w:color w:val="0000FF"/>
                  <w:highlight w:val="none"/>
                </w:rPr>
                <w:t>污水接管证明</w:t>
              </w:r>
            </w:sdtContent>
          </w:sdt>
          <w:r>
            <w:rPr>
              <w:b/>
              <w:bCs/>
              <w:color w:val="0000FF"/>
              <w:highlight w:val="none"/>
            </w:rPr>
            <w:fldChar w:fldCharType="end"/>
          </w:r>
        </w:p>
        <w:p>
          <w:pPr>
            <w:pStyle w:val="22"/>
            <w:tabs>
              <w:tab w:val="right" w:leader="dot" w:pos="8306"/>
            </w:tabs>
            <w:rPr>
              <w:b/>
              <w:bCs/>
              <w:color w:val="0000FF"/>
              <w:highlight w:val="none"/>
            </w:rPr>
          </w:pPr>
          <w:r>
            <w:rPr>
              <w:rFonts w:hint="eastAsia"/>
              <w:b/>
              <w:bCs/>
              <w:color w:val="0000FF"/>
              <w:highlight w:val="none"/>
            </w:rPr>
            <w:t>附件7——一般固废处理协议</w:t>
          </w:r>
        </w:p>
        <w:p>
          <w:pPr>
            <w:pStyle w:val="22"/>
            <w:tabs>
              <w:tab w:val="right" w:leader="dot" w:pos="8306"/>
            </w:tabs>
            <w:rPr>
              <w:color w:val="0000FF"/>
              <w:highlight w:val="none"/>
            </w:rPr>
          </w:pPr>
          <w:r>
            <w:rPr>
              <w:b/>
              <w:bCs/>
              <w:color w:val="0000FF"/>
              <w:highlight w:val="none"/>
            </w:rPr>
            <w:fldChar w:fldCharType="begin"/>
          </w:r>
          <w:r>
            <w:rPr>
              <w:color w:val="0000FF"/>
              <w:highlight w:val="none"/>
            </w:rPr>
            <w:instrText xml:space="preserve"> HYPERLINK \l _Toc3820_WPSOffice_Level1 </w:instrText>
          </w:r>
          <w:r>
            <w:rPr>
              <w:b/>
              <w:bCs/>
              <w:color w:val="0000FF"/>
              <w:highlight w:val="none"/>
            </w:rPr>
            <w:fldChar w:fldCharType="separate"/>
          </w:r>
          <w:sdt>
            <w:sdtPr>
              <w:rPr>
                <w:rFonts w:ascii="Times New Roman" w:hAnsi="Times New Roman" w:eastAsia="SimSun" w:cs="Times New Roman"/>
                <w:b/>
                <w:bCs/>
                <w:color w:val="0000FF"/>
                <w:sz w:val="20"/>
                <w:szCs w:val="20"/>
                <w:highlight w:val="none"/>
              </w:rPr>
              <w:id w:val="147471356"/>
              <w:placeholder>
                <w:docPart w:val="{a3ff1fbe-9ea7-4eaa-addf-7c3879aa5ebf}"/>
              </w:placeholder>
            </w:sdtPr>
            <w:sdtEndPr>
              <w:rPr>
                <w:rFonts w:ascii="Times New Roman" w:hAnsi="Times New Roman" w:eastAsia="SimSun" w:cs="Times New Roman"/>
                <w:b/>
                <w:bCs/>
                <w:color w:val="0000FF"/>
                <w:sz w:val="20"/>
                <w:szCs w:val="20"/>
                <w:highlight w:val="none"/>
              </w:rPr>
            </w:sdtEndPr>
            <w:sdtContent>
              <w:r>
                <w:rPr>
                  <w:rFonts w:hint="default" w:ascii="Times New Roman" w:hAnsi="Times New Roman" w:eastAsia="SimSun" w:cs="Times New Roman"/>
                  <w:b/>
                  <w:bCs/>
                  <w:color w:val="0000FF"/>
                  <w:highlight w:val="none"/>
                </w:rPr>
                <w:t>附件</w:t>
              </w:r>
              <w:r>
                <w:rPr>
                  <w:rFonts w:hint="eastAsia" w:cs="Times New Roman"/>
                  <w:b/>
                  <w:bCs/>
                  <w:color w:val="0000FF"/>
                  <w:highlight w:val="none"/>
                  <w:lang w:val="en-US" w:eastAsia="zh-CN"/>
                </w:rPr>
                <w:t>8</w:t>
              </w:r>
              <w:r>
                <w:rPr>
                  <w:rFonts w:hint="default" w:ascii="Times New Roman" w:hAnsi="Times New Roman" w:eastAsia="SimSun" w:cs="Times New Roman"/>
                  <w:b/>
                  <w:bCs/>
                  <w:color w:val="0000FF"/>
                  <w:highlight w:val="none"/>
                </w:rPr>
                <w:t>——</w:t>
              </w:r>
              <w:r>
                <w:rPr>
                  <w:rFonts w:hint="eastAsia" w:ascii="Times New Roman" w:hAnsi="Times New Roman" w:eastAsia="SimSun" w:cs="Times New Roman"/>
                  <w:b/>
                  <w:bCs/>
                  <w:color w:val="0000FF"/>
                  <w:highlight w:val="none"/>
                </w:rPr>
                <w:t>危废协议及处理单位资质证明</w:t>
              </w:r>
            </w:sdtContent>
          </w:sdt>
          <w:r>
            <w:rPr>
              <w:b/>
              <w:bCs/>
              <w:color w:val="0000FF"/>
              <w:highlight w:val="none"/>
            </w:rPr>
            <w:fldChar w:fldCharType="end"/>
          </w:r>
        </w:p>
        <w:p>
          <w:pPr>
            <w:pStyle w:val="22"/>
            <w:tabs>
              <w:tab w:val="right" w:leader="dot" w:pos="8306"/>
            </w:tabs>
            <w:rPr>
              <w:color w:val="0000FF"/>
              <w:highlight w:val="none"/>
            </w:rPr>
          </w:pPr>
          <w:r>
            <w:rPr>
              <w:b/>
              <w:bCs/>
              <w:color w:val="0000FF"/>
              <w:highlight w:val="none"/>
            </w:rPr>
            <w:fldChar w:fldCharType="begin"/>
          </w:r>
          <w:r>
            <w:rPr>
              <w:color w:val="0000FF"/>
              <w:highlight w:val="none"/>
            </w:rPr>
            <w:instrText xml:space="preserve"> HYPERLINK \l _Toc18713_WPSOffice_Level1 </w:instrText>
          </w:r>
          <w:r>
            <w:rPr>
              <w:b/>
              <w:bCs/>
              <w:color w:val="0000FF"/>
              <w:highlight w:val="none"/>
            </w:rPr>
            <w:fldChar w:fldCharType="separate"/>
          </w:r>
          <w:sdt>
            <w:sdtPr>
              <w:rPr>
                <w:rFonts w:ascii="Times New Roman" w:hAnsi="Times New Roman" w:eastAsia="SimSun" w:cs="Times New Roman"/>
                <w:b/>
                <w:bCs/>
                <w:color w:val="0000FF"/>
                <w:sz w:val="20"/>
                <w:szCs w:val="20"/>
                <w:highlight w:val="none"/>
              </w:rPr>
              <w:id w:val="147471356"/>
              <w:placeholder>
                <w:docPart w:val="{5b059a07-d11d-4948-ad6f-ab877dbd89eb}"/>
              </w:placeholder>
            </w:sdtPr>
            <w:sdtEndPr>
              <w:rPr>
                <w:rFonts w:ascii="Times New Roman" w:hAnsi="Times New Roman" w:eastAsia="SimSun" w:cs="Times New Roman"/>
                <w:b/>
                <w:bCs/>
                <w:color w:val="0000FF"/>
                <w:sz w:val="20"/>
                <w:szCs w:val="20"/>
                <w:highlight w:val="none"/>
              </w:rPr>
            </w:sdtEndPr>
            <w:sdtContent>
              <w:r>
                <w:rPr>
                  <w:rFonts w:hint="default" w:ascii="Times New Roman" w:hAnsi="Times New Roman" w:eastAsia="SimSun" w:cs="Times New Roman"/>
                  <w:b/>
                  <w:bCs/>
                  <w:color w:val="0000FF"/>
                  <w:highlight w:val="none"/>
                </w:rPr>
                <w:t>附件</w:t>
              </w:r>
              <w:r>
                <w:rPr>
                  <w:rFonts w:hint="eastAsia" w:cs="Times New Roman"/>
                  <w:b/>
                  <w:bCs/>
                  <w:color w:val="0000FF"/>
                  <w:highlight w:val="none"/>
                  <w:lang w:val="en-US" w:eastAsia="zh-CN"/>
                </w:rPr>
                <w:t>9</w:t>
              </w:r>
              <w:r>
                <w:rPr>
                  <w:rFonts w:hint="default" w:ascii="Times New Roman" w:hAnsi="Times New Roman" w:eastAsia="SimSun" w:cs="Times New Roman"/>
                  <w:b/>
                  <w:bCs/>
                  <w:color w:val="0000FF"/>
                  <w:highlight w:val="none"/>
                </w:rPr>
                <w:t>——</w:t>
              </w:r>
              <w:r>
                <w:rPr>
                  <w:rFonts w:hint="eastAsia" w:ascii="Times New Roman" w:hAnsi="Times New Roman" w:eastAsia="SimSun" w:cs="Times New Roman"/>
                  <w:b/>
                  <w:bCs/>
                  <w:color w:val="0000FF"/>
                  <w:highlight w:val="none"/>
                </w:rPr>
                <w:t>检测报告</w:t>
              </w:r>
            </w:sdtContent>
          </w:sdt>
          <w:r>
            <w:rPr>
              <w:b/>
              <w:bCs/>
              <w:color w:val="0000FF"/>
              <w:highlight w:val="none"/>
            </w:rPr>
            <w:fldChar w:fldCharType="end"/>
          </w:r>
        </w:p>
        <w:p>
          <w:pPr>
            <w:pStyle w:val="22"/>
            <w:tabs>
              <w:tab w:val="right" w:leader="dot" w:pos="8306"/>
            </w:tabs>
            <w:rPr>
              <w:highlight w:val="none"/>
            </w:rPr>
          </w:pPr>
          <w:r>
            <w:rPr>
              <w:b/>
              <w:bCs/>
              <w:color w:val="0000FF"/>
              <w:highlight w:val="none"/>
            </w:rPr>
            <w:fldChar w:fldCharType="begin"/>
          </w:r>
          <w:r>
            <w:rPr>
              <w:color w:val="0000FF"/>
              <w:highlight w:val="none"/>
            </w:rPr>
            <w:instrText xml:space="preserve"> HYPERLINK \l _Toc7939_WPSOffice_Level1 </w:instrText>
          </w:r>
          <w:r>
            <w:rPr>
              <w:b/>
              <w:bCs/>
              <w:color w:val="0000FF"/>
              <w:highlight w:val="none"/>
            </w:rPr>
            <w:fldChar w:fldCharType="separate"/>
          </w:r>
          <w:sdt>
            <w:sdtPr>
              <w:rPr>
                <w:rFonts w:ascii="Times New Roman" w:hAnsi="Times New Roman" w:eastAsia="SimSun" w:cs="Times New Roman"/>
                <w:b/>
                <w:bCs/>
                <w:color w:val="0000FF"/>
                <w:sz w:val="20"/>
                <w:szCs w:val="20"/>
                <w:highlight w:val="none"/>
              </w:rPr>
              <w:id w:val="147471356"/>
              <w:placeholder>
                <w:docPart w:val="{fc2de73e-e69c-4ae5-9770-15e4866e5b62}"/>
              </w:placeholder>
            </w:sdtPr>
            <w:sdtEndPr>
              <w:rPr>
                <w:rFonts w:ascii="Times New Roman" w:hAnsi="Times New Roman" w:eastAsia="SimSun" w:cs="Times New Roman"/>
                <w:b/>
                <w:bCs/>
                <w:color w:val="0000FF"/>
                <w:sz w:val="20"/>
                <w:szCs w:val="20"/>
                <w:highlight w:val="none"/>
              </w:rPr>
            </w:sdtEndPr>
            <w:sdtContent>
              <w:r>
                <w:rPr>
                  <w:rFonts w:hint="eastAsia" w:ascii="SimSun" w:hAnsi="SimSun" w:eastAsia="SimSun" w:cs="SimSun"/>
                  <w:b/>
                  <w:bCs/>
                  <w:color w:val="0000FF"/>
                  <w:highlight w:val="none"/>
                </w:rPr>
                <w:t>建设项目工程竣工环境保护“三同时”验收登记表</w:t>
              </w:r>
            </w:sdtContent>
          </w:sdt>
          <w:r>
            <w:rPr>
              <w:b/>
              <w:bCs/>
              <w:color w:val="0000FF"/>
              <w:highlight w:val="none"/>
            </w:rPr>
            <w:fldChar w:fldCharType="end"/>
          </w:r>
          <w:bookmarkEnd w:id="0"/>
        </w:p>
      </w:sdtContent>
    </w:sdt>
    <w:p>
      <w:pPr>
        <w:pStyle w:val="22"/>
        <w:tabs>
          <w:tab w:val="right" w:leader="dot" w:pos="8306"/>
        </w:tabs>
        <w:rPr>
          <w:highlight w:val="none"/>
        </w:rPr>
      </w:pP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outlineLvl w:val="9"/>
        <w:rPr>
          <w:rFonts w:hint="eastAsia" w:ascii="仿宋_GB2312" w:eastAsia="仿宋_GB2312"/>
          <w:color w:val="000000"/>
          <w:sz w:val="28"/>
          <w:highlight w:val="none"/>
          <w:lang w:val="en-US" w:eastAsia="zh-CN"/>
        </w:rPr>
      </w:pPr>
    </w:p>
    <w:p>
      <w:pPr>
        <w:pStyle w:val="11"/>
        <w:rPr>
          <w:rFonts w:hint="eastAsia"/>
          <w:highlight w:val="none"/>
          <w:lang w:val="en-US" w:eastAsia="zh-CN"/>
        </w:rPr>
      </w:pPr>
    </w:p>
    <w:p>
      <w:pPr>
        <w:pStyle w:val="22"/>
        <w:tabs>
          <w:tab w:val="right" w:leader="dot" w:pos="8306"/>
        </w:tabs>
        <w:rPr>
          <w:rStyle w:val="18"/>
          <w:rFonts w:hint="eastAsia" w:asciiTheme="minorEastAsia" w:hAnsiTheme="minorEastAsia" w:eastAsiaTheme="minorEastAsia" w:cstheme="minorEastAsia"/>
          <w:color w:val="FF0000"/>
          <w:sz w:val="28"/>
          <w:szCs w:val="28"/>
          <w:highlight w:val="none"/>
        </w:rPr>
        <w:sectPr>
          <w:headerReference r:id="rId4" w:type="first"/>
          <w:headerReference r:id="rId3" w:type="default"/>
          <w:footerReference r:id="rId5" w:type="default"/>
          <w:pgSz w:w="11906" w:h="16838"/>
          <w:pgMar w:top="1440" w:right="1800" w:bottom="1440" w:left="1800" w:header="708" w:footer="708" w:gutter="0"/>
          <w:pgBorders>
            <w:top w:val="none" w:sz="0" w:space="0"/>
            <w:left w:val="none" w:sz="0" w:space="0"/>
            <w:bottom w:val="none" w:sz="0" w:space="0"/>
            <w:right w:val="none" w:sz="0" w:space="0"/>
          </w:pgBorders>
          <w:lnNumType w:countBy="0" w:restart="continuous"/>
          <w:cols w:space="720" w:num="1"/>
          <w:titlePg/>
          <w:docGrid w:linePitch="360" w:charSpace="0"/>
        </w:sectPr>
      </w:pPr>
    </w:p>
    <w:p>
      <w:pPr>
        <w:spacing w:after="0" w:afterLines="0" w:line="240" w:lineRule="auto"/>
        <w:rPr>
          <w:rStyle w:val="18"/>
          <w:rFonts w:hint="eastAsia"/>
          <w:sz w:val="28"/>
          <w:szCs w:val="28"/>
          <w:highlight w:val="none"/>
          <w:lang w:val="en-US" w:eastAsia="zh-CN"/>
        </w:rPr>
      </w:pPr>
      <w:bookmarkStart w:id="9" w:name="_Toc12621_WPSOffice_Level1"/>
      <w:bookmarkStart w:id="10" w:name="_Toc10357_WPSOffice_Level1"/>
      <w:bookmarkStart w:id="11" w:name="_Toc15264_WPSOffice_Level1"/>
      <w:bookmarkStart w:id="12" w:name="_Toc32669"/>
      <w:bookmarkStart w:id="13" w:name="_Toc19845_WPSOffice_Level1"/>
      <w:bookmarkStart w:id="14" w:name="_Toc26042_WPSOffice_Level1"/>
      <w:bookmarkStart w:id="15" w:name="_Toc24162_WPSOffice_Level1"/>
      <w:bookmarkStart w:id="16" w:name="_Toc22216_WPSOffice_Level1"/>
      <w:r>
        <w:rPr>
          <w:rStyle w:val="18"/>
          <w:rFonts w:hint="eastAsia" w:asciiTheme="minorEastAsia" w:hAnsiTheme="minorEastAsia" w:eastAsiaTheme="minorEastAsia" w:cstheme="minorEastAsia"/>
          <w:sz w:val="28"/>
          <w:szCs w:val="28"/>
          <w:highlight w:val="none"/>
        </w:rPr>
        <w:t>表一</w:t>
      </w:r>
      <w:r>
        <w:rPr>
          <w:rStyle w:val="18"/>
          <w:rFonts w:hint="eastAsia" w:asciiTheme="minorEastAsia" w:hAnsiTheme="minorEastAsia" w:eastAsiaTheme="minorEastAsia" w:cstheme="minorEastAsia"/>
          <w:sz w:val="28"/>
          <w:szCs w:val="28"/>
          <w:highlight w:val="none"/>
          <w:lang w:eastAsia="zh-CN"/>
        </w:rPr>
        <w:t>、</w:t>
      </w:r>
      <w:r>
        <w:rPr>
          <w:rStyle w:val="18"/>
          <w:rFonts w:hint="eastAsia" w:asciiTheme="minorEastAsia" w:hAnsiTheme="minorEastAsia" w:eastAsiaTheme="minorEastAsia" w:cstheme="minorEastAsia"/>
          <w:b/>
          <w:sz w:val="28"/>
          <w:szCs w:val="28"/>
          <w:highlight w:val="none"/>
        </w:rPr>
        <w:t>建设项目情况和验收监测依据</w:t>
      </w:r>
      <w:bookmarkEnd w:id="9"/>
      <w:bookmarkEnd w:id="10"/>
      <w:bookmarkEnd w:id="11"/>
      <w:bookmarkEnd w:id="12"/>
      <w:bookmarkEnd w:id="13"/>
      <w:bookmarkEnd w:id="14"/>
      <w:bookmarkEnd w:id="15"/>
      <w:bookmarkEnd w:id="16"/>
    </w:p>
    <w:tbl>
      <w:tblPr>
        <w:tblStyle w:val="14"/>
        <w:tblW w:w="892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01"/>
        <w:gridCol w:w="1798"/>
        <w:gridCol w:w="2137"/>
        <w:gridCol w:w="1120"/>
        <w:gridCol w:w="840"/>
        <w:gridCol w:w="8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2201" w:type="dxa"/>
            <w:vAlign w:val="center"/>
          </w:tcPr>
          <w:p>
            <w:pPr>
              <w:spacing w:after="0" w:afterLines="0"/>
              <w:jc w:val="center"/>
              <w:rPr>
                <w:rFonts w:hint="default" w:ascii="Times New Roman" w:hAnsi="Times New Roman" w:eastAsia="SimSun" w:cs="Times New Roman"/>
                <w:color w:val="000000"/>
                <w:sz w:val="21"/>
                <w:szCs w:val="21"/>
                <w:highlight w:val="none"/>
              </w:rPr>
            </w:pPr>
            <w:r>
              <w:rPr>
                <w:rFonts w:hint="default" w:ascii="Times New Roman" w:hAnsi="Times New Roman" w:eastAsia="SimSun" w:cs="Times New Roman"/>
                <w:color w:val="000000"/>
                <w:sz w:val="21"/>
                <w:szCs w:val="21"/>
                <w:highlight w:val="none"/>
              </w:rPr>
              <w:t>建设项目名称</w:t>
            </w:r>
          </w:p>
        </w:tc>
        <w:tc>
          <w:tcPr>
            <w:tcW w:w="6723" w:type="dxa"/>
            <w:gridSpan w:val="5"/>
            <w:vAlign w:val="center"/>
          </w:tcPr>
          <w:p>
            <w:pPr>
              <w:spacing w:after="0" w:afterLines="0"/>
              <w:rPr>
                <w:rFonts w:hint="default" w:ascii="Times New Roman" w:hAnsi="Times New Roman" w:eastAsia="SimSun" w:cs="Times New Roman"/>
                <w:color w:val="000000"/>
                <w:sz w:val="21"/>
                <w:szCs w:val="21"/>
                <w:highlight w:val="none"/>
              </w:rPr>
            </w:pPr>
            <w:r>
              <w:rPr>
                <w:rFonts w:hint="eastAsia" w:ascii="Times New Roman" w:hAnsi="Times New Roman" w:eastAsia="SimSun" w:cs="Times New Roman"/>
                <w:color w:val="000000"/>
                <w:sz w:val="21"/>
                <w:szCs w:val="21"/>
                <w:highlight w:val="none"/>
                <w:lang w:eastAsia="zh-CN"/>
              </w:rPr>
              <w:t>斯塔尔精细涂料（苏州）有限公司应用检测楼新建项目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jc w:val="center"/>
        </w:trPr>
        <w:tc>
          <w:tcPr>
            <w:tcW w:w="2201" w:type="dxa"/>
            <w:vAlign w:val="center"/>
          </w:tcPr>
          <w:p>
            <w:pPr>
              <w:spacing w:after="0" w:afterLines="0"/>
              <w:jc w:val="center"/>
              <w:rPr>
                <w:rFonts w:hint="default" w:ascii="Times New Roman" w:hAnsi="Times New Roman" w:eastAsia="SimSun" w:cs="Times New Roman"/>
                <w:color w:val="000000"/>
                <w:sz w:val="21"/>
                <w:szCs w:val="21"/>
                <w:highlight w:val="none"/>
              </w:rPr>
            </w:pPr>
            <w:r>
              <w:rPr>
                <w:rFonts w:hint="default" w:ascii="Times New Roman" w:hAnsi="Times New Roman" w:eastAsia="SimSun" w:cs="Times New Roman"/>
                <w:color w:val="000000"/>
                <w:sz w:val="21"/>
                <w:szCs w:val="21"/>
                <w:highlight w:val="none"/>
              </w:rPr>
              <w:t>建设单位名称</w:t>
            </w:r>
          </w:p>
        </w:tc>
        <w:tc>
          <w:tcPr>
            <w:tcW w:w="6723" w:type="dxa"/>
            <w:gridSpan w:val="5"/>
            <w:vAlign w:val="center"/>
          </w:tcPr>
          <w:p>
            <w:pPr>
              <w:spacing w:after="0" w:afterLines="0"/>
              <w:rPr>
                <w:rFonts w:hint="eastAsia" w:ascii="Times New Roman" w:hAnsi="Times New Roman" w:eastAsia="SimSun" w:cs="Times New Roman"/>
                <w:color w:val="000000"/>
                <w:sz w:val="21"/>
                <w:szCs w:val="21"/>
                <w:highlight w:val="none"/>
                <w:lang w:eastAsia="zh-CN"/>
              </w:rPr>
            </w:pPr>
            <w:r>
              <w:rPr>
                <w:rFonts w:hint="eastAsia" w:ascii="Times New Roman" w:hAnsi="Times New Roman" w:eastAsia="SimSun" w:cs="Times New Roman"/>
                <w:color w:val="000000"/>
                <w:sz w:val="21"/>
                <w:szCs w:val="21"/>
                <w:highlight w:val="none"/>
                <w:lang w:eastAsia="zh-CN"/>
              </w:rPr>
              <w:t>斯塔尔精细涂料（苏州）有限公司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jc w:val="center"/>
        </w:trPr>
        <w:tc>
          <w:tcPr>
            <w:tcW w:w="2201" w:type="dxa"/>
            <w:vAlign w:val="center"/>
          </w:tcPr>
          <w:p>
            <w:pPr>
              <w:spacing w:after="0" w:afterLines="0"/>
              <w:jc w:val="center"/>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建设项目性质</w:t>
            </w:r>
          </w:p>
        </w:tc>
        <w:tc>
          <w:tcPr>
            <w:tcW w:w="6723" w:type="dxa"/>
            <w:gridSpan w:val="5"/>
            <w:vAlign w:val="center"/>
          </w:tcPr>
          <w:p>
            <w:pPr>
              <w:spacing w:after="0" w:afterLines="0"/>
              <w:jc w:val="both"/>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新建√   改扩建</w:t>
            </w:r>
            <w:r>
              <w:rPr>
                <w:rFonts w:hint="eastAsia" w:ascii="Times New Roman" w:hAnsi="Times New Roman" w:eastAsia="SimSun" w:cs="Times New Roman"/>
                <w:color w:val="auto"/>
                <w:sz w:val="21"/>
                <w:szCs w:val="21"/>
                <w:highlight w:val="none"/>
                <w:lang w:val="en-US" w:eastAsia="zh-CN"/>
              </w:rPr>
              <w:t xml:space="preserve"> </w:t>
            </w:r>
            <w:r>
              <w:rPr>
                <w:rFonts w:hint="default" w:ascii="Times New Roman" w:hAnsi="Times New Roman" w:eastAsia="SimSun" w:cs="Times New Roman"/>
                <w:color w:val="auto"/>
                <w:sz w:val="21"/>
                <w:szCs w:val="21"/>
                <w:highlight w:val="none"/>
              </w:rPr>
              <w:t xml:space="preserve"> </w:t>
            </w:r>
            <w:r>
              <w:rPr>
                <w:rFonts w:hint="eastAsia" w:ascii="Times New Roman" w:hAnsi="Times New Roman" w:eastAsia="SimSun" w:cs="Times New Roman"/>
                <w:color w:val="auto"/>
                <w:sz w:val="21"/>
                <w:szCs w:val="21"/>
                <w:highlight w:val="none"/>
                <w:lang w:val="en-US" w:eastAsia="zh-CN"/>
              </w:rPr>
              <w:t xml:space="preserve"> </w:t>
            </w:r>
            <w:r>
              <w:rPr>
                <w:rFonts w:hint="default" w:ascii="Times New Roman" w:hAnsi="Times New Roman" w:eastAsia="SimSun" w:cs="Times New Roman"/>
                <w:color w:val="auto"/>
                <w:sz w:val="21"/>
                <w:szCs w:val="21"/>
                <w:highlight w:val="none"/>
              </w:rPr>
              <w:t xml:space="preserve">技改 </w:t>
            </w:r>
            <w:r>
              <w:rPr>
                <w:rFonts w:hint="eastAsia" w:ascii="Times New Roman" w:hAnsi="Times New Roman" w:eastAsia="SimSun" w:cs="Times New Roman"/>
                <w:color w:val="auto"/>
                <w:sz w:val="21"/>
                <w:szCs w:val="21"/>
                <w:highlight w:val="none"/>
                <w:lang w:val="en-US" w:eastAsia="zh-CN"/>
              </w:rPr>
              <w:t xml:space="preserve"> </w:t>
            </w:r>
            <w:r>
              <w:rPr>
                <w:rFonts w:hint="default" w:ascii="Times New Roman" w:hAnsi="Times New Roman" w:eastAsia="SimSun" w:cs="Times New Roman"/>
                <w:color w:val="auto"/>
                <w:sz w:val="21"/>
                <w:szCs w:val="21"/>
                <w:highlight w:val="none"/>
              </w:rPr>
              <w:t xml:space="preserve"> 迁建</w:t>
            </w:r>
            <w:r>
              <w:rPr>
                <w:rFonts w:hint="eastAsia" w:ascii="Times New Roman" w:hAnsi="Times New Roman" w:eastAsia="SimSun" w:cs="Times New Roman"/>
                <w:color w:val="auto"/>
                <w:sz w:val="21"/>
                <w:szCs w:val="21"/>
                <w:highlight w:val="none"/>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jc w:val="center"/>
        </w:trPr>
        <w:tc>
          <w:tcPr>
            <w:tcW w:w="2201" w:type="dxa"/>
            <w:vAlign w:val="center"/>
          </w:tcPr>
          <w:p>
            <w:pPr>
              <w:spacing w:after="0" w:afterLines="0"/>
              <w:jc w:val="center"/>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建设地点</w:t>
            </w:r>
          </w:p>
        </w:tc>
        <w:tc>
          <w:tcPr>
            <w:tcW w:w="6723" w:type="dxa"/>
            <w:gridSpan w:val="5"/>
            <w:vAlign w:val="center"/>
          </w:tcPr>
          <w:p>
            <w:pPr>
              <w:spacing w:after="0" w:afterLines="0"/>
              <w:jc w:val="both"/>
              <w:rPr>
                <w:rFonts w:hint="eastAsia" w:ascii="Times New Roman" w:hAnsi="Times New Roman" w:eastAsia="SimSun" w:cs="Times New Roman"/>
                <w:color w:val="auto"/>
                <w:sz w:val="21"/>
                <w:szCs w:val="21"/>
                <w:highlight w:val="none"/>
                <w:lang w:eastAsia="zh-CN"/>
              </w:rPr>
            </w:pPr>
            <w:r>
              <w:rPr>
                <w:rFonts w:hint="eastAsia" w:ascii="Times New Roman" w:hAnsi="Times New Roman" w:eastAsia="SimSun" w:cs="Times New Roman"/>
                <w:color w:val="auto"/>
                <w:sz w:val="21"/>
                <w:szCs w:val="21"/>
                <w:highlight w:val="none"/>
                <w:lang w:eastAsia="zh-CN"/>
              </w:rPr>
              <w:t>苏州高新区永安路1号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2201" w:type="dxa"/>
            <w:vAlign w:val="center"/>
          </w:tcPr>
          <w:p>
            <w:pPr>
              <w:spacing w:after="0" w:afterLines="0"/>
              <w:jc w:val="center"/>
              <w:rPr>
                <w:rFonts w:hint="default" w:ascii="Times New Roman" w:hAnsi="Times New Roman" w:eastAsia="SimSun" w:cs="Times New Roman"/>
                <w:color w:val="000000"/>
                <w:sz w:val="21"/>
                <w:szCs w:val="21"/>
                <w:highlight w:val="none"/>
              </w:rPr>
            </w:pPr>
            <w:r>
              <w:rPr>
                <w:rFonts w:hint="default" w:ascii="Times New Roman" w:hAnsi="Times New Roman" w:eastAsia="SimSun" w:cs="Times New Roman"/>
                <w:color w:val="000000"/>
                <w:sz w:val="21"/>
                <w:szCs w:val="21"/>
                <w:highlight w:val="none"/>
              </w:rPr>
              <w:t>主要产品名称</w:t>
            </w:r>
          </w:p>
        </w:tc>
        <w:tc>
          <w:tcPr>
            <w:tcW w:w="6723" w:type="dxa"/>
            <w:gridSpan w:val="5"/>
            <w:vAlign w:val="center"/>
          </w:tcPr>
          <w:p>
            <w:pPr>
              <w:spacing w:after="0" w:afterLines="0"/>
              <w:jc w:val="left"/>
              <w:rPr>
                <w:rFonts w:hint="eastAsia" w:ascii="Times New Roman" w:hAnsi="Times New Roman" w:eastAsia="SimSun" w:cs="Times New Roman"/>
                <w:color w:val="auto"/>
                <w:sz w:val="21"/>
                <w:szCs w:val="21"/>
                <w:highlight w:val="none"/>
                <w:lang w:val="en-US" w:eastAsia="zh-CN"/>
              </w:rPr>
            </w:pPr>
            <w:r>
              <w:rPr>
                <w:rFonts w:hint="eastAsia" w:ascii="Times New Roman" w:hAnsi="Times New Roman" w:eastAsia="SimSun" w:cs="Times New Roman"/>
                <w:color w:val="auto"/>
                <w:sz w:val="21"/>
                <w:szCs w:val="21"/>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2201" w:type="dxa"/>
            <w:vAlign w:val="center"/>
          </w:tcPr>
          <w:p>
            <w:pPr>
              <w:spacing w:after="0" w:afterLines="0"/>
              <w:jc w:val="center"/>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设计生产能力</w:t>
            </w:r>
          </w:p>
        </w:tc>
        <w:tc>
          <w:tcPr>
            <w:tcW w:w="6723" w:type="dxa"/>
            <w:gridSpan w:val="5"/>
            <w:vAlign w:val="center"/>
          </w:tcPr>
          <w:p>
            <w:pPr>
              <w:spacing w:after="0" w:afterLines="0"/>
              <w:jc w:val="left"/>
              <w:rPr>
                <w:rFonts w:hint="eastAsia" w:ascii="Times New Roman" w:hAnsi="Times New Roman" w:eastAsia="SimSun" w:cs="Times New Roman"/>
                <w:color w:val="auto"/>
                <w:sz w:val="21"/>
                <w:szCs w:val="21"/>
                <w:highlight w:val="none"/>
                <w:lang w:val="en-US" w:eastAsia="zh-CN"/>
              </w:rPr>
            </w:pPr>
            <w:r>
              <w:rPr>
                <w:rFonts w:hint="eastAsia" w:ascii="Times New Roman" w:hAnsi="Times New Roman" w:eastAsia="SimSun" w:cs="Times New Roman"/>
                <w:color w:val="auto"/>
                <w:sz w:val="21"/>
                <w:szCs w:val="21"/>
                <w:highlight w:val="none"/>
                <w:lang w:val="en-US" w:eastAsia="zh-CN"/>
              </w:rPr>
              <w:t>主要对国内外水性涂料进行涂布试验、物性测试，不涉及工业生产，也无需实验试剂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2201" w:type="dxa"/>
            <w:vAlign w:val="center"/>
          </w:tcPr>
          <w:p>
            <w:pPr>
              <w:spacing w:after="0" w:afterLines="0"/>
              <w:jc w:val="center"/>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实际生产能力</w:t>
            </w:r>
          </w:p>
        </w:tc>
        <w:tc>
          <w:tcPr>
            <w:tcW w:w="6723" w:type="dxa"/>
            <w:gridSpan w:val="5"/>
            <w:vAlign w:val="center"/>
          </w:tcPr>
          <w:p>
            <w:pPr>
              <w:spacing w:after="0" w:afterLines="0"/>
              <w:jc w:val="left"/>
              <w:rPr>
                <w:rFonts w:hint="eastAsia" w:ascii="Times New Roman" w:hAnsi="Times New Roman" w:eastAsia="SimSun" w:cs="Times New Roman"/>
                <w:color w:val="auto"/>
                <w:sz w:val="21"/>
                <w:szCs w:val="21"/>
                <w:highlight w:val="none"/>
                <w:lang w:val="en-US" w:eastAsia="zh-CN"/>
              </w:rPr>
            </w:pPr>
            <w:r>
              <w:rPr>
                <w:rFonts w:hint="eastAsia" w:ascii="Times New Roman" w:hAnsi="Times New Roman" w:eastAsia="SimSun" w:cs="Times New Roman"/>
                <w:color w:val="auto"/>
                <w:sz w:val="21"/>
                <w:szCs w:val="21"/>
                <w:highlight w:val="none"/>
                <w:lang w:val="en-US" w:eastAsia="zh-CN"/>
              </w:rPr>
              <w:t>主要对国内外水性涂料进行涂布试验、物性测试，不涉及工业生产，也无需实验试剂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2201" w:type="dxa"/>
            <w:vAlign w:val="center"/>
          </w:tcPr>
          <w:p>
            <w:pPr>
              <w:spacing w:after="0" w:afterLines="0"/>
              <w:jc w:val="center"/>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建设项目环评时间</w:t>
            </w:r>
          </w:p>
        </w:tc>
        <w:tc>
          <w:tcPr>
            <w:tcW w:w="1798" w:type="dxa"/>
            <w:vAlign w:val="center"/>
          </w:tcPr>
          <w:p>
            <w:pPr>
              <w:spacing w:after="0" w:afterLines="0"/>
              <w:jc w:val="center"/>
              <w:rPr>
                <w:rFonts w:hint="eastAsia" w:ascii="Times New Roman" w:hAnsi="Times New Roman" w:eastAsia="SimSun" w:cs="Times New Roman"/>
                <w:color w:val="auto"/>
                <w:sz w:val="21"/>
                <w:szCs w:val="21"/>
                <w:highlight w:val="none"/>
                <w:lang w:val="en-US" w:eastAsia="zh-CN"/>
              </w:rPr>
            </w:pPr>
            <w:r>
              <w:rPr>
                <w:rFonts w:hint="eastAsia" w:ascii="Times New Roman" w:hAnsi="Times New Roman" w:eastAsia="SimSun" w:cs="Times New Roman"/>
                <w:color w:val="auto"/>
                <w:sz w:val="21"/>
                <w:szCs w:val="21"/>
                <w:highlight w:val="none"/>
                <w:lang w:val="en-US" w:eastAsia="zh-CN"/>
              </w:rPr>
              <w:t>2017年07月</w:t>
            </w:r>
          </w:p>
        </w:tc>
        <w:tc>
          <w:tcPr>
            <w:tcW w:w="2137" w:type="dxa"/>
            <w:vAlign w:val="center"/>
          </w:tcPr>
          <w:p>
            <w:pPr>
              <w:spacing w:after="0" w:afterLines="0"/>
              <w:jc w:val="center"/>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开工建设时间</w:t>
            </w:r>
          </w:p>
        </w:tc>
        <w:tc>
          <w:tcPr>
            <w:tcW w:w="2788" w:type="dxa"/>
            <w:gridSpan w:val="3"/>
            <w:vAlign w:val="center"/>
          </w:tcPr>
          <w:p>
            <w:pPr>
              <w:spacing w:after="0" w:afterLines="0"/>
              <w:jc w:val="center"/>
              <w:rPr>
                <w:rFonts w:hint="eastAsia" w:ascii="Times New Roman" w:hAnsi="Times New Roman" w:eastAsia="SimSun" w:cs="Times New Roman"/>
                <w:color w:val="auto"/>
                <w:sz w:val="21"/>
                <w:szCs w:val="21"/>
                <w:highlight w:val="none"/>
                <w:lang w:val="en-US" w:eastAsia="zh-CN"/>
              </w:rPr>
            </w:pPr>
            <w:r>
              <w:rPr>
                <w:rFonts w:hint="eastAsia" w:ascii="Times New Roman" w:hAnsi="Times New Roman" w:eastAsia="SimSun" w:cs="Times New Roman"/>
                <w:color w:val="auto"/>
                <w:sz w:val="21"/>
                <w:szCs w:val="21"/>
                <w:highlight w:val="none"/>
                <w:lang w:val="en-US" w:eastAsia="zh-CN"/>
              </w:rPr>
              <w:t>2017年10月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2201" w:type="dxa"/>
            <w:vAlign w:val="center"/>
          </w:tcPr>
          <w:p>
            <w:pPr>
              <w:spacing w:after="0" w:afterLines="0"/>
              <w:jc w:val="center"/>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调试时间</w:t>
            </w:r>
          </w:p>
        </w:tc>
        <w:tc>
          <w:tcPr>
            <w:tcW w:w="1798" w:type="dxa"/>
            <w:vAlign w:val="center"/>
          </w:tcPr>
          <w:p>
            <w:pPr>
              <w:spacing w:after="0" w:afterLines="0"/>
              <w:jc w:val="center"/>
              <w:rPr>
                <w:rFonts w:hint="eastAsia" w:ascii="Times New Roman" w:hAnsi="Times New Roman" w:eastAsia="SimSun" w:cs="Times New Roman"/>
                <w:color w:val="auto"/>
                <w:sz w:val="21"/>
                <w:szCs w:val="21"/>
                <w:highlight w:val="none"/>
                <w:lang w:val="en-US" w:eastAsia="zh-CN"/>
              </w:rPr>
            </w:pPr>
            <w:r>
              <w:rPr>
                <w:rFonts w:hint="eastAsia" w:ascii="Times New Roman" w:hAnsi="Times New Roman" w:eastAsia="SimSun" w:cs="Times New Roman"/>
                <w:color w:val="auto"/>
                <w:sz w:val="21"/>
                <w:szCs w:val="21"/>
                <w:highlight w:val="none"/>
                <w:lang w:val="en-US" w:eastAsia="zh-CN"/>
              </w:rPr>
              <w:t>2018年12月</w:t>
            </w:r>
          </w:p>
        </w:tc>
        <w:tc>
          <w:tcPr>
            <w:tcW w:w="2137" w:type="dxa"/>
            <w:vAlign w:val="center"/>
          </w:tcPr>
          <w:p>
            <w:pPr>
              <w:spacing w:after="0" w:afterLines="0"/>
              <w:jc w:val="center"/>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验收现场监测时间</w:t>
            </w:r>
          </w:p>
        </w:tc>
        <w:tc>
          <w:tcPr>
            <w:tcW w:w="2788" w:type="dxa"/>
            <w:gridSpan w:val="3"/>
            <w:vAlign w:val="center"/>
          </w:tcPr>
          <w:p>
            <w:pPr>
              <w:spacing w:after="0" w:afterLines="0"/>
              <w:jc w:val="center"/>
              <w:rPr>
                <w:rFonts w:hint="default" w:ascii="Times New Roman" w:hAnsi="Times New Roman" w:eastAsia="SimSun" w:cs="Times New Roman"/>
                <w:color w:val="auto"/>
                <w:sz w:val="21"/>
                <w:szCs w:val="21"/>
                <w:highlight w:val="none"/>
                <w:lang w:val="en-US" w:eastAsia="zh-CN"/>
              </w:rPr>
            </w:pPr>
            <w:r>
              <w:rPr>
                <w:rFonts w:hint="eastAsia" w:ascii="Times New Roman" w:hAnsi="Times New Roman" w:eastAsia="SimSun" w:cs="Times New Roman"/>
                <w:color w:val="auto"/>
                <w:sz w:val="21"/>
                <w:szCs w:val="21"/>
                <w:highlight w:val="none"/>
                <w:lang w:val="en-US" w:eastAsia="zh-CN"/>
              </w:rPr>
              <w:t>2019年01月15~16日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jc w:val="center"/>
        </w:trPr>
        <w:tc>
          <w:tcPr>
            <w:tcW w:w="2201" w:type="dxa"/>
            <w:vAlign w:val="center"/>
          </w:tcPr>
          <w:p>
            <w:pPr>
              <w:spacing w:after="0" w:afterLines="0"/>
              <w:jc w:val="center"/>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环评报告表</w:t>
            </w:r>
          </w:p>
          <w:p>
            <w:pPr>
              <w:spacing w:after="0" w:afterLines="0"/>
              <w:jc w:val="center"/>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审批部门</w:t>
            </w:r>
          </w:p>
        </w:tc>
        <w:tc>
          <w:tcPr>
            <w:tcW w:w="1798" w:type="dxa"/>
            <w:vAlign w:val="center"/>
          </w:tcPr>
          <w:p>
            <w:pPr>
              <w:spacing w:after="0" w:afterLines="0"/>
              <w:jc w:val="center"/>
              <w:rPr>
                <w:rFonts w:hint="eastAsia" w:ascii="Times New Roman" w:hAnsi="Times New Roman" w:eastAsia="SimSun" w:cs="Times New Roman"/>
                <w:color w:val="auto"/>
                <w:sz w:val="21"/>
                <w:szCs w:val="21"/>
                <w:highlight w:val="none"/>
                <w:lang w:eastAsia="zh-CN"/>
              </w:rPr>
            </w:pPr>
            <w:r>
              <w:rPr>
                <w:rFonts w:hint="eastAsia" w:ascii="Times New Roman" w:hAnsi="Times New Roman" w:eastAsia="SimSun" w:cs="Times New Roman"/>
                <w:color w:val="auto"/>
                <w:sz w:val="21"/>
                <w:szCs w:val="21"/>
                <w:highlight w:val="none"/>
                <w:lang w:eastAsia="zh-CN"/>
              </w:rPr>
              <w:t>苏州高新区环境保护局</w:t>
            </w:r>
          </w:p>
        </w:tc>
        <w:tc>
          <w:tcPr>
            <w:tcW w:w="2137" w:type="dxa"/>
            <w:vAlign w:val="center"/>
          </w:tcPr>
          <w:p>
            <w:pPr>
              <w:spacing w:after="0" w:afterLines="0"/>
              <w:jc w:val="center"/>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环评报告表</w:t>
            </w:r>
          </w:p>
          <w:p>
            <w:pPr>
              <w:spacing w:after="0" w:afterLines="0"/>
              <w:jc w:val="center"/>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编制单位</w:t>
            </w:r>
          </w:p>
        </w:tc>
        <w:tc>
          <w:tcPr>
            <w:tcW w:w="2788" w:type="dxa"/>
            <w:gridSpan w:val="3"/>
            <w:vAlign w:val="center"/>
          </w:tcPr>
          <w:p>
            <w:pPr>
              <w:spacing w:after="0" w:afterLines="0"/>
              <w:jc w:val="center"/>
              <w:rPr>
                <w:rFonts w:hint="eastAsia" w:ascii="Times New Roman" w:hAnsi="Times New Roman" w:eastAsia="SimSun" w:cs="Times New Roman"/>
                <w:color w:val="auto"/>
                <w:sz w:val="21"/>
                <w:szCs w:val="21"/>
                <w:highlight w:val="none"/>
                <w:lang w:eastAsia="zh-CN"/>
              </w:rPr>
            </w:pPr>
            <w:r>
              <w:rPr>
                <w:rFonts w:hint="eastAsia" w:ascii="Times New Roman" w:hAnsi="Times New Roman" w:eastAsia="SimSun" w:cs="Times New Roman"/>
                <w:color w:val="auto"/>
                <w:sz w:val="21"/>
                <w:szCs w:val="21"/>
                <w:highlight w:val="none"/>
                <w:lang w:eastAsia="zh-CN"/>
              </w:rPr>
              <w:t>苏州市环科环保技术发展</w:t>
            </w:r>
          </w:p>
          <w:p>
            <w:pPr>
              <w:spacing w:after="0" w:afterLines="0"/>
              <w:jc w:val="center"/>
              <w:rPr>
                <w:rFonts w:hint="eastAsia" w:ascii="Times New Roman" w:hAnsi="Times New Roman" w:eastAsia="SimSun" w:cs="Times New Roman"/>
                <w:color w:val="auto"/>
                <w:sz w:val="21"/>
                <w:szCs w:val="21"/>
                <w:highlight w:val="none"/>
                <w:lang w:eastAsia="zh-CN"/>
              </w:rPr>
            </w:pPr>
            <w:r>
              <w:rPr>
                <w:rFonts w:hint="eastAsia" w:ascii="Times New Roman" w:hAnsi="Times New Roman" w:eastAsia="SimSun" w:cs="Times New Roman"/>
                <w:color w:val="auto"/>
                <w:sz w:val="21"/>
                <w:szCs w:val="21"/>
                <w:highlight w:val="none"/>
                <w:lang w:eastAsia="zh-CN"/>
              </w:rPr>
              <w:t>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2201" w:type="dxa"/>
            <w:vAlign w:val="center"/>
          </w:tcPr>
          <w:p>
            <w:pPr>
              <w:spacing w:after="0" w:afterLines="0"/>
              <w:jc w:val="center"/>
              <w:rPr>
                <w:rFonts w:hint="default" w:ascii="Times New Roman" w:hAnsi="Times New Roman" w:eastAsia="SimSun" w:cs="Times New Roman"/>
                <w:color w:val="0000FF"/>
                <w:sz w:val="21"/>
                <w:szCs w:val="21"/>
                <w:highlight w:val="none"/>
              </w:rPr>
            </w:pPr>
            <w:r>
              <w:rPr>
                <w:rFonts w:hint="default" w:ascii="Times New Roman" w:hAnsi="Times New Roman" w:eastAsia="SimSun" w:cs="Times New Roman"/>
                <w:color w:val="0000FF"/>
                <w:sz w:val="21"/>
                <w:szCs w:val="21"/>
                <w:highlight w:val="none"/>
              </w:rPr>
              <w:t>环保设施设计单位</w:t>
            </w:r>
          </w:p>
        </w:tc>
        <w:tc>
          <w:tcPr>
            <w:tcW w:w="1798" w:type="dxa"/>
            <w:vAlign w:val="center"/>
          </w:tcPr>
          <w:p>
            <w:pPr>
              <w:spacing w:after="0" w:afterLines="0"/>
              <w:jc w:val="center"/>
              <w:rPr>
                <w:rFonts w:hint="eastAsia" w:ascii="Times New Roman" w:hAnsi="Times New Roman" w:eastAsia="SimSun" w:cs="Times New Roman"/>
                <w:color w:val="0000FF"/>
                <w:sz w:val="21"/>
                <w:szCs w:val="21"/>
                <w:highlight w:val="none"/>
                <w:lang w:val="en-US" w:eastAsia="zh-CN"/>
              </w:rPr>
            </w:pPr>
            <w:r>
              <w:rPr>
                <w:rFonts w:hint="eastAsia" w:ascii="Times New Roman" w:hAnsi="Times New Roman" w:eastAsia="SimSun" w:cs="Times New Roman"/>
                <w:color w:val="0000FF"/>
                <w:sz w:val="21"/>
                <w:szCs w:val="21"/>
                <w:highlight w:val="none"/>
                <w:lang w:val="en-US" w:eastAsia="zh-CN"/>
              </w:rPr>
              <w:t>/</w:t>
            </w:r>
          </w:p>
        </w:tc>
        <w:tc>
          <w:tcPr>
            <w:tcW w:w="2137" w:type="dxa"/>
            <w:vAlign w:val="center"/>
          </w:tcPr>
          <w:p>
            <w:pPr>
              <w:spacing w:after="0" w:afterLines="0"/>
              <w:jc w:val="center"/>
              <w:rPr>
                <w:rFonts w:hint="default" w:ascii="Times New Roman" w:hAnsi="Times New Roman" w:eastAsia="SimSun" w:cs="Times New Roman"/>
                <w:color w:val="0000FF"/>
                <w:sz w:val="21"/>
                <w:szCs w:val="21"/>
                <w:highlight w:val="none"/>
              </w:rPr>
            </w:pPr>
            <w:r>
              <w:rPr>
                <w:rFonts w:hint="default" w:ascii="Times New Roman" w:hAnsi="Times New Roman" w:eastAsia="SimSun" w:cs="Times New Roman"/>
                <w:color w:val="0000FF"/>
                <w:sz w:val="21"/>
                <w:szCs w:val="21"/>
                <w:highlight w:val="none"/>
              </w:rPr>
              <w:t>环保设施施工单位</w:t>
            </w:r>
          </w:p>
        </w:tc>
        <w:tc>
          <w:tcPr>
            <w:tcW w:w="2788" w:type="dxa"/>
            <w:gridSpan w:val="3"/>
            <w:vAlign w:val="center"/>
          </w:tcPr>
          <w:p>
            <w:pPr>
              <w:spacing w:after="0" w:afterLines="0"/>
              <w:jc w:val="center"/>
              <w:rPr>
                <w:rFonts w:hint="eastAsia" w:ascii="Times New Roman" w:hAnsi="Times New Roman" w:eastAsia="SimSun" w:cs="Times New Roman"/>
                <w:color w:val="0000FF"/>
                <w:sz w:val="21"/>
                <w:szCs w:val="21"/>
                <w:highlight w:val="none"/>
                <w:lang w:val="en-US" w:eastAsia="zh-CN"/>
              </w:rPr>
            </w:pPr>
            <w:r>
              <w:rPr>
                <w:rFonts w:hint="eastAsia" w:ascii="Times New Roman" w:hAnsi="Times New Roman" w:eastAsia="SimSun" w:cs="Times New Roman"/>
                <w:color w:val="0000FF"/>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2201" w:type="dxa"/>
            <w:vAlign w:val="center"/>
          </w:tcPr>
          <w:p>
            <w:pPr>
              <w:spacing w:after="0" w:afterLines="0"/>
              <w:jc w:val="center"/>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投资总概算</w:t>
            </w:r>
          </w:p>
        </w:tc>
        <w:tc>
          <w:tcPr>
            <w:tcW w:w="1798" w:type="dxa"/>
            <w:vAlign w:val="center"/>
          </w:tcPr>
          <w:p>
            <w:pPr>
              <w:spacing w:after="0" w:afterLines="0"/>
              <w:rPr>
                <w:rFonts w:hint="default" w:ascii="Times New Roman" w:hAnsi="Times New Roman" w:eastAsia="SimSun" w:cs="Times New Roman"/>
                <w:color w:val="auto"/>
                <w:sz w:val="21"/>
                <w:szCs w:val="21"/>
                <w:highlight w:val="none"/>
                <w:lang w:val="en-US" w:eastAsia="zh-CN"/>
              </w:rPr>
            </w:pPr>
            <w:r>
              <w:rPr>
                <w:rFonts w:hint="eastAsia" w:ascii="Times New Roman" w:hAnsi="Times New Roman" w:eastAsia="SimSun" w:cs="Times New Roman"/>
                <w:color w:val="auto"/>
                <w:sz w:val="21"/>
                <w:szCs w:val="21"/>
                <w:highlight w:val="none"/>
                <w:lang w:val="en-US" w:eastAsia="zh-CN"/>
              </w:rPr>
              <w:t>2000万</w:t>
            </w:r>
            <w:r>
              <w:rPr>
                <w:rFonts w:hint="default" w:ascii="Times New Roman" w:hAnsi="Times New Roman" w:eastAsia="SimSun" w:cs="Times New Roman"/>
                <w:color w:val="auto"/>
                <w:sz w:val="21"/>
                <w:szCs w:val="21"/>
                <w:highlight w:val="none"/>
                <w:lang w:val="en-US" w:eastAsia="zh-CN"/>
              </w:rPr>
              <w:t>元</w:t>
            </w:r>
          </w:p>
        </w:tc>
        <w:tc>
          <w:tcPr>
            <w:tcW w:w="2137" w:type="dxa"/>
            <w:vAlign w:val="center"/>
          </w:tcPr>
          <w:p>
            <w:pPr>
              <w:spacing w:after="0" w:afterLines="0"/>
              <w:jc w:val="center"/>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环保投资总概算</w:t>
            </w:r>
          </w:p>
        </w:tc>
        <w:tc>
          <w:tcPr>
            <w:tcW w:w="1120" w:type="dxa"/>
            <w:vAlign w:val="center"/>
          </w:tcPr>
          <w:p>
            <w:pPr>
              <w:spacing w:after="0" w:afterLines="0"/>
              <w:rPr>
                <w:rFonts w:hint="default" w:ascii="Times New Roman" w:hAnsi="Times New Roman" w:eastAsia="SimSun" w:cs="Times New Roman"/>
                <w:color w:val="auto"/>
                <w:sz w:val="21"/>
                <w:szCs w:val="21"/>
                <w:highlight w:val="none"/>
                <w:lang w:val="en-US" w:eastAsia="zh-CN"/>
              </w:rPr>
            </w:pPr>
            <w:r>
              <w:rPr>
                <w:rFonts w:hint="eastAsia" w:ascii="Times New Roman" w:hAnsi="Times New Roman" w:eastAsia="SimSun" w:cs="Times New Roman"/>
                <w:color w:val="auto"/>
                <w:sz w:val="21"/>
                <w:szCs w:val="21"/>
                <w:highlight w:val="none"/>
                <w:lang w:val="en-US" w:eastAsia="zh-CN"/>
              </w:rPr>
              <w:t>100</w:t>
            </w:r>
            <w:r>
              <w:rPr>
                <w:rFonts w:hint="default" w:ascii="Times New Roman" w:hAnsi="Times New Roman" w:eastAsia="SimSun" w:cs="Times New Roman"/>
                <w:color w:val="auto"/>
                <w:sz w:val="21"/>
                <w:szCs w:val="21"/>
                <w:highlight w:val="none"/>
                <w:lang w:val="en-US" w:eastAsia="zh-CN"/>
              </w:rPr>
              <w:t>万元</w:t>
            </w:r>
          </w:p>
        </w:tc>
        <w:tc>
          <w:tcPr>
            <w:tcW w:w="840" w:type="dxa"/>
            <w:vAlign w:val="center"/>
          </w:tcPr>
          <w:p>
            <w:pPr>
              <w:spacing w:after="0" w:afterLines="0"/>
              <w:jc w:val="center"/>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比例</w:t>
            </w:r>
          </w:p>
        </w:tc>
        <w:tc>
          <w:tcPr>
            <w:tcW w:w="828" w:type="dxa"/>
            <w:vAlign w:val="center"/>
          </w:tcPr>
          <w:p>
            <w:pPr>
              <w:spacing w:after="0" w:afterLines="0"/>
              <w:rPr>
                <w:rFonts w:hint="default" w:ascii="Times New Roman" w:hAnsi="Times New Roman" w:eastAsia="SimSun" w:cs="Times New Roman"/>
                <w:color w:val="auto"/>
                <w:sz w:val="21"/>
                <w:szCs w:val="21"/>
                <w:highlight w:val="none"/>
              </w:rPr>
            </w:pPr>
            <w:r>
              <w:rPr>
                <w:rFonts w:hint="eastAsia" w:ascii="Times New Roman" w:hAnsi="Times New Roman" w:eastAsia="SimSun" w:cs="Times New Roman"/>
                <w:color w:val="auto"/>
                <w:sz w:val="21"/>
                <w:szCs w:val="21"/>
                <w:highlight w:val="none"/>
                <w:lang w:val="en-US" w:eastAsia="zh-CN"/>
              </w:rPr>
              <w:t>5</w:t>
            </w:r>
            <w:r>
              <w:rPr>
                <w:rFonts w:hint="default" w:ascii="Times New Roman" w:hAnsi="Times New Roman" w:eastAsia="SimSun" w:cs="Times New Roman"/>
                <w:color w:val="auto"/>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2201" w:type="dxa"/>
            <w:vAlign w:val="center"/>
          </w:tcPr>
          <w:p>
            <w:pPr>
              <w:spacing w:after="0" w:afterLines="0"/>
              <w:jc w:val="center"/>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实际总概算</w:t>
            </w:r>
          </w:p>
        </w:tc>
        <w:tc>
          <w:tcPr>
            <w:tcW w:w="1798" w:type="dxa"/>
            <w:vAlign w:val="center"/>
          </w:tcPr>
          <w:p>
            <w:pPr>
              <w:spacing w:after="0" w:afterLines="0"/>
              <w:rPr>
                <w:rFonts w:hint="eastAsia" w:ascii="Times New Roman" w:hAnsi="Times New Roman" w:eastAsia="SimSun" w:cs="Times New Roman"/>
                <w:color w:val="auto"/>
                <w:sz w:val="21"/>
                <w:szCs w:val="21"/>
                <w:highlight w:val="none"/>
                <w:lang w:val="en-US" w:eastAsia="zh-CN"/>
              </w:rPr>
            </w:pPr>
            <w:r>
              <w:rPr>
                <w:rFonts w:hint="eastAsia" w:ascii="Times New Roman" w:hAnsi="Times New Roman" w:eastAsia="SimSun" w:cs="Times New Roman"/>
                <w:color w:val="auto"/>
                <w:sz w:val="21"/>
                <w:szCs w:val="21"/>
                <w:highlight w:val="none"/>
                <w:lang w:val="en-US" w:eastAsia="zh-CN"/>
              </w:rPr>
              <w:t>2000万</w:t>
            </w:r>
            <w:r>
              <w:rPr>
                <w:rFonts w:hint="default" w:ascii="Times New Roman" w:hAnsi="Times New Roman" w:eastAsia="SimSun" w:cs="Times New Roman"/>
                <w:color w:val="auto"/>
                <w:sz w:val="21"/>
                <w:szCs w:val="21"/>
                <w:highlight w:val="none"/>
                <w:lang w:val="en-US" w:eastAsia="zh-CN"/>
              </w:rPr>
              <w:t>元</w:t>
            </w:r>
          </w:p>
        </w:tc>
        <w:tc>
          <w:tcPr>
            <w:tcW w:w="2137" w:type="dxa"/>
            <w:vAlign w:val="center"/>
          </w:tcPr>
          <w:p>
            <w:pPr>
              <w:spacing w:after="0" w:afterLines="0"/>
              <w:jc w:val="center"/>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环保投资</w:t>
            </w:r>
          </w:p>
        </w:tc>
        <w:tc>
          <w:tcPr>
            <w:tcW w:w="1120" w:type="dxa"/>
            <w:vAlign w:val="center"/>
          </w:tcPr>
          <w:p>
            <w:pPr>
              <w:spacing w:after="0" w:afterLines="0"/>
              <w:rPr>
                <w:rFonts w:hint="eastAsia" w:ascii="Times New Roman" w:hAnsi="Times New Roman" w:eastAsia="SimSun" w:cs="Times New Roman"/>
                <w:color w:val="auto"/>
                <w:sz w:val="21"/>
                <w:szCs w:val="21"/>
                <w:highlight w:val="none"/>
                <w:lang w:val="en-US" w:eastAsia="zh-CN"/>
              </w:rPr>
            </w:pPr>
            <w:r>
              <w:rPr>
                <w:rFonts w:hint="eastAsia" w:ascii="Times New Roman" w:hAnsi="Times New Roman" w:eastAsia="SimSun" w:cs="Times New Roman"/>
                <w:color w:val="auto"/>
                <w:sz w:val="21"/>
                <w:szCs w:val="21"/>
                <w:highlight w:val="none"/>
                <w:lang w:val="en-US" w:eastAsia="zh-CN"/>
              </w:rPr>
              <w:t>100</w:t>
            </w:r>
            <w:r>
              <w:rPr>
                <w:rFonts w:hint="default" w:ascii="Times New Roman" w:hAnsi="Times New Roman" w:eastAsia="SimSun" w:cs="Times New Roman"/>
                <w:color w:val="auto"/>
                <w:sz w:val="21"/>
                <w:szCs w:val="21"/>
                <w:highlight w:val="none"/>
                <w:lang w:val="en-US" w:eastAsia="zh-CN"/>
              </w:rPr>
              <w:t>万元</w:t>
            </w:r>
          </w:p>
        </w:tc>
        <w:tc>
          <w:tcPr>
            <w:tcW w:w="840" w:type="dxa"/>
            <w:vAlign w:val="center"/>
          </w:tcPr>
          <w:p>
            <w:pPr>
              <w:spacing w:after="0" w:afterLines="0"/>
              <w:jc w:val="center"/>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比例</w:t>
            </w:r>
          </w:p>
        </w:tc>
        <w:tc>
          <w:tcPr>
            <w:tcW w:w="828" w:type="dxa"/>
            <w:vAlign w:val="center"/>
          </w:tcPr>
          <w:p>
            <w:pPr>
              <w:spacing w:after="0" w:afterLines="0"/>
              <w:rPr>
                <w:rFonts w:hint="default" w:ascii="Times New Roman" w:hAnsi="Times New Roman" w:eastAsia="SimSun" w:cs="Times New Roman"/>
                <w:color w:val="auto"/>
                <w:sz w:val="21"/>
                <w:szCs w:val="21"/>
                <w:highlight w:val="none"/>
              </w:rPr>
            </w:pPr>
            <w:r>
              <w:rPr>
                <w:rFonts w:hint="eastAsia" w:ascii="Times New Roman" w:hAnsi="Times New Roman" w:eastAsia="SimSun" w:cs="Times New Roman"/>
                <w:color w:val="auto"/>
                <w:sz w:val="21"/>
                <w:szCs w:val="21"/>
                <w:highlight w:val="none"/>
                <w:lang w:val="en-US" w:eastAsia="zh-CN"/>
              </w:rPr>
              <w:t>5</w:t>
            </w:r>
            <w:r>
              <w:rPr>
                <w:rFonts w:hint="default" w:ascii="Times New Roman" w:hAnsi="Times New Roman" w:eastAsia="SimSun" w:cs="Times New Roman"/>
                <w:color w:val="auto"/>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700" w:hRule="atLeast"/>
          <w:jc w:val="center"/>
        </w:trPr>
        <w:tc>
          <w:tcPr>
            <w:tcW w:w="2201" w:type="dxa"/>
            <w:vAlign w:val="center"/>
          </w:tcPr>
          <w:p>
            <w:pPr>
              <w:spacing w:after="0" w:afterLines="0"/>
              <w:jc w:val="center"/>
              <w:rPr>
                <w:rFonts w:hint="default" w:ascii="Times New Roman" w:hAnsi="Times New Roman" w:eastAsia="SimSun" w:cs="Times New Roman"/>
                <w:color w:val="000000"/>
                <w:sz w:val="21"/>
                <w:szCs w:val="21"/>
                <w:highlight w:val="none"/>
              </w:rPr>
            </w:pPr>
            <w:r>
              <w:rPr>
                <w:rFonts w:hint="default" w:ascii="Times New Roman" w:hAnsi="Times New Roman" w:eastAsia="SimSun" w:cs="Times New Roman"/>
                <w:color w:val="000000"/>
                <w:sz w:val="21"/>
                <w:szCs w:val="21"/>
                <w:highlight w:val="none"/>
              </w:rPr>
              <w:t>验收监测依据</w:t>
            </w:r>
          </w:p>
        </w:tc>
        <w:tc>
          <w:tcPr>
            <w:tcW w:w="6723" w:type="dxa"/>
            <w:gridSpan w:val="5"/>
            <w:vAlign w:val="center"/>
          </w:tcPr>
          <w:p>
            <w:pPr>
              <w:spacing w:after="0" w:afterLines="0"/>
              <w:rPr>
                <w:rFonts w:hint="default" w:ascii="Times New Roman" w:hAnsi="Times New Roman" w:eastAsia="SimSun" w:cs="Times New Roman"/>
                <w:color w:val="000000"/>
                <w:sz w:val="21"/>
                <w:szCs w:val="21"/>
                <w:highlight w:val="none"/>
              </w:rPr>
            </w:pPr>
          </w:p>
          <w:p>
            <w:pPr>
              <w:spacing w:after="0" w:afterLines="0" w:line="360" w:lineRule="auto"/>
              <w:rPr>
                <w:rFonts w:hint="default" w:ascii="Times New Roman" w:hAnsi="Times New Roman" w:eastAsia="SimSun" w:cs="Times New Roman"/>
                <w:color w:val="000000"/>
                <w:sz w:val="21"/>
                <w:szCs w:val="21"/>
                <w:highlight w:val="none"/>
              </w:rPr>
            </w:pPr>
            <w:r>
              <w:rPr>
                <w:rFonts w:hint="default" w:ascii="Times New Roman" w:hAnsi="Times New Roman" w:eastAsia="SimSun" w:cs="Times New Roman"/>
                <w:color w:val="000000"/>
                <w:sz w:val="21"/>
                <w:szCs w:val="21"/>
                <w:highlight w:val="none"/>
              </w:rPr>
              <w:t>(1)《中华人民共和国环境保护法》(2014年4月)；</w:t>
            </w:r>
          </w:p>
          <w:p>
            <w:pPr>
              <w:spacing w:after="0" w:afterLines="0" w:line="360" w:lineRule="auto"/>
              <w:rPr>
                <w:rFonts w:hint="default" w:ascii="Times New Roman" w:hAnsi="Times New Roman" w:eastAsia="SimSun" w:cs="Times New Roman"/>
                <w:color w:val="000000"/>
                <w:sz w:val="21"/>
                <w:szCs w:val="21"/>
                <w:highlight w:val="none"/>
              </w:rPr>
            </w:pPr>
            <w:r>
              <w:rPr>
                <w:rFonts w:hint="default" w:ascii="Times New Roman" w:hAnsi="Times New Roman" w:eastAsia="SimSun" w:cs="Times New Roman"/>
                <w:color w:val="000000"/>
                <w:sz w:val="21"/>
                <w:szCs w:val="21"/>
                <w:highlight w:val="none"/>
              </w:rPr>
              <w:t>(2)《建设项目环境保护管理条例》(国务院令第253号，1998年11月；国务院令第682号，2017年07月修订)；</w:t>
            </w:r>
          </w:p>
          <w:p>
            <w:pPr>
              <w:spacing w:after="0" w:afterLines="0" w:line="360" w:lineRule="auto"/>
              <w:rPr>
                <w:rFonts w:hint="default" w:ascii="Times New Roman" w:hAnsi="Times New Roman" w:eastAsia="SimSun" w:cs="Times New Roman"/>
                <w:color w:val="000000"/>
                <w:sz w:val="21"/>
                <w:szCs w:val="21"/>
                <w:highlight w:val="none"/>
              </w:rPr>
            </w:pPr>
            <w:r>
              <w:rPr>
                <w:rFonts w:hint="default" w:ascii="Times New Roman" w:hAnsi="Times New Roman" w:eastAsia="SimSun" w:cs="Times New Roman"/>
                <w:color w:val="000000"/>
                <w:sz w:val="21"/>
                <w:szCs w:val="21"/>
                <w:highlight w:val="none"/>
              </w:rPr>
              <w:t>(3)《建设项目竣工环境保护验收暂行办法》（国环规环评[2017]4号，2017年11月20日）</w:t>
            </w:r>
          </w:p>
          <w:p>
            <w:pPr>
              <w:spacing w:after="0" w:afterLines="0" w:line="360" w:lineRule="auto"/>
              <w:rPr>
                <w:rFonts w:hint="default" w:ascii="Times New Roman" w:hAnsi="Times New Roman" w:eastAsia="SimSun" w:cs="Times New Roman"/>
                <w:color w:val="000000"/>
                <w:sz w:val="21"/>
                <w:szCs w:val="21"/>
                <w:highlight w:val="none"/>
              </w:rPr>
            </w:pPr>
            <w:r>
              <w:rPr>
                <w:rFonts w:hint="default" w:ascii="Times New Roman" w:hAnsi="Times New Roman" w:eastAsia="SimSun" w:cs="Times New Roman"/>
                <w:color w:val="000000"/>
                <w:sz w:val="21"/>
                <w:szCs w:val="21"/>
                <w:highlight w:val="none"/>
              </w:rPr>
              <w:t>(4)《江苏省排放污染物总量控制暂行规定》(江苏省政府[1992]第38号令，1992年1月)；</w:t>
            </w:r>
          </w:p>
          <w:p>
            <w:pPr>
              <w:spacing w:after="0" w:afterLines="0" w:line="360" w:lineRule="auto"/>
              <w:rPr>
                <w:rFonts w:hint="default" w:ascii="Times New Roman" w:hAnsi="Times New Roman" w:eastAsia="SimSun" w:cs="Times New Roman"/>
                <w:color w:val="000000"/>
                <w:sz w:val="21"/>
                <w:szCs w:val="21"/>
                <w:highlight w:val="none"/>
              </w:rPr>
            </w:pPr>
            <w:r>
              <w:rPr>
                <w:rFonts w:hint="default" w:ascii="Times New Roman" w:hAnsi="Times New Roman" w:eastAsia="SimSun" w:cs="Times New Roman"/>
                <w:color w:val="000000"/>
                <w:sz w:val="21"/>
                <w:szCs w:val="21"/>
                <w:highlight w:val="none"/>
              </w:rPr>
              <w:t>(5)《江苏省排污口设置及规范化整治管理办法》(江苏省环境保护局，苏环控[97]122号，1997年9月)；</w:t>
            </w:r>
          </w:p>
          <w:p>
            <w:pPr>
              <w:spacing w:after="0" w:afterLines="0" w:line="360" w:lineRule="auto"/>
              <w:rPr>
                <w:rFonts w:hint="default" w:ascii="Times New Roman" w:hAnsi="Times New Roman" w:eastAsia="SimSun" w:cs="Times New Roman"/>
                <w:color w:val="000000"/>
                <w:sz w:val="21"/>
                <w:szCs w:val="21"/>
                <w:highlight w:val="none"/>
              </w:rPr>
            </w:pPr>
            <w:r>
              <w:rPr>
                <w:rFonts w:hint="default" w:ascii="Times New Roman" w:hAnsi="Times New Roman" w:eastAsia="SimSun" w:cs="Times New Roman"/>
                <w:color w:val="000000"/>
                <w:sz w:val="21"/>
                <w:szCs w:val="21"/>
                <w:highlight w:val="none"/>
              </w:rPr>
              <w:t>(6)《关于加强建设项目竣工环境保护验收监测工作中污染事故防范环境管理检查工作的通知》(中国环境监测总站，总站验字[2005]188号文)；</w:t>
            </w:r>
          </w:p>
          <w:p>
            <w:pPr>
              <w:spacing w:after="0" w:afterLines="0" w:line="360" w:lineRule="auto"/>
              <w:rPr>
                <w:rFonts w:hint="default" w:ascii="Times New Roman" w:hAnsi="Times New Roman" w:eastAsia="SimSun" w:cs="Times New Roman"/>
                <w:color w:val="000000"/>
                <w:sz w:val="21"/>
                <w:szCs w:val="21"/>
                <w:highlight w:val="none"/>
              </w:rPr>
            </w:pPr>
            <w:r>
              <w:rPr>
                <w:rFonts w:hint="default" w:ascii="Times New Roman" w:hAnsi="Times New Roman" w:eastAsia="SimSun" w:cs="Times New Roman"/>
                <w:color w:val="000000"/>
                <w:sz w:val="21"/>
                <w:szCs w:val="21"/>
                <w:highlight w:val="none"/>
              </w:rPr>
              <w:t>(7)《关于加强建设项目竣工环境保护验收监测工作的通知》(江苏省环境保护厅，苏环监[2006]2号，2006年8月)；</w:t>
            </w:r>
          </w:p>
          <w:p>
            <w:pPr>
              <w:spacing w:after="0" w:afterLines="0" w:line="360" w:lineRule="auto"/>
              <w:rPr>
                <w:rFonts w:hint="default" w:ascii="Times New Roman" w:hAnsi="Times New Roman" w:eastAsia="SimSun" w:cs="Times New Roman"/>
                <w:color w:val="000000"/>
                <w:sz w:val="21"/>
                <w:szCs w:val="21"/>
                <w:highlight w:val="none"/>
              </w:rPr>
            </w:pPr>
            <w:r>
              <w:rPr>
                <w:rFonts w:hint="default" w:ascii="Times New Roman" w:hAnsi="Times New Roman" w:eastAsia="SimSun" w:cs="Times New Roman"/>
                <w:color w:val="000000"/>
                <w:sz w:val="21"/>
                <w:szCs w:val="21"/>
                <w:highlight w:val="none"/>
              </w:rPr>
              <w:t>(8)《关于进一步优化建设项目竣工环境保护验收监测（调查）相关工作的通知》（江苏省环境保护厅，苏环规[2015]3号，2015年10月10 日）；</w:t>
            </w:r>
          </w:p>
          <w:p>
            <w:pPr>
              <w:spacing w:after="0" w:afterLines="0"/>
              <w:rPr>
                <w:rFonts w:hint="default" w:ascii="Times New Roman" w:hAnsi="Times New Roman" w:eastAsia="SimSun" w:cs="Times New Roman"/>
                <w:color w:val="000000"/>
                <w:sz w:val="21"/>
                <w:szCs w:val="21"/>
                <w:highlight w:val="none"/>
              </w:rPr>
            </w:pPr>
          </w:p>
        </w:tc>
      </w:tr>
    </w:tbl>
    <w:p>
      <w:pPr>
        <w:spacing w:after="0" w:afterLines="0"/>
        <w:jc w:val="center"/>
        <w:rPr>
          <w:rFonts w:hint="default" w:ascii="Times New Roman" w:hAnsi="Times New Roman" w:eastAsia="SimSun" w:cs="Times New Roman"/>
          <w:color w:val="000000"/>
          <w:sz w:val="21"/>
          <w:szCs w:val="21"/>
          <w:highlight w:val="none"/>
        </w:rPr>
      </w:pPr>
    </w:p>
    <w:tbl>
      <w:tblPr>
        <w:tblStyle w:val="14"/>
        <w:tblW w:w="892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07"/>
        <w:gridCol w:w="66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8" w:hRule="atLeast"/>
          <w:jc w:val="center"/>
        </w:trPr>
        <w:tc>
          <w:tcPr>
            <w:tcW w:w="2307" w:type="dxa"/>
            <w:vAlign w:val="center"/>
          </w:tcPr>
          <w:p>
            <w:pPr>
              <w:spacing w:after="0" w:afterLines="0"/>
              <w:jc w:val="center"/>
              <w:rPr>
                <w:rFonts w:hint="default" w:ascii="Times New Roman" w:hAnsi="Times New Roman" w:eastAsia="SimSun" w:cs="Times New Roman"/>
                <w:color w:val="000000"/>
                <w:sz w:val="21"/>
                <w:szCs w:val="21"/>
                <w:highlight w:val="none"/>
              </w:rPr>
            </w:pPr>
            <w:r>
              <w:rPr>
                <w:rFonts w:hint="default" w:ascii="Times New Roman" w:hAnsi="Times New Roman" w:eastAsia="SimSun" w:cs="Times New Roman"/>
                <w:color w:val="000000"/>
                <w:sz w:val="21"/>
                <w:szCs w:val="21"/>
                <w:highlight w:val="none"/>
              </w:rPr>
              <w:t>验收监测依据</w:t>
            </w:r>
          </w:p>
        </w:tc>
        <w:tc>
          <w:tcPr>
            <w:tcW w:w="6617" w:type="dxa"/>
            <w:vAlign w:val="center"/>
          </w:tcPr>
          <w:p>
            <w:pPr>
              <w:spacing w:after="0" w:afterLines="0" w:line="240" w:lineRule="auto"/>
              <w:rPr>
                <w:rFonts w:hint="default" w:ascii="Times New Roman" w:hAnsi="Times New Roman" w:eastAsia="SimSun" w:cs="Times New Roman"/>
                <w:color w:val="000000"/>
                <w:sz w:val="21"/>
                <w:szCs w:val="21"/>
                <w:highlight w:val="none"/>
              </w:rPr>
            </w:pPr>
          </w:p>
          <w:p>
            <w:pPr>
              <w:spacing w:after="0" w:afterLines="0" w:line="360" w:lineRule="auto"/>
              <w:rPr>
                <w:rFonts w:hint="default" w:ascii="Times New Roman" w:hAnsi="Times New Roman" w:eastAsia="SimSun" w:cs="Times New Roman"/>
                <w:color w:val="000000"/>
                <w:sz w:val="21"/>
                <w:szCs w:val="21"/>
                <w:highlight w:val="none"/>
              </w:rPr>
            </w:pPr>
            <w:r>
              <w:rPr>
                <w:rFonts w:hint="default" w:ascii="Times New Roman" w:hAnsi="Times New Roman" w:eastAsia="SimSun" w:cs="Times New Roman"/>
                <w:color w:val="000000"/>
                <w:sz w:val="21"/>
                <w:szCs w:val="21"/>
                <w:highlight w:val="none"/>
              </w:rPr>
              <w:t>(9)《关于加强建设项目重大变动环评管理的通知》（江苏省环境保护厅，苏环办[2015]256号，2015年10月26日）；</w:t>
            </w:r>
          </w:p>
          <w:p>
            <w:pPr>
              <w:spacing w:after="0" w:afterLines="0" w:line="360" w:lineRule="auto"/>
              <w:rPr>
                <w:rFonts w:hint="default" w:ascii="Times New Roman" w:hAnsi="Times New Roman" w:eastAsia="SimSun" w:cs="Times New Roman"/>
                <w:color w:val="000000"/>
                <w:sz w:val="21"/>
                <w:szCs w:val="21"/>
                <w:highlight w:val="none"/>
              </w:rPr>
            </w:pPr>
            <w:r>
              <w:rPr>
                <w:rFonts w:hint="default" w:ascii="Times New Roman" w:hAnsi="Times New Roman" w:eastAsia="SimSun" w:cs="Times New Roman"/>
                <w:color w:val="000000"/>
                <w:sz w:val="21"/>
                <w:szCs w:val="21"/>
                <w:highlight w:val="none"/>
              </w:rPr>
              <w:t>(10)《建设项目竣工环境保护验收技术指南 污染影响类》(201</w:t>
            </w:r>
            <w:r>
              <w:rPr>
                <w:rFonts w:hint="eastAsia" w:ascii="Times New Roman" w:hAnsi="Times New Roman" w:eastAsia="SimSun" w:cs="Times New Roman"/>
                <w:color w:val="000000"/>
                <w:sz w:val="21"/>
                <w:szCs w:val="21"/>
                <w:highlight w:val="none"/>
                <w:lang w:val="en-US" w:eastAsia="zh-CN"/>
              </w:rPr>
              <w:t>8</w:t>
            </w:r>
            <w:r>
              <w:rPr>
                <w:rFonts w:hint="default" w:ascii="Times New Roman" w:hAnsi="Times New Roman" w:eastAsia="SimSun" w:cs="Times New Roman"/>
                <w:color w:val="000000"/>
                <w:sz w:val="21"/>
                <w:szCs w:val="21"/>
                <w:highlight w:val="none"/>
              </w:rPr>
              <w:t>年</w:t>
            </w:r>
            <w:r>
              <w:rPr>
                <w:rFonts w:hint="eastAsia" w:ascii="Times New Roman" w:hAnsi="Times New Roman" w:eastAsia="SimSun" w:cs="Times New Roman"/>
                <w:color w:val="000000"/>
                <w:sz w:val="21"/>
                <w:szCs w:val="21"/>
                <w:highlight w:val="none"/>
                <w:lang w:val="en-US" w:eastAsia="zh-CN"/>
              </w:rPr>
              <w:t>05</w:t>
            </w:r>
            <w:r>
              <w:rPr>
                <w:rFonts w:hint="default" w:ascii="Times New Roman" w:hAnsi="Times New Roman" w:eastAsia="SimSun" w:cs="Times New Roman"/>
                <w:color w:val="000000"/>
                <w:sz w:val="21"/>
                <w:szCs w:val="21"/>
                <w:highlight w:val="none"/>
              </w:rPr>
              <w:t>月</w:t>
            </w:r>
            <w:r>
              <w:rPr>
                <w:rFonts w:hint="eastAsia" w:ascii="Times New Roman" w:hAnsi="Times New Roman" w:eastAsia="SimSun" w:cs="Times New Roman"/>
                <w:color w:val="000000"/>
                <w:sz w:val="21"/>
                <w:szCs w:val="21"/>
                <w:highlight w:val="none"/>
                <w:lang w:val="en-US" w:eastAsia="zh-CN"/>
              </w:rPr>
              <w:t>16</w:t>
            </w:r>
            <w:r>
              <w:rPr>
                <w:rFonts w:hint="default" w:ascii="Times New Roman" w:hAnsi="Times New Roman" w:eastAsia="SimSun" w:cs="Times New Roman"/>
                <w:color w:val="000000"/>
                <w:sz w:val="21"/>
                <w:szCs w:val="21"/>
                <w:highlight w:val="none"/>
              </w:rPr>
              <w:t>日)；</w:t>
            </w:r>
          </w:p>
          <w:p>
            <w:pPr>
              <w:spacing w:after="0" w:afterLines="0" w:line="360" w:lineRule="auto"/>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(11)《</w:t>
            </w:r>
            <w:r>
              <w:rPr>
                <w:rFonts w:hint="eastAsia" w:ascii="Times New Roman" w:hAnsi="Times New Roman" w:eastAsia="SimSun" w:cs="Times New Roman"/>
                <w:color w:val="auto"/>
                <w:sz w:val="21"/>
                <w:szCs w:val="21"/>
                <w:highlight w:val="none"/>
                <w:lang w:eastAsia="zh-CN"/>
              </w:rPr>
              <w:t>斯塔尔精细涂料（苏州）有限公司应用检测楼新建项目</w:t>
            </w:r>
            <w:r>
              <w:rPr>
                <w:rFonts w:hint="default" w:ascii="Times New Roman" w:hAnsi="Times New Roman" w:eastAsia="SimSun" w:cs="Times New Roman"/>
                <w:color w:val="auto"/>
                <w:sz w:val="21"/>
                <w:szCs w:val="21"/>
                <w:highlight w:val="none"/>
              </w:rPr>
              <w:t>环境影响报告表》（</w:t>
            </w:r>
            <w:r>
              <w:rPr>
                <w:rFonts w:hint="eastAsia" w:ascii="Times New Roman" w:hAnsi="Times New Roman" w:eastAsia="SimSun" w:cs="Times New Roman"/>
                <w:color w:val="auto"/>
                <w:sz w:val="21"/>
                <w:szCs w:val="21"/>
                <w:highlight w:val="none"/>
                <w:lang w:eastAsia="zh-CN"/>
              </w:rPr>
              <w:t>苏州市环科环保技术发展有限公司</w:t>
            </w:r>
            <w:r>
              <w:rPr>
                <w:rFonts w:hint="default" w:ascii="Times New Roman" w:hAnsi="Times New Roman" w:eastAsia="SimSun" w:cs="Times New Roman"/>
                <w:color w:val="auto"/>
                <w:sz w:val="21"/>
                <w:szCs w:val="21"/>
                <w:highlight w:val="none"/>
              </w:rPr>
              <w:t>，</w:t>
            </w:r>
            <w:r>
              <w:rPr>
                <w:rFonts w:hint="eastAsia" w:ascii="Times New Roman" w:hAnsi="Times New Roman" w:eastAsia="SimSun" w:cs="Times New Roman"/>
                <w:color w:val="auto"/>
                <w:sz w:val="21"/>
                <w:szCs w:val="21"/>
                <w:highlight w:val="none"/>
                <w:lang w:eastAsia="zh-CN"/>
              </w:rPr>
              <w:t>2017年07月</w:t>
            </w:r>
            <w:r>
              <w:rPr>
                <w:rFonts w:hint="default" w:ascii="Times New Roman" w:hAnsi="Times New Roman" w:eastAsia="SimSun" w:cs="Times New Roman"/>
                <w:color w:val="auto"/>
                <w:sz w:val="21"/>
                <w:szCs w:val="21"/>
                <w:highlight w:val="none"/>
              </w:rPr>
              <w:t>）；</w:t>
            </w:r>
          </w:p>
          <w:p>
            <w:pPr>
              <w:spacing w:after="0" w:afterLines="0" w:line="360" w:lineRule="auto"/>
              <w:jc w:val="both"/>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(12)《</w:t>
            </w:r>
            <w:r>
              <w:rPr>
                <w:rFonts w:hint="eastAsia" w:ascii="Times New Roman" w:hAnsi="Times New Roman" w:eastAsia="SimSun" w:cs="Times New Roman"/>
                <w:color w:val="auto"/>
                <w:sz w:val="21"/>
                <w:szCs w:val="21"/>
                <w:highlight w:val="none"/>
                <w:lang w:eastAsia="zh-CN"/>
              </w:rPr>
              <w:t>关于对斯塔尔精细涂料（苏州）有限公司应用检测楼新建项目环境影响报告表的审批意见</w:t>
            </w:r>
            <w:r>
              <w:rPr>
                <w:rFonts w:hint="default" w:ascii="Times New Roman" w:hAnsi="Times New Roman" w:eastAsia="SimSun" w:cs="Times New Roman"/>
                <w:color w:val="auto"/>
                <w:sz w:val="21"/>
                <w:szCs w:val="21"/>
                <w:highlight w:val="none"/>
              </w:rPr>
              <w:t>》（</w:t>
            </w:r>
            <w:r>
              <w:rPr>
                <w:rFonts w:hint="eastAsia" w:ascii="Times New Roman" w:hAnsi="Times New Roman" w:eastAsia="SimSun" w:cs="Times New Roman"/>
                <w:color w:val="auto"/>
                <w:sz w:val="21"/>
                <w:szCs w:val="21"/>
                <w:highlight w:val="none"/>
                <w:lang w:eastAsia="zh-CN"/>
              </w:rPr>
              <w:t>苏州高新区环境保护局</w:t>
            </w:r>
            <w:r>
              <w:rPr>
                <w:rFonts w:hint="default" w:ascii="Times New Roman" w:hAnsi="Times New Roman" w:eastAsia="SimSun" w:cs="Times New Roman"/>
                <w:color w:val="auto"/>
                <w:sz w:val="21"/>
                <w:szCs w:val="21"/>
                <w:highlight w:val="none"/>
              </w:rPr>
              <w:t>，</w:t>
            </w:r>
            <w:r>
              <w:rPr>
                <w:rFonts w:hint="eastAsia" w:ascii="Times New Roman" w:hAnsi="Times New Roman" w:eastAsia="SimSun" w:cs="Times New Roman"/>
                <w:color w:val="auto"/>
                <w:sz w:val="21"/>
                <w:szCs w:val="21"/>
                <w:highlight w:val="none"/>
                <w:lang w:val="en-US" w:eastAsia="zh-CN"/>
              </w:rPr>
              <w:t>苏新环项[2017]165号，</w:t>
            </w:r>
            <w:r>
              <w:rPr>
                <w:rFonts w:hint="eastAsia" w:ascii="Times New Roman" w:hAnsi="Times New Roman" w:eastAsia="SimSun" w:cs="Times New Roman"/>
                <w:color w:val="auto"/>
                <w:sz w:val="21"/>
                <w:szCs w:val="21"/>
                <w:highlight w:val="none"/>
                <w:lang w:eastAsia="zh-CN"/>
              </w:rPr>
              <w:t>201</w:t>
            </w:r>
            <w:r>
              <w:rPr>
                <w:rFonts w:hint="eastAsia" w:ascii="Times New Roman" w:hAnsi="Times New Roman" w:eastAsia="SimSun" w:cs="Times New Roman"/>
                <w:color w:val="auto"/>
                <w:sz w:val="21"/>
                <w:szCs w:val="21"/>
                <w:highlight w:val="none"/>
                <w:lang w:val="en-US" w:eastAsia="zh-CN"/>
              </w:rPr>
              <w:t>7</w:t>
            </w:r>
            <w:r>
              <w:rPr>
                <w:rFonts w:hint="eastAsia" w:ascii="Times New Roman" w:hAnsi="Times New Roman" w:eastAsia="SimSun" w:cs="Times New Roman"/>
                <w:color w:val="auto"/>
                <w:sz w:val="21"/>
                <w:szCs w:val="21"/>
                <w:highlight w:val="none"/>
                <w:lang w:eastAsia="zh-CN"/>
              </w:rPr>
              <w:t>年0</w:t>
            </w:r>
            <w:r>
              <w:rPr>
                <w:rFonts w:hint="eastAsia" w:ascii="Times New Roman" w:hAnsi="Times New Roman" w:eastAsia="SimSun" w:cs="Times New Roman"/>
                <w:color w:val="auto"/>
                <w:sz w:val="21"/>
                <w:szCs w:val="21"/>
                <w:highlight w:val="none"/>
                <w:lang w:val="en-US" w:eastAsia="zh-CN"/>
              </w:rPr>
              <w:t>8</w:t>
            </w:r>
            <w:r>
              <w:rPr>
                <w:rFonts w:hint="eastAsia" w:ascii="Times New Roman" w:hAnsi="Times New Roman" w:eastAsia="SimSun" w:cs="Times New Roman"/>
                <w:color w:val="auto"/>
                <w:sz w:val="21"/>
                <w:szCs w:val="21"/>
                <w:highlight w:val="none"/>
                <w:lang w:eastAsia="zh-CN"/>
              </w:rPr>
              <w:t>月</w:t>
            </w:r>
            <w:r>
              <w:rPr>
                <w:rFonts w:hint="eastAsia" w:ascii="Times New Roman" w:hAnsi="Times New Roman" w:eastAsia="SimSun" w:cs="Times New Roman"/>
                <w:color w:val="auto"/>
                <w:sz w:val="21"/>
                <w:szCs w:val="21"/>
                <w:highlight w:val="none"/>
                <w:lang w:val="en-US" w:eastAsia="zh-CN"/>
              </w:rPr>
              <w:t>10</w:t>
            </w:r>
            <w:r>
              <w:rPr>
                <w:rFonts w:hint="eastAsia" w:ascii="Times New Roman" w:hAnsi="Times New Roman" w:eastAsia="SimSun" w:cs="Times New Roman"/>
                <w:color w:val="auto"/>
                <w:sz w:val="21"/>
                <w:szCs w:val="21"/>
                <w:highlight w:val="none"/>
                <w:lang w:eastAsia="zh-CN"/>
              </w:rPr>
              <w:t>日</w:t>
            </w:r>
            <w:r>
              <w:rPr>
                <w:rFonts w:hint="default" w:ascii="Times New Roman" w:hAnsi="Times New Roman" w:eastAsia="SimSun" w:cs="Times New Roman"/>
                <w:color w:val="auto"/>
                <w:sz w:val="21"/>
                <w:szCs w:val="21"/>
                <w:highlight w:val="none"/>
              </w:rPr>
              <w:t>）；</w:t>
            </w:r>
          </w:p>
          <w:p>
            <w:pPr>
              <w:spacing w:after="0" w:afterLines="0" w:line="360" w:lineRule="auto"/>
              <w:rPr>
                <w:rFonts w:hint="default" w:ascii="Times New Roman" w:hAnsi="Times New Roman" w:eastAsia="SimSun" w:cs="Times New Roman"/>
                <w:color w:val="000000"/>
                <w:sz w:val="21"/>
                <w:szCs w:val="21"/>
                <w:highlight w:val="none"/>
              </w:rPr>
            </w:pPr>
            <w:r>
              <w:rPr>
                <w:rFonts w:hint="default" w:ascii="Times New Roman" w:hAnsi="Times New Roman" w:eastAsia="SimSun" w:cs="Times New Roman"/>
                <w:color w:val="auto"/>
                <w:sz w:val="21"/>
                <w:szCs w:val="21"/>
                <w:highlight w:val="none"/>
              </w:rPr>
              <w:t>(13)</w:t>
            </w:r>
            <w:r>
              <w:rPr>
                <w:rFonts w:hint="eastAsia" w:ascii="Times New Roman" w:hAnsi="Times New Roman" w:eastAsia="SimSun" w:cs="Times New Roman"/>
                <w:color w:val="auto"/>
                <w:sz w:val="21"/>
                <w:szCs w:val="21"/>
                <w:highlight w:val="none"/>
                <w:lang w:eastAsia="zh-CN"/>
              </w:rPr>
              <w:t>斯塔尔精细涂料（苏州）有限公司</w:t>
            </w:r>
            <w:r>
              <w:rPr>
                <w:rFonts w:hint="default" w:ascii="Times New Roman" w:hAnsi="Times New Roman" w:eastAsia="SimSun" w:cs="Times New Roman"/>
                <w:color w:val="auto"/>
                <w:sz w:val="21"/>
                <w:szCs w:val="21"/>
                <w:highlight w:val="none"/>
              </w:rPr>
              <w:t>提供的其它相关资料。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9248" w:hRule="atLeast"/>
          <w:jc w:val="center"/>
        </w:trPr>
        <w:tc>
          <w:tcPr>
            <w:tcW w:w="2307" w:type="dxa"/>
            <w:vAlign w:val="center"/>
          </w:tcPr>
          <w:p>
            <w:pPr>
              <w:spacing w:after="0" w:afterLines="0"/>
              <w:jc w:val="center"/>
              <w:rPr>
                <w:rFonts w:hint="default" w:ascii="Times New Roman" w:hAnsi="Times New Roman" w:eastAsia="SimSun" w:cs="Times New Roman"/>
                <w:color w:val="000000"/>
                <w:sz w:val="21"/>
                <w:szCs w:val="21"/>
                <w:highlight w:val="none"/>
              </w:rPr>
            </w:pPr>
            <w:r>
              <w:rPr>
                <w:rFonts w:hint="default" w:ascii="Times New Roman" w:hAnsi="Times New Roman" w:eastAsia="SimSun" w:cs="Times New Roman"/>
                <w:color w:val="000000"/>
                <w:sz w:val="21"/>
                <w:szCs w:val="21"/>
                <w:highlight w:val="none"/>
              </w:rPr>
              <w:t>验收监测评价标准、标号、级别、限值</w:t>
            </w:r>
          </w:p>
        </w:tc>
        <w:tc>
          <w:tcPr>
            <w:tcW w:w="6617" w:type="dxa"/>
            <w:vAlign w:val="top"/>
          </w:tcPr>
          <w:p>
            <w:pPr>
              <w:numPr>
                <w:ilvl w:val="0"/>
                <w:numId w:val="0"/>
              </w:numPr>
              <w:spacing w:after="0" w:afterLines="0"/>
              <w:jc w:val="left"/>
              <w:rPr>
                <w:rFonts w:hint="eastAsia" w:ascii="Times New Roman" w:hAnsi="Times New Roman" w:eastAsia="SimSun" w:cs="Times New Roman"/>
                <w:color w:val="000000"/>
                <w:sz w:val="21"/>
                <w:szCs w:val="21"/>
                <w:highlight w:val="none"/>
                <w:lang w:val="en-US" w:eastAsia="zh-CN"/>
              </w:rPr>
            </w:pPr>
          </w:p>
          <w:p>
            <w:pPr>
              <w:numPr>
                <w:ilvl w:val="0"/>
                <w:numId w:val="0"/>
              </w:numPr>
              <w:spacing w:after="0" w:afterLines="0"/>
              <w:rPr>
                <w:rFonts w:hint="eastAsia" w:ascii="Times New Roman" w:hAnsi="Times New Roman" w:eastAsia="SimSun" w:cs="Times New Roman"/>
                <w:color w:val="auto"/>
                <w:sz w:val="21"/>
                <w:szCs w:val="21"/>
                <w:highlight w:val="none"/>
                <w:lang w:val="en-US" w:eastAsia="zh-CN"/>
              </w:rPr>
            </w:pPr>
            <w:r>
              <w:rPr>
                <w:rFonts w:hint="eastAsia" w:ascii="Times New Roman" w:hAnsi="Times New Roman" w:eastAsia="SimSun" w:cs="Times New Roman"/>
                <w:color w:val="auto"/>
                <w:sz w:val="21"/>
                <w:szCs w:val="21"/>
                <w:highlight w:val="none"/>
                <w:lang w:val="en-US" w:eastAsia="zh-CN"/>
              </w:rPr>
              <w:t>1、废水排放标准</w:t>
            </w:r>
          </w:p>
          <w:p>
            <w:pPr>
              <w:numPr>
                <w:ilvl w:val="0"/>
                <w:numId w:val="0"/>
              </w:numPr>
              <w:spacing w:after="0" w:afterLines="0"/>
              <w:jc w:val="center"/>
              <w:rPr>
                <w:rFonts w:hint="eastAsia" w:ascii="Times New Roman" w:hAnsi="Times New Roman" w:eastAsia="SimSun" w:cs="Times New Roman"/>
                <w:color w:val="auto"/>
                <w:sz w:val="21"/>
                <w:szCs w:val="21"/>
                <w:highlight w:val="none"/>
                <w:lang w:val="en-US" w:eastAsia="zh-CN"/>
              </w:rPr>
            </w:pPr>
            <w:r>
              <w:rPr>
                <w:rFonts w:hint="eastAsia" w:ascii="Times New Roman" w:hAnsi="Times New Roman" w:eastAsia="SimSun" w:cs="Times New Roman"/>
                <w:color w:val="auto"/>
                <w:sz w:val="21"/>
                <w:szCs w:val="21"/>
                <w:highlight w:val="none"/>
                <w:lang w:val="en-US" w:eastAsia="zh-CN"/>
              </w:rPr>
              <w:t>表1-1 废水排放标准</w:t>
            </w:r>
          </w:p>
          <w:tbl>
            <w:tblPr>
              <w:tblStyle w:val="15"/>
              <w:tblW w:w="6401" w:type="dxa"/>
              <w:tblInd w:w="6" w:type="dxa"/>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1292"/>
              <w:gridCol w:w="1410"/>
              <w:gridCol w:w="1185"/>
              <w:gridCol w:w="2514"/>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579" w:hRule="atLeast"/>
              </w:trPr>
              <w:tc>
                <w:tcPr>
                  <w:tcW w:w="1292" w:type="dxa"/>
                  <w:tcBorders>
                    <w:tl2br w:val="nil"/>
                    <w:tr2bl w:val="nil"/>
                  </w:tcBorders>
                  <w:vAlign w:val="center"/>
                </w:tcPr>
                <w:p>
                  <w:pPr>
                    <w:widowControl w:val="0"/>
                    <w:numPr>
                      <w:ilvl w:val="0"/>
                      <w:numId w:val="0"/>
                    </w:numPr>
                    <w:spacing w:after="0" w:afterLines="0"/>
                    <w:jc w:val="center"/>
                    <w:rPr>
                      <w:rFonts w:hint="eastAsia" w:ascii="Times New Roman" w:hAnsi="Times New Roman" w:eastAsia="SimSun" w:cs="Times New Roman"/>
                      <w:color w:val="auto"/>
                      <w:sz w:val="21"/>
                      <w:szCs w:val="21"/>
                      <w:highlight w:val="none"/>
                      <w:vertAlign w:val="baseline"/>
                      <w:lang w:val="en-US" w:eastAsia="zh-CN"/>
                    </w:rPr>
                  </w:pPr>
                  <w:r>
                    <w:rPr>
                      <w:rFonts w:hint="eastAsia" w:ascii="Times New Roman" w:hAnsi="Times New Roman" w:eastAsia="SimSun" w:cs="Times New Roman"/>
                      <w:color w:val="auto"/>
                      <w:sz w:val="21"/>
                      <w:szCs w:val="21"/>
                      <w:highlight w:val="none"/>
                      <w:lang w:val="en-US" w:eastAsia="zh-CN"/>
                    </w:rPr>
                    <w:t>排放口名称</w:t>
                  </w:r>
                </w:p>
              </w:tc>
              <w:tc>
                <w:tcPr>
                  <w:tcW w:w="1410" w:type="dxa"/>
                  <w:tcBorders>
                    <w:tl2br w:val="nil"/>
                    <w:tr2bl w:val="nil"/>
                  </w:tcBorders>
                  <w:vAlign w:val="center"/>
                </w:tcPr>
                <w:p>
                  <w:pPr>
                    <w:widowControl w:val="0"/>
                    <w:numPr>
                      <w:ilvl w:val="0"/>
                      <w:numId w:val="0"/>
                    </w:numPr>
                    <w:spacing w:after="0" w:afterLines="0" w:line="240" w:lineRule="auto"/>
                    <w:jc w:val="center"/>
                    <w:rPr>
                      <w:rFonts w:hint="eastAsia" w:ascii="Times New Roman" w:hAnsi="Times New Roman" w:eastAsia="SimSun" w:cs="Times New Roman"/>
                      <w:color w:val="auto"/>
                      <w:sz w:val="21"/>
                      <w:szCs w:val="21"/>
                      <w:highlight w:val="none"/>
                      <w:vertAlign w:val="baseline"/>
                      <w:lang w:val="en-US" w:eastAsia="zh-CN"/>
                    </w:rPr>
                  </w:pPr>
                  <w:r>
                    <w:rPr>
                      <w:rFonts w:hint="eastAsia" w:ascii="Times New Roman" w:hAnsi="Times New Roman" w:eastAsia="SimSun" w:cs="Times New Roman"/>
                      <w:color w:val="auto"/>
                      <w:sz w:val="21"/>
                      <w:szCs w:val="21"/>
                      <w:highlight w:val="none"/>
                      <w:vertAlign w:val="baseline"/>
                      <w:lang w:val="en-US" w:eastAsia="zh-CN"/>
                    </w:rPr>
                    <w:t>污染物名称</w:t>
                  </w:r>
                </w:p>
              </w:tc>
              <w:tc>
                <w:tcPr>
                  <w:tcW w:w="1185" w:type="dxa"/>
                  <w:tcBorders>
                    <w:tl2br w:val="nil"/>
                    <w:tr2bl w:val="nil"/>
                  </w:tcBorders>
                  <w:vAlign w:val="center"/>
                </w:tcPr>
                <w:p>
                  <w:pPr>
                    <w:widowControl w:val="0"/>
                    <w:numPr>
                      <w:ilvl w:val="0"/>
                      <w:numId w:val="0"/>
                    </w:numPr>
                    <w:spacing w:after="0" w:afterLines="0" w:line="240" w:lineRule="auto"/>
                    <w:jc w:val="center"/>
                    <w:rPr>
                      <w:rFonts w:hint="eastAsia" w:ascii="Times New Roman" w:hAnsi="Times New Roman" w:eastAsia="SimSun" w:cs="Times New Roman"/>
                      <w:color w:val="auto"/>
                      <w:sz w:val="21"/>
                      <w:szCs w:val="21"/>
                      <w:highlight w:val="none"/>
                      <w:vertAlign w:val="baseline"/>
                      <w:lang w:val="en-US" w:eastAsia="zh-CN"/>
                    </w:rPr>
                  </w:pPr>
                  <w:r>
                    <w:rPr>
                      <w:rFonts w:hint="eastAsia" w:ascii="Times New Roman" w:hAnsi="Times New Roman" w:eastAsia="SimSun" w:cs="Times New Roman"/>
                      <w:color w:val="auto"/>
                      <w:sz w:val="21"/>
                      <w:szCs w:val="21"/>
                      <w:highlight w:val="none"/>
                      <w:vertAlign w:val="baseline"/>
                      <w:lang w:val="en-US" w:eastAsia="zh-CN"/>
                    </w:rPr>
                    <w:t>标准限值（mg/L）</w:t>
                  </w:r>
                </w:p>
              </w:tc>
              <w:tc>
                <w:tcPr>
                  <w:tcW w:w="2514" w:type="dxa"/>
                  <w:tcBorders>
                    <w:tl2br w:val="nil"/>
                    <w:tr2bl w:val="nil"/>
                  </w:tcBorders>
                  <w:vAlign w:val="center"/>
                </w:tcPr>
                <w:p>
                  <w:pPr>
                    <w:widowControl w:val="0"/>
                    <w:numPr>
                      <w:ilvl w:val="0"/>
                      <w:numId w:val="0"/>
                    </w:numPr>
                    <w:spacing w:after="0" w:afterLines="0"/>
                    <w:jc w:val="center"/>
                    <w:rPr>
                      <w:rFonts w:hint="eastAsia" w:ascii="Times New Roman" w:hAnsi="Times New Roman" w:eastAsia="SimSun" w:cs="Times New Roman"/>
                      <w:color w:val="auto"/>
                      <w:sz w:val="21"/>
                      <w:szCs w:val="21"/>
                      <w:highlight w:val="none"/>
                      <w:vertAlign w:val="baseline"/>
                      <w:lang w:val="en-US" w:eastAsia="zh-CN"/>
                    </w:rPr>
                  </w:pPr>
                  <w:r>
                    <w:rPr>
                      <w:rFonts w:hint="eastAsia" w:ascii="Times New Roman" w:hAnsi="Times New Roman" w:eastAsia="SimSun" w:cs="Times New Roman"/>
                      <w:color w:val="auto"/>
                      <w:sz w:val="21"/>
                      <w:szCs w:val="21"/>
                      <w:highlight w:val="none"/>
                      <w:vertAlign w:val="baseline"/>
                      <w:lang w:val="en-US" w:eastAsia="zh-CN"/>
                    </w:rPr>
                    <w:t>执行标准</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35" w:hRule="atLeast"/>
              </w:trPr>
              <w:tc>
                <w:tcPr>
                  <w:tcW w:w="1292" w:type="dxa"/>
                  <w:vMerge w:val="restart"/>
                  <w:tcBorders>
                    <w:tl2br w:val="nil"/>
                    <w:tr2bl w:val="nil"/>
                  </w:tcBorders>
                  <w:vAlign w:val="center"/>
                </w:tcPr>
                <w:p>
                  <w:pPr>
                    <w:widowControl w:val="0"/>
                    <w:numPr>
                      <w:ilvl w:val="0"/>
                      <w:numId w:val="0"/>
                    </w:numPr>
                    <w:spacing w:after="0" w:afterLines="0"/>
                    <w:jc w:val="center"/>
                    <w:rPr>
                      <w:rFonts w:hint="eastAsia" w:ascii="Times New Roman" w:hAnsi="Times New Roman" w:eastAsia="SimSun" w:cs="Times New Roman"/>
                      <w:color w:val="auto"/>
                      <w:sz w:val="21"/>
                      <w:szCs w:val="21"/>
                      <w:highlight w:val="none"/>
                      <w:vertAlign w:val="baseline"/>
                      <w:lang w:val="en-US" w:eastAsia="zh-CN"/>
                    </w:rPr>
                  </w:pPr>
                  <w:r>
                    <w:rPr>
                      <w:rFonts w:hint="eastAsia" w:ascii="Times New Roman" w:hAnsi="Times New Roman" w:eastAsia="SimSun" w:cs="Times New Roman"/>
                      <w:color w:val="auto"/>
                      <w:sz w:val="21"/>
                      <w:szCs w:val="21"/>
                      <w:highlight w:val="none"/>
                      <w:vertAlign w:val="baseline"/>
                      <w:lang w:val="en-US" w:eastAsia="zh-CN"/>
                    </w:rPr>
                    <w:t>废水排口</w:t>
                  </w:r>
                </w:p>
              </w:tc>
              <w:tc>
                <w:tcPr>
                  <w:tcW w:w="1410" w:type="dxa"/>
                  <w:tcBorders>
                    <w:tl2br w:val="nil"/>
                    <w:tr2bl w:val="nil"/>
                  </w:tcBorders>
                  <w:vAlign w:val="center"/>
                </w:tcPr>
                <w:p>
                  <w:pPr>
                    <w:widowControl w:val="0"/>
                    <w:numPr>
                      <w:ilvl w:val="0"/>
                      <w:numId w:val="0"/>
                    </w:numPr>
                    <w:spacing w:after="0" w:afterLines="0" w:line="240" w:lineRule="auto"/>
                    <w:jc w:val="center"/>
                    <w:rPr>
                      <w:rFonts w:hint="eastAsia" w:ascii="Times New Roman" w:hAnsi="Times New Roman" w:eastAsia="SimSun" w:cs="Times New Roman"/>
                      <w:color w:val="auto"/>
                      <w:sz w:val="21"/>
                      <w:szCs w:val="21"/>
                      <w:highlight w:val="none"/>
                      <w:vertAlign w:val="baseline"/>
                      <w:lang w:val="en-US" w:eastAsia="zh-CN"/>
                    </w:rPr>
                  </w:pPr>
                  <w:r>
                    <w:rPr>
                      <w:rFonts w:hint="eastAsia" w:ascii="Times New Roman" w:hAnsi="Times New Roman" w:eastAsia="SimSun" w:cs="Times New Roman"/>
                      <w:color w:val="auto"/>
                      <w:sz w:val="21"/>
                      <w:szCs w:val="21"/>
                      <w:highlight w:val="none"/>
                      <w:vertAlign w:val="baseline"/>
                      <w:lang w:val="en-US" w:eastAsia="zh-CN"/>
                    </w:rPr>
                    <w:t>pH（无量纲）</w:t>
                  </w:r>
                </w:p>
              </w:tc>
              <w:tc>
                <w:tcPr>
                  <w:tcW w:w="1185" w:type="dxa"/>
                  <w:tcBorders>
                    <w:tl2br w:val="nil"/>
                    <w:tr2bl w:val="nil"/>
                  </w:tcBorders>
                  <w:vAlign w:val="center"/>
                </w:tcPr>
                <w:p>
                  <w:pPr>
                    <w:widowControl w:val="0"/>
                    <w:numPr>
                      <w:ilvl w:val="0"/>
                      <w:numId w:val="0"/>
                    </w:numPr>
                    <w:spacing w:after="0" w:afterLines="0" w:line="240" w:lineRule="auto"/>
                    <w:jc w:val="center"/>
                    <w:rPr>
                      <w:rFonts w:hint="eastAsia" w:ascii="Times New Roman" w:hAnsi="Times New Roman" w:eastAsia="SimSun" w:cs="Times New Roman"/>
                      <w:color w:val="auto"/>
                      <w:sz w:val="21"/>
                      <w:szCs w:val="21"/>
                      <w:highlight w:val="none"/>
                      <w:vertAlign w:val="baseline"/>
                      <w:lang w:val="en-US" w:eastAsia="zh-CN"/>
                    </w:rPr>
                  </w:pPr>
                  <w:r>
                    <w:rPr>
                      <w:rFonts w:hint="eastAsia" w:ascii="Times New Roman" w:hAnsi="Times New Roman" w:eastAsia="SimSun" w:cs="Times New Roman"/>
                      <w:color w:val="auto"/>
                      <w:sz w:val="21"/>
                      <w:szCs w:val="21"/>
                      <w:highlight w:val="none"/>
                      <w:vertAlign w:val="baseline"/>
                      <w:lang w:val="en-US" w:eastAsia="zh-CN"/>
                    </w:rPr>
                    <w:t>6~9</w:t>
                  </w:r>
                </w:p>
              </w:tc>
              <w:tc>
                <w:tcPr>
                  <w:tcW w:w="2514" w:type="dxa"/>
                  <w:vMerge w:val="restart"/>
                  <w:tcBorders>
                    <w:tl2br w:val="nil"/>
                    <w:tr2bl w:val="nil"/>
                  </w:tcBorders>
                  <w:vAlign w:val="center"/>
                </w:tcPr>
                <w:p>
                  <w:pPr>
                    <w:widowControl w:val="0"/>
                    <w:numPr>
                      <w:ilvl w:val="0"/>
                      <w:numId w:val="0"/>
                    </w:numPr>
                    <w:spacing w:after="0" w:afterLines="0" w:line="240" w:lineRule="auto"/>
                    <w:jc w:val="center"/>
                    <w:rPr>
                      <w:rFonts w:hint="eastAsia" w:ascii="Times New Roman" w:hAnsi="Times New Roman" w:eastAsia="SimSun" w:cs="Times New Roman"/>
                      <w:color w:val="auto"/>
                      <w:sz w:val="21"/>
                      <w:szCs w:val="21"/>
                      <w:highlight w:val="none"/>
                      <w:vertAlign w:val="baseline"/>
                      <w:lang w:val="en-US" w:eastAsia="zh-CN"/>
                    </w:rPr>
                  </w:pPr>
                  <w:r>
                    <w:rPr>
                      <w:rFonts w:hint="eastAsia" w:ascii="Times New Roman" w:hAnsi="Times New Roman" w:eastAsia="SimSun" w:cs="Times New Roman"/>
                      <w:color w:val="auto"/>
                      <w:sz w:val="21"/>
                      <w:szCs w:val="21"/>
                      <w:highlight w:val="none"/>
                      <w:vertAlign w:val="baseline"/>
                      <w:lang w:val="en-US" w:eastAsia="zh-CN"/>
                    </w:rPr>
                    <w:t>《污水综合排放标准》（GB8979-1996）</w:t>
                  </w:r>
                </w:p>
                <w:p>
                  <w:pPr>
                    <w:widowControl w:val="0"/>
                    <w:numPr>
                      <w:ilvl w:val="0"/>
                      <w:numId w:val="0"/>
                    </w:numPr>
                    <w:spacing w:after="0" w:afterLines="0" w:line="240" w:lineRule="auto"/>
                    <w:jc w:val="center"/>
                    <w:rPr>
                      <w:rFonts w:hint="default" w:ascii="Times New Roman" w:hAnsi="Times New Roman" w:eastAsia="SimSun" w:cs="Times New Roman"/>
                      <w:color w:val="auto"/>
                      <w:sz w:val="21"/>
                      <w:szCs w:val="21"/>
                      <w:highlight w:val="none"/>
                      <w:vertAlign w:val="baseline"/>
                      <w:lang w:val="en-US" w:eastAsia="zh-CN"/>
                    </w:rPr>
                  </w:pPr>
                  <w:r>
                    <w:rPr>
                      <w:rFonts w:hint="eastAsia" w:ascii="Times New Roman" w:hAnsi="Times New Roman" w:eastAsia="SimSun" w:cs="Times New Roman"/>
                      <w:color w:val="auto"/>
                      <w:sz w:val="21"/>
                      <w:szCs w:val="21"/>
                      <w:highlight w:val="none"/>
                      <w:vertAlign w:val="baseline"/>
                      <w:lang w:val="en-US" w:eastAsia="zh-CN"/>
                    </w:rPr>
                    <w:t>表4三级标准</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95" w:hRule="atLeast"/>
              </w:trPr>
              <w:tc>
                <w:tcPr>
                  <w:tcW w:w="1292" w:type="dxa"/>
                  <w:vMerge w:val="continue"/>
                  <w:tcBorders>
                    <w:tl2br w:val="nil"/>
                    <w:tr2bl w:val="nil"/>
                  </w:tcBorders>
                </w:tcPr>
                <w:p>
                  <w:pPr>
                    <w:widowControl w:val="0"/>
                    <w:numPr>
                      <w:ilvl w:val="0"/>
                      <w:numId w:val="0"/>
                    </w:numPr>
                    <w:spacing w:after="0" w:afterLines="0"/>
                    <w:jc w:val="center"/>
                    <w:rPr>
                      <w:rFonts w:hint="eastAsia" w:ascii="Times New Roman" w:hAnsi="Times New Roman" w:eastAsia="SimSun" w:cs="Times New Roman"/>
                      <w:color w:val="auto"/>
                      <w:sz w:val="21"/>
                      <w:szCs w:val="21"/>
                      <w:highlight w:val="none"/>
                      <w:vertAlign w:val="baseline"/>
                      <w:lang w:val="en-US" w:eastAsia="zh-CN"/>
                    </w:rPr>
                  </w:pPr>
                </w:p>
              </w:tc>
              <w:tc>
                <w:tcPr>
                  <w:tcW w:w="1410" w:type="dxa"/>
                  <w:tcBorders>
                    <w:tl2br w:val="nil"/>
                    <w:tr2bl w:val="nil"/>
                  </w:tcBorders>
                  <w:vAlign w:val="center"/>
                </w:tcPr>
                <w:p>
                  <w:pPr>
                    <w:widowControl w:val="0"/>
                    <w:numPr>
                      <w:ilvl w:val="0"/>
                      <w:numId w:val="0"/>
                    </w:numPr>
                    <w:spacing w:after="0" w:afterLines="0" w:line="240" w:lineRule="auto"/>
                    <w:jc w:val="center"/>
                    <w:rPr>
                      <w:rFonts w:hint="eastAsia" w:ascii="Times New Roman" w:hAnsi="Times New Roman" w:eastAsia="SimSun" w:cs="Times New Roman"/>
                      <w:color w:val="auto"/>
                      <w:sz w:val="21"/>
                      <w:szCs w:val="21"/>
                      <w:highlight w:val="none"/>
                      <w:vertAlign w:val="baseline"/>
                      <w:lang w:val="en-US" w:eastAsia="zh-CN"/>
                    </w:rPr>
                  </w:pPr>
                  <w:r>
                    <w:rPr>
                      <w:rFonts w:hint="eastAsia" w:ascii="Times New Roman" w:hAnsi="Times New Roman" w:eastAsia="SimSun" w:cs="Times New Roman"/>
                      <w:color w:val="auto"/>
                      <w:sz w:val="21"/>
                      <w:szCs w:val="21"/>
                      <w:highlight w:val="none"/>
                      <w:vertAlign w:val="baseline"/>
                      <w:lang w:val="en-US" w:eastAsia="zh-CN"/>
                    </w:rPr>
                    <w:t>COD</w:t>
                  </w:r>
                </w:p>
              </w:tc>
              <w:tc>
                <w:tcPr>
                  <w:tcW w:w="1185" w:type="dxa"/>
                  <w:tcBorders>
                    <w:tl2br w:val="nil"/>
                    <w:tr2bl w:val="nil"/>
                  </w:tcBorders>
                  <w:vAlign w:val="center"/>
                </w:tcPr>
                <w:p>
                  <w:pPr>
                    <w:widowControl w:val="0"/>
                    <w:numPr>
                      <w:ilvl w:val="0"/>
                      <w:numId w:val="0"/>
                    </w:numPr>
                    <w:spacing w:after="0" w:afterLines="0" w:line="240" w:lineRule="auto"/>
                    <w:jc w:val="center"/>
                    <w:rPr>
                      <w:rFonts w:hint="eastAsia" w:ascii="Times New Roman" w:hAnsi="Times New Roman" w:eastAsia="SimSun" w:cs="Times New Roman"/>
                      <w:color w:val="auto"/>
                      <w:sz w:val="21"/>
                      <w:szCs w:val="21"/>
                      <w:highlight w:val="none"/>
                      <w:vertAlign w:val="baseline"/>
                      <w:lang w:val="en-US" w:eastAsia="zh-CN"/>
                    </w:rPr>
                  </w:pPr>
                  <w:r>
                    <w:rPr>
                      <w:rFonts w:hint="eastAsia" w:ascii="Times New Roman" w:hAnsi="Times New Roman" w:eastAsia="SimSun" w:cs="Times New Roman"/>
                      <w:color w:val="auto"/>
                      <w:sz w:val="21"/>
                      <w:szCs w:val="21"/>
                      <w:highlight w:val="none"/>
                      <w:vertAlign w:val="baseline"/>
                      <w:lang w:val="en-US" w:eastAsia="zh-CN"/>
                    </w:rPr>
                    <w:t>500</w:t>
                  </w:r>
                </w:p>
              </w:tc>
              <w:tc>
                <w:tcPr>
                  <w:tcW w:w="2514" w:type="dxa"/>
                  <w:vMerge w:val="continue"/>
                  <w:tcBorders>
                    <w:tl2br w:val="nil"/>
                    <w:tr2bl w:val="nil"/>
                  </w:tcBorders>
                  <w:vAlign w:val="center"/>
                </w:tcPr>
                <w:p>
                  <w:pPr>
                    <w:widowControl w:val="0"/>
                    <w:numPr>
                      <w:ilvl w:val="0"/>
                      <w:numId w:val="0"/>
                    </w:numPr>
                    <w:spacing w:after="0" w:afterLines="0"/>
                    <w:jc w:val="center"/>
                    <w:rPr>
                      <w:rFonts w:hint="eastAsia" w:ascii="Times New Roman" w:hAnsi="Times New Roman" w:eastAsia="SimSun" w:cs="Times New Roman"/>
                      <w:color w:val="auto"/>
                      <w:sz w:val="21"/>
                      <w:szCs w:val="21"/>
                      <w:highlight w:val="none"/>
                      <w:vertAlign w:val="baseline"/>
                      <w:lang w:val="en-US" w:eastAsia="zh-CN"/>
                    </w:rPr>
                  </w:pP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85" w:hRule="atLeast"/>
              </w:trPr>
              <w:tc>
                <w:tcPr>
                  <w:tcW w:w="1292" w:type="dxa"/>
                  <w:vMerge w:val="continue"/>
                  <w:tcBorders>
                    <w:tl2br w:val="nil"/>
                    <w:tr2bl w:val="nil"/>
                  </w:tcBorders>
                </w:tcPr>
                <w:p>
                  <w:pPr>
                    <w:widowControl w:val="0"/>
                    <w:numPr>
                      <w:ilvl w:val="0"/>
                      <w:numId w:val="0"/>
                    </w:numPr>
                    <w:spacing w:after="0" w:afterLines="0"/>
                    <w:jc w:val="center"/>
                    <w:rPr>
                      <w:rFonts w:hint="eastAsia" w:ascii="Times New Roman" w:hAnsi="Times New Roman" w:eastAsia="SimSun" w:cs="Times New Roman"/>
                      <w:color w:val="auto"/>
                      <w:sz w:val="21"/>
                      <w:szCs w:val="21"/>
                      <w:highlight w:val="none"/>
                      <w:vertAlign w:val="baseline"/>
                      <w:lang w:val="en-US" w:eastAsia="zh-CN"/>
                    </w:rPr>
                  </w:pPr>
                </w:p>
              </w:tc>
              <w:tc>
                <w:tcPr>
                  <w:tcW w:w="1410" w:type="dxa"/>
                  <w:tcBorders>
                    <w:tl2br w:val="nil"/>
                    <w:tr2bl w:val="nil"/>
                  </w:tcBorders>
                  <w:vAlign w:val="center"/>
                </w:tcPr>
                <w:p>
                  <w:pPr>
                    <w:widowControl w:val="0"/>
                    <w:numPr>
                      <w:ilvl w:val="0"/>
                      <w:numId w:val="0"/>
                    </w:numPr>
                    <w:spacing w:after="0" w:afterLines="0" w:line="240" w:lineRule="auto"/>
                    <w:jc w:val="center"/>
                    <w:rPr>
                      <w:rFonts w:hint="eastAsia" w:ascii="Times New Roman" w:hAnsi="Times New Roman" w:eastAsia="SimSun" w:cs="Times New Roman"/>
                      <w:color w:val="auto"/>
                      <w:sz w:val="21"/>
                      <w:szCs w:val="21"/>
                      <w:highlight w:val="none"/>
                      <w:vertAlign w:val="baseline"/>
                      <w:lang w:val="en-US" w:eastAsia="zh-CN"/>
                    </w:rPr>
                  </w:pPr>
                  <w:r>
                    <w:rPr>
                      <w:rFonts w:hint="eastAsia" w:ascii="Times New Roman" w:hAnsi="Times New Roman" w:eastAsia="SimSun" w:cs="Times New Roman"/>
                      <w:color w:val="auto"/>
                      <w:sz w:val="21"/>
                      <w:szCs w:val="21"/>
                      <w:highlight w:val="none"/>
                      <w:vertAlign w:val="baseline"/>
                      <w:lang w:val="en-US" w:eastAsia="zh-CN"/>
                    </w:rPr>
                    <w:t>SS</w:t>
                  </w:r>
                </w:p>
              </w:tc>
              <w:tc>
                <w:tcPr>
                  <w:tcW w:w="1185" w:type="dxa"/>
                  <w:tcBorders>
                    <w:bottom w:val="single" w:color="auto" w:sz="4" w:space="0"/>
                    <w:tl2br w:val="nil"/>
                    <w:tr2bl w:val="nil"/>
                  </w:tcBorders>
                  <w:vAlign w:val="center"/>
                </w:tcPr>
                <w:p>
                  <w:pPr>
                    <w:widowControl w:val="0"/>
                    <w:numPr>
                      <w:ilvl w:val="0"/>
                      <w:numId w:val="0"/>
                    </w:numPr>
                    <w:spacing w:after="0" w:afterLines="0" w:line="240" w:lineRule="auto"/>
                    <w:jc w:val="center"/>
                    <w:rPr>
                      <w:rFonts w:hint="eastAsia" w:ascii="Times New Roman" w:hAnsi="Times New Roman" w:eastAsia="SimSun" w:cs="Times New Roman"/>
                      <w:color w:val="auto"/>
                      <w:sz w:val="21"/>
                      <w:szCs w:val="21"/>
                      <w:highlight w:val="none"/>
                      <w:vertAlign w:val="baseline"/>
                      <w:lang w:val="en-US" w:eastAsia="zh-CN"/>
                    </w:rPr>
                  </w:pPr>
                  <w:r>
                    <w:rPr>
                      <w:rFonts w:hint="eastAsia" w:ascii="Times New Roman" w:hAnsi="Times New Roman" w:eastAsia="SimSun" w:cs="Times New Roman"/>
                      <w:color w:val="auto"/>
                      <w:sz w:val="21"/>
                      <w:szCs w:val="21"/>
                      <w:highlight w:val="none"/>
                      <w:vertAlign w:val="baseline"/>
                      <w:lang w:val="en-US" w:eastAsia="zh-CN"/>
                    </w:rPr>
                    <w:t>400</w:t>
                  </w:r>
                </w:p>
              </w:tc>
              <w:tc>
                <w:tcPr>
                  <w:tcW w:w="2514" w:type="dxa"/>
                  <w:vMerge w:val="continue"/>
                  <w:tcBorders>
                    <w:bottom w:val="single" w:color="auto" w:sz="4" w:space="0"/>
                    <w:tl2br w:val="nil"/>
                    <w:tr2bl w:val="nil"/>
                  </w:tcBorders>
                  <w:vAlign w:val="center"/>
                </w:tcPr>
                <w:p>
                  <w:pPr>
                    <w:widowControl w:val="0"/>
                    <w:numPr>
                      <w:ilvl w:val="0"/>
                      <w:numId w:val="0"/>
                    </w:numPr>
                    <w:spacing w:after="0" w:afterLines="0"/>
                    <w:jc w:val="center"/>
                    <w:rPr>
                      <w:rFonts w:hint="eastAsia" w:ascii="Times New Roman" w:hAnsi="Times New Roman" w:eastAsia="SimSun" w:cs="Times New Roman"/>
                      <w:color w:val="auto"/>
                      <w:sz w:val="21"/>
                      <w:szCs w:val="21"/>
                      <w:highlight w:val="none"/>
                      <w:vertAlign w:val="baseline"/>
                      <w:lang w:val="en-US" w:eastAsia="zh-CN"/>
                    </w:rPr>
                  </w:pP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502" w:hRule="atLeast"/>
              </w:trPr>
              <w:tc>
                <w:tcPr>
                  <w:tcW w:w="1292" w:type="dxa"/>
                  <w:vMerge w:val="continue"/>
                  <w:tcBorders>
                    <w:tl2br w:val="nil"/>
                    <w:tr2bl w:val="nil"/>
                  </w:tcBorders>
                </w:tcPr>
                <w:p>
                  <w:pPr>
                    <w:widowControl w:val="0"/>
                    <w:numPr>
                      <w:ilvl w:val="0"/>
                      <w:numId w:val="0"/>
                    </w:numPr>
                    <w:spacing w:after="0" w:afterLines="0"/>
                    <w:jc w:val="center"/>
                    <w:rPr>
                      <w:rFonts w:hint="eastAsia" w:ascii="Times New Roman" w:hAnsi="Times New Roman" w:eastAsia="SimSun" w:cs="Times New Roman"/>
                      <w:color w:val="auto"/>
                      <w:sz w:val="21"/>
                      <w:szCs w:val="21"/>
                      <w:highlight w:val="none"/>
                      <w:vertAlign w:val="baseline"/>
                      <w:lang w:val="en-US" w:eastAsia="zh-CN"/>
                    </w:rPr>
                  </w:pPr>
                </w:p>
              </w:tc>
              <w:tc>
                <w:tcPr>
                  <w:tcW w:w="1410" w:type="dxa"/>
                  <w:tcBorders>
                    <w:tl2br w:val="nil"/>
                    <w:tr2bl w:val="nil"/>
                  </w:tcBorders>
                  <w:vAlign w:val="center"/>
                </w:tcPr>
                <w:p>
                  <w:pPr>
                    <w:widowControl w:val="0"/>
                    <w:numPr>
                      <w:ilvl w:val="0"/>
                      <w:numId w:val="0"/>
                    </w:numPr>
                    <w:spacing w:after="0" w:afterLines="0" w:line="240" w:lineRule="auto"/>
                    <w:jc w:val="center"/>
                    <w:rPr>
                      <w:rFonts w:hint="eastAsia" w:ascii="Times New Roman" w:hAnsi="Times New Roman" w:eastAsia="SimSun" w:cs="Times New Roman"/>
                      <w:color w:val="auto"/>
                      <w:sz w:val="21"/>
                      <w:szCs w:val="21"/>
                      <w:highlight w:val="none"/>
                      <w:vertAlign w:val="baseline"/>
                      <w:lang w:val="en-US" w:eastAsia="zh-CN"/>
                    </w:rPr>
                  </w:pPr>
                  <w:r>
                    <w:rPr>
                      <w:rFonts w:hint="eastAsia" w:ascii="Times New Roman" w:hAnsi="Times New Roman" w:eastAsia="SimSun" w:cs="Times New Roman"/>
                      <w:color w:val="auto"/>
                      <w:sz w:val="21"/>
                      <w:szCs w:val="21"/>
                      <w:highlight w:val="none"/>
                      <w:vertAlign w:val="baseline"/>
                      <w:lang w:val="en-US" w:eastAsia="zh-CN"/>
                    </w:rPr>
                    <w:t>NH</w:t>
                  </w:r>
                  <w:r>
                    <w:rPr>
                      <w:rFonts w:hint="eastAsia" w:ascii="Times New Roman" w:hAnsi="Times New Roman" w:eastAsia="SimSun" w:cs="Times New Roman"/>
                      <w:color w:val="auto"/>
                      <w:sz w:val="21"/>
                      <w:szCs w:val="21"/>
                      <w:highlight w:val="none"/>
                      <w:vertAlign w:val="subscript"/>
                      <w:lang w:val="en-US" w:eastAsia="zh-CN"/>
                    </w:rPr>
                    <w:t>3</w:t>
                  </w:r>
                  <w:r>
                    <w:rPr>
                      <w:rFonts w:hint="eastAsia" w:ascii="Times New Roman" w:hAnsi="Times New Roman" w:eastAsia="SimSun" w:cs="Times New Roman"/>
                      <w:color w:val="auto"/>
                      <w:sz w:val="21"/>
                      <w:szCs w:val="21"/>
                      <w:highlight w:val="none"/>
                      <w:vertAlign w:val="baseline"/>
                      <w:lang w:val="en-US" w:eastAsia="zh-CN"/>
                    </w:rPr>
                    <w:t>-N</w:t>
                  </w:r>
                </w:p>
              </w:tc>
              <w:tc>
                <w:tcPr>
                  <w:tcW w:w="1185" w:type="dxa"/>
                  <w:tcBorders>
                    <w:top w:val="single" w:color="auto" w:sz="4" w:space="0"/>
                    <w:tl2br w:val="nil"/>
                    <w:tr2bl w:val="nil"/>
                  </w:tcBorders>
                  <w:vAlign w:val="center"/>
                </w:tcPr>
                <w:p>
                  <w:pPr>
                    <w:widowControl w:val="0"/>
                    <w:numPr>
                      <w:ilvl w:val="0"/>
                      <w:numId w:val="0"/>
                    </w:numPr>
                    <w:spacing w:after="0" w:afterLines="0" w:line="240" w:lineRule="auto"/>
                    <w:jc w:val="center"/>
                    <w:rPr>
                      <w:rFonts w:hint="default" w:ascii="Times New Roman" w:hAnsi="Times New Roman" w:eastAsia="SimSun" w:cs="Times New Roman"/>
                      <w:color w:val="auto"/>
                      <w:sz w:val="21"/>
                      <w:szCs w:val="21"/>
                      <w:highlight w:val="none"/>
                      <w:vertAlign w:val="baseline"/>
                      <w:lang w:val="en-US" w:eastAsia="zh-CN"/>
                    </w:rPr>
                  </w:pPr>
                  <w:r>
                    <w:rPr>
                      <w:rFonts w:hint="eastAsia" w:ascii="Times New Roman" w:hAnsi="Times New Roman" w:eastAsia="SimSun" w:cs="Times New Roman"/>
                      <w:color w:val="auto"/>
                      <w:sz w:val="21"/>
                      <w:szCs w:val="21"/>
                      <w:highlight w:val="none"/>
                      <w:vertAlign w:val="baseline"/>
                      <w:lang w:val="en-US" w:eastAsia="zh-CN"/>
                    </w:rPr>
                    <w:t>45</w:t>
                  </w:r>
                </w:p>
              </w:tc>
              <w:tc>
                <w:tcPr>
                  <w:tcW w:w="2514" w:type="dxa"/>
                  <w:vMerge w:val="restart"/>
                  <w:tcBorders>
                    <w:top w:val="single" w:color="auto" w:sz="4" w:space="0"/>
                    <w:tl2br w:val="nil"/>
                    <w:tr2bl w:val="nil"/>
                  </w:tcBorders>
                  <w:vAlign w:val="center"/>
                </w:tcPr>
                <w:p>
                  <w:pPr>
                    <w:widowControl w:val="0"/>
                    <w:numPr>
                      <w:ilvl w:val="0"/>
                      <w:numId w:val="0"/>
                    </w:numPr>
                    <w:spacing w:after="0" w:afterLines="0"/>
                    <w:jc w:val="center"/>
                    <w:rPr>
                      <w:rFonts w:hint="eastAsia" w:ascii="Times New Roman" w:hAnsi="Times New Roman" w:eastAsia="SimSun" w:cs="Times New Roman"/>
                      <w:color w:val="auto"/>
                      <w:sz w:val="21"/>
                      <w:szCs w:val="21"/>
                      <w:highlight w:val="none"/>
                      <w:vertAlign w:val="baseline"/>
                      <w:lang w:val="en-US" w:eastAsia="zh-CN"/>
                    </w:rPr>
                  </w:pPr>
                  <w:r>
                    <w:rPr>
                      <w:rFonts w:hint="eastAsia" w:ascii="Times New Roman" w:hAnsi="Times New Roman" w:eastAsia="SimSun" w:cs="Times New Roman"/>
                      <w:color w:val="auto"/>
                      <w:sz w:val="21"/>
                      <w:szCs w:val="21"/>
                      <w:highlight w:val="none"/>
                      <w:vertAlign w:val="baseline"/>
                      <w:lang w:val="en-US" w:eastAsia="zh-CN"/>
                    </w:rPr>
                    <w:t>《污水排入城镇下水道水质标准》（GB/T31962-2015）</w:t>
                  </w:r>
                </w:p>
                <w:p>
                  <w:pPr>
                    <w:widowControl w:val="0"/>
                    <w:numPr>
                      <w:ilvl w:val="0"/>
                      <w:numId w:val="0"/>
                    </w:numPr>
                    <w:spacing w:after="0" w:afterLines="0"/>
                    <w:jc w:val="center"/>
                    <w:rPr>
                      <w:rFonts w:hint="default" w:ascii="Times New Roman" w:hAnsi="Times New Roman" w:eastAsia="SimSun" w:cs="Times New Roman"/>
                      <w:color w:val="auto"/>
                      <w:sz w:val="21"/>
                      <w:szCs w:val="21"/>
                      <w:highlight w:val="none"/>
                      <w:vertAlign w:val="baseline"/>
                      <w:lang w:val="en-US" w:eastAsia="zh-CN"/>
                    </w:rPr>
                  </w:pPr>
                  <w:r>
                    <w:rPr>
                      <w:rFonts w:hint="eastAsia" w:ascii="Times New Roman" w:hAnsi="Times New Roman" w:eastAsia="SimSun" w:cs="Times New Roman"/>
                      <w:color w:val="auto"/>
                      <w:sz w:val="21"/>
                      <w:szCs w:val="21"/>
                      <w:highlight w:val="none"/>
                      <w:vertAlign w:val="baseline"/>
                      <w:lang w:val="en-US" w:eastAsia="zh-CN"/>
                    </w:rPr>
                    <w:t>表1B级标准</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87" w:hRule="atLeast"/>
              </w:trPr>
              <w:tc>
                <w:tcPr>
                  <w:tcW w:w="1292" w:type="dxa"/>
                  <w:vMerge w:val="continue"/>
                  <w:tcBorders>
                    <w:tl2br w:val="nil"/>
                    <w:tr2bl w:val="nil"/>
                  </w:tcBorders>
                </w:tcPr>
                <w:p>
                  <w:pPr>
                    <w:widowControl w:val="0"/>
                    <w:numPr>
                      <w:ilvl w:val="0"/>
                      <w:numId w:val="0"/>
                    </w:numPr>
                    <w:spacing w:after="0" w:afterLines="0"/>
                    <w:jc w:val="center"/>
                    <w:rPr>
                      <w:rFonts w:hint="eastAsia" w:ascii="Times New Roman" w:hAnsi="Times New Roman" w:eastAsia="SimSun" w:cs="Times New Roman"/>
                      <w:color w:val="auto"/>
                      <w:sz w:val="21"/>
                      <w:szCs w:val="21"/>
                      <w:highlight w:val="none"/>
                      <w:vertAlign w:val="baseline"/>
                      <w:lang w:val="en-US" w:eastAsia="zh-CN"/>
                    </w:rPr>
                  </w:pPr>
                </w:p>
              </w:tc>
              <w:tc>
                <w:tcPr>
                  <w:tcW w:w="1410" w:type="dxa"/>
                  <w:tcBorders>
                    <w:tl2br w:val="nil"/>
                    <w:tr2bl w:val="nil"/>
                  </w:tcBorders>
                  <w:vAlign w:val="center"/>
                </w:tcPr>
                <w:p>
                  <w:pPr>
                    <w:widowControl w:val="0"/>
                    <w:numPr>
                      <w:ilvl w:val="0"/>
                      <w:numId w:val="0"/>
                    </w:numPr>
                    <w:spacing w:after="0" w:afterLines="0" w:line="240" w:lineRule="auto"/>
                    <w:jc w:val="center"/>
                    <w:rPr>
                      <w:rFonts w:hint="eastAsia" w:ascii="Times New Roman" w:hAnsi="Times New Roman" w:eastAsia="SimSun" w:cs="Times New Roman"/>
                      <w:color w:val="auto"/>
                      <w:sz w:val="21"/>
                      <w:szCs w:val="21"/>
                      <w:highlight w:val="none"/>
                      <w:vertAlign w:val="baseline"/>
                      <w:lang w:val="en-US" w:eastAsia="zh-CN"/>
                    </w:rPr>
                  </w:pPr>
                  <w:r>
                    <w:rPr>
                      <w:rFonts w:hint="eastAsia" w:ascii="Times New Roman" w:hAnsi="Times New Roman" w:eastAsia="SimSun" w:cs="Times New Roman"/>
                      <w:color w:val="auto"/>
                      <w:sz w:val="21"/>
                      <w:szCs w:val="21"/>
                      <w:highlight w:val="none"/>
                      <w:vertAlign w:val="baseline"/>
                      <w:lang w:val="en-US" w:eastAsia="zh-CN"/>
                    </w:rPr>
                    <w:t>TP</w:t>
                  </w:r>
                </w:p>
              </w:tc>
              <w:tc>
                <w:tcPr>
                  <w:tcW w:w="1185" w:type="dxa"/>
                  <w:tcBorders>
                    <w:tl2br w:val="nil"/>
                    <w:tr2bl w:val="nil"/>
                  </w:tcBorders>
                  <w:vAlign w:val="center"/>
                </w:tcPr>
                <w:p>
                  <w:pPr>
                    <w:widowControl w:val="0"/>
                    <w:numPr>
                      <w:ilvl w:val="0"/>
                      <w:numId w:val="0"/>
                    </w:numPr>
                    <w:spacing w:after="0" w:afterLines="0" w:line="240" w:lineRule="auto"/>
                    <w:jc w:val="center"/>
                    <w:rPr>
                      <w:rFonts w:hint="eastAsia" w:ascii="Times New Roman" w:hAnsi="Times New Roman" w:eastAsia="SimSun" w:cs="Times New Roman"/>
                      <w:color w:val="auto"/>
                      <w:sz w:val="21"/>
                      <w:szCs w:val="21"/>
                      <w:highlight w:val="none"/>
                      <w:vertAlign w:val="baseline"/>
                      <w:lang w:val="en-US" w:eastAsia="zh-CN"/>
                    </w:rPr>
                  </w:pPr>
                  <w:r>
                    <w:rPr>
                      <w:rFonts w:hint="eastAsia" w:ascii="Times New Roman" w:hAnsi="Times New Roman" w:eastAsia="SimSun" w:cs="Times New Roman"/>
                      <w:color w:val="auto"/>
                      <w:sz w:val="21"/>
                      <w:szCs w:val="21"/>
                      <w:highlight w:val="none"/>
                      <w:vertAlign w:val="baseline"/>
                      <w:lang w:val="en-US" w:eastAsia="zh-CN"/>
                    </w:rPr>
                    <w:t>8</w:t>
                  </w:r>
                </w:p>
              </w:tc>
              <w:tc>
                <w:tcPr>
                  <w:tcW w:w="2514" w:type="dxa"/>
                  <w:vMerge w:val="continue"/>
                  <w:tcBorders>
                    <w:tl2br w:val="nil"/>
                    <w:tr2bl w:val="nil"/>
                  </w:tcBorders>
                  <w:vAlign w:val="center"/>
                </w:tcPr>
                <w:p>
                  <w:pPr>
                    <w:widowControl w:val="0"/>
                    <w:numPr>
                      <w:ilvl w:val="0"/>
                      <w:numId w:val="0"/>
                    </w:numPr>
                    <w:spacing w:after="0" w:afterLines="0"/>
                    <w:jc w:val="center"/>
                    <w:rPr>
                      <w:rFonts w:hint="eastAsia" w:ascii="Times New Roman" w:hAnsi="Times New Roman" w:eastAsia="SimSun" w:cs="Times New Roman"/>
                      <w:color w:val="auto"/>
                      <w:sz w:val="21"/>
                      <w:szCs w:val="21"/>
                      <w:highlight w:val="none"/>
                      <w:vertAlign w:val="baseline"/>
                      <w:lang w:val="en-US" w:eastAsia="zh-CN"/>
                    </w:rPr>
                  </w:pP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87" w:hRule="atLeast"/>
              </w:trPr>
              <w:tc>
                <w:tcPr>
                  <w:tcW w:w="1292" w:type="dxa"/>
                  <w:vMerge w:val="continue"/>
                  <w:tcBorders>
                    <w:tl2br w:val="nil"/>
                    <w:tr2bl w:val="nil"/>
                  </w:tcBorders>
                </w:tcPr>
                <w:p>
                  <w:pPr>
                    <w:widowControl w:val="0"/>
                    <w:numPr>
                      <w:ilvl w:val="0"/>
                      <w:numId w:val="0"/>
                    </w:numPr>
                    <w:spacing w:after="0" w:afterLines="0"/>
                    <w:jc w:val="center"/>
                    <w:rPr>
                      <w:rFonts w:hint="eastAsia" w:ascii="Times New Roman" w:hAnsi="Times New Roman" w:eastAsia="SimSun" w:cs="Times New Roman"/>
                      <w:color w:val="auto"/>
                      <w:sz w:val="21"/>
                      <w:szCs w:val="21"/>
                      <w:highlight w:val="none"/>
                      <w:vertAlign w:val="baseline"/>
                      <w:lang w:val="en-US" w:eastAsia="zh-CN"/>
                    </w:rPr>
                  </w:pPr>
                </w:p>
              </w:tc>
              <w:tc>
                <w:tcPr>
                  <w:tcW w:w="1410" w:type="dxa"/>
                  <w:tcBorders>
                    <w:tl2br w:val="nil"/>
                    <w:tr2bl w:val="nil"/>
                  </w:tcBorders>
                  <w:vAlign w:val="center"/>
                </w:tcPr>
                <w:p>
                  <w:pPr>
                    <w:widowControl w:val="0"/>
                    <w:numPr>
                      <w:ilvl w:val="0"/>
                      <w:numId w:val="0"/>
                    </w:numPr>
                    <w:spacing w:after="0" w:afterLines="0" w:line="240" w:lineRule="auto"/>
                    <w:jc w:val="center"/>
                    <w:rPr>
                      <w:rFonts w:hint="eastAsia" w:ascii="Times New Roman" w:hAnsi="Times New Roman" w:eastAsia="SimSun" w:cs="Times New Roman"/>
                      <w:color w:val="auto"/>
                      <w:sz w:val="21"/>
                      <w:szCs w:val="21"/>
                      <w:highlight w:val="none"/>
                      <w:vertAlign w:val="baseline"/>
                      <w:lang w:val="en-US" w:eastAsia="zh-CN"/>
                    </w:rPr>
                  </w:pPr>
                  <w:r>
                    <w:rPr>
                      <w:rFonts w:hint="eastAsia" w:ascii="Times New Roman" w:hAnsi="Times New Roman" w:eastAsia="SimSun" w:cs="Times New Roman"/>
                      <w:color w:val="auto"/>
                      <w:sz w:val="21"/>
                      <w:szCs w:val="21"/>
                      <w:highlight w:val="none"/>
                      <w:vertAlign w:val="baseline"/>
                      <w:lang w:val="en-US" w:eastAsia="zh-CN"/>
                    </w:rPr>
                    <w:t>石油类</w:t>
                  </w:r>
                </w:p>
              </w:tc>
              <w:tc>
                <w:tcPr>
                  <w:tcW w:w="1185" w:type="dxa"/>
                  <w:tcBorders>
                    <w:tl2br w:val="nil"/>
                    <w:tr2bl w:val="nil"/>
                  </w:tcBorders>
                  <w:vAlign w:val="center"/>
                </w:tcPr>
                <w:p>
                  <w:pPr>
                    <w:widowControl w:val="0"/>
                    <w:numPr>
                      <w:ilvl w:val="0"/>
                      <w:numId w:val="0"/>
                    </w:numPr>
                    <w:spacing w:after="0" w:afterLines="0" w:line="240" w:lineRule="auto"/>
                    <w:jc w:val="center"/>
                    <w:rPr>
                      <w:rFonts w:hint="default" w:ascii="Times New Roman" w:hAnsi="Times New Roman" w:eastAsia="SimSun" w:cs="Times New Roman"/>
                      <w:color w:val="auto"/>
                      <w:sz w:val="21"/>
                      <w:szCs w:val="21"/>
                      <w:highlight w:val="none"/>
                      <w:vertAlign w:val="baseline"/>
                      <w:lang w:val="en-US" w:eastAsia="zh-CN"/>
                    </w:rPr>
                  </w:pPr>
                  <w:r>
                    <w:rPr>
                      <w:rFonts w:hint="eastAsia" w:ascii="Times New Roman" w:hAnsi="Times New Roman" w:eastAsia="SimSun" w:cs="Times New Roman"/>
                      <w:color w:val="auto"/>
                      <w:sz w:val="21"/>
                      <w:szCs w:val="21"/>
                      <w:highlight w:val="none"/>
                      <w:vertAlign w:val="baseline"/>
                      <w:lang w:val="en-US" w:eastAsia="zh-CN"/>
                    </w:rPr>
                    <w:t>15</w:t>
                  </w:r>
                </w:p>
              </w:tc>
              <w:tc>
                <w:tcPr>
                  <w:tcW w:w="2514" w:type="dxa"/>
                  <w:vMerge w:val="continue"/>
                  <w:tcBorders>
                    <w:tl2br w:val="nil"/>
                    <w:tr2bl w:val="nil"/>
                  </w:tcBorders>
                  <w:vAlign w:val="center"/>
                </w:tcPr>
                <w:p>
                  <w:pPr>
                    <w:widowControl w:val="0"/>
                    <w:numPr>
                      <w:ilvl w:val="0"/>
                      <w:numId w:val="0"/>
                    </w:numPr>
                    <w:spacing w:after="0" w:afterLines="0"/>
                    <w:jc w:val="center"/>
                    <w:rPr>
                      <w:rFonts w:hint="eastAsia" w:ascii="Times New Roman" w:hAnsi="Times New Roman" w:eastAsia="SimSun" w:cs="Times New Roman"/>
                      <w:color w:val="auto"/>
                      <w:sz w:val="21"/>
                      <w:szCs w:val="21"/>
                      <w:highlight w:val="none"/>
                      <w:vertAlign w:val="baseline"/>
                      <w:lang w:val="en-US" w:eastAsia="zh-CN"/>
                    </w:rPr>
                  </w:pPr>
                </w:p>
              </w:tc>
            </w:tr>
          </w:tbl>
          <w:p>
            <w:pPr>
              <w:numPr>
                <w:ilvl w:val="0"/>
                <w:numId w:val="0"/>
              </w:numPr>
              <w:spacing w:after="0" w:afterLines="0"/>
              <w:jc w:val="left"/>
              <w:rPr>
                <w:rFonts w:hint="eastAsia" w:ascii="Times New Roman" w:hAnsi="Times New Roman" w:eastAsia="SimSun" w:cs="Times New Roman"/>
                <w:color w:val="000000"/>
                <w:sz w:val="21"/>
                <w:szCs w:val="21"/>
                <w:highlight w:val="none"/>
                <w:lang w:val="en-US" w:eastAsia="zh-CN"/>
              </w:rPr>
            </w:pPr>
          </w:p>
          <w:p>
            <w:pPr>
              <w:numPr>
                <w:ilvl w:val="0"/>
                <w:numId w:val="0"/>
              </w:numPr>
              <w:spacing w:after="0" w:afterLines="0"/>
              <w:jc w:val="left"/>
              <w:rPr>
                <w:rFonts w:hint="eastAsia" w:ascii="Times New Roman" w:hAnsi="Times New Roman" w:eastAsia="SimSun" w:cs="Times New Roman"/>
                <w:color w:val="000000"/>
                <w:sz w:val="21"/>
                <w:szCs w:val="21"/>
                <w:highlight w:val="none"/>
                <w:lang w:val="en-US" w:eastAsia="zh-CN"/>
              </w:rPr>
            </w:pPr>
            <w:r>
              <w:rPr>
                <w:rFonts w:hint="eastAsia" w:ascii="Times New Roman" w:hAnsi="Times New Roman" w:eastAsia="SimSun" w:cs="Times New Roman"/>
                <w:color w:val="000000"/>
                <w:sz w:val="21"/>
                <w:szCs w:val="21"/>
                <w:highlight w:val="none"/>
                <w:lang w:val="en-US" w:eastAsia="zh-CN"/>
              </w:rPr>
              <w:t>2、废气排放标准</w:t>
            </w:r>
          </w:p>
          <w:p>
            <w:pPr>
              <w:numPr>
                <w:ilvl w:val="0"/>
                <w:numId w:val="0"/>
              </w:numPr>
              <w:spacing w:after="0" w:afterLines="0"/>
              <w:jc w:val="center"/>
              <w:rPr>
                <w:rFonts w:hint="eastAsia" w:ascii="Times New Roman" w:hAnsi="Times New Roman" w:eastAsia="SimSun" w:cs="Times New Roman"/>
                <w:color w:val="000000"/>
                <w:sz w:val="21"/>
                <w:szCs w:val="21"/>
                <w:highlight w:val="none"/>
                <w:lang w:val="en-US" w:eastAsia="zh-CN"/>
              </w:rPr>
            </w:pPr>
            <w:r>
              <w:rPr>
                <w:rFonts w:hint="eastAsia" w:ascii="Times New Roman" w:hAnsi="Times New Roman" w:eastAsia="SimSun" w:cs="Times New Roman"/>
                <w:color w:val="000000"/>
                <w:sz w:val="21"/>
                <w:szCs w:val="21"/>
                <w:highlight w:val="none"/>
                <w:lang w:val="en-US" w:eastAsia="zh-CN"/>
              </w:rPr>
              <w:t>表1-2 废气排放标准</w:t>
            </w:r>
          </w:p>
          <w:tbl>
            <w:tblPr>
              <w:tblStyle w:val="15"/>
              <w:tblW w:w="6401" w:type="dxa"/>
              <w:tblInd w:w="6" w:type="dxa"/>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901"/>
              <w:gridCol w:w="840"/>
              <w:gridCol w:w="630"/>
              <w:gridCol w:w="750"/>
              <w:gridCol w:w="1155"/>
              <w:gridCol w:w="2125"/>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792" w:hRule="atLeast"/>
              </w:trPr>
              <w:tc>
                <w:tcPr>
                  <w:tcW w:w="901" w:type="dxa"/>
                  <w:vMerge w:val="restart"/>
                  <w:tcBorders>
                    <w:tl2br w:val="nil"/>
                    <w:tr2bl w:val="nil"/>
                  </w:tcBorders>
                  <w:vAlign w:val="center"/>
                </w:tcPr>
                <w:p>
                  <w:pPr>
                    <w:widowControl w:val="0"/>
                    <w:numPr>
                      <w:ilvl w:val="0"/>
                      <w:numId w:val="0"/>
                    </w:numPr>
                    <w:spacing w:after="0" w:afterLines="0"/>
                    <w:jc w:val="center"/>
                    <w:rPr>
                      <w:rFonts w:hint="eastAsia" w:ascii="Times New Roman" w:hAnsi="Times New Roman" w:eastAsia="SimSun" w:cs="Times New Roman"/>
                      <w:color w:val="000000"/>
                      <w:sz w:val="21"/>
                      <w:szCs w:val="21"/>
                      <w:highlight w:val="none"/>
                      <w:vertAlign w:val="baseline"/>
                      <w:lang w:val="en-US" w:eastAsia="zh-CN"/>
                    </w:rPr>
                  </w:pPr>
                  <w:r>
                    <w:rPr>
                      <w:rFonts w:hint="eastAsia" w:ascii="Times New Roman" w:hAnsi="Times New Roman" w:eastAsia="SimSun" w:cs="Times New Roman"/>
                      <w:color w:val="000000"/>
                      <w:sz w:val="21"/>
                      <w:szCs w:val="21"/>
                      <w:highlight w:val="none"/>
                      <w:vertAlign w:val="baseline"/>
                      <w:lang w:val="en-US" w:eastAsia="zh-CN"/>
                    </w:rPr>
                    <w:t>污染物</w:t>
                  </w:r>
                </w:p>
                <w:p>
                  <w:pPr>
                    <w:widowControl w:val="0"/>
                    <w:numPr>
                      <w:ilvl w:val="0"/>
                      <w:numId w:val="0"/>
                    </w:numPr>
                    <w:spacing w:after="0" w:afterLines="0"/>
                    <w:jc w:val="center"/>
                    <w:rPr>
                      <w:rFonts w:hint="eastAsia" w:ascii="Times New Roman" w:hAnsi="Times New Roman" w:eastAsia="SimSun" w:cs="Times New Roman"/>
                      <w:color w:val="000000"/>
                      <w:sz w:val="21"/>
                      <w:szCs w:val="21"/>
                      <w:highlight w:val="none"/>
                      <w:vertAlign w:val="baseline"/>
                      <w:lang w:val="en-US" w:eastAsia="zh-CN"/>
                    </w:rPr>
                  </w:pPr>
                  <w:r>
                    <w:rPr>
                      <w:rFonts w:hint="eastAsia" w:ascii="Times New Roman" w:hAnsi="Times New Roman" w:eastAsia="SimSun" w:cs="Times New Roman"/>
                      <w:color w:val="000000"/>
                      <w:sz w:val="21"/>
                      <w:szCs w:val="21"/>
                      <w:highlight w:val="none"/>
                      <w:vertAlign w:val="baseline"/>
                      <w:lang w:val="en-US" w:eastAsia="zh-CN"/>
                    </w:rPr>
                    <w:t>名称</w:t>
                  </w:r>
                </w:p>
              </w:tc>
              <w:tc>
                <w:tcPr>
                  <w:tcW w:w="840" w:type="dxa"/>
                  <w:vMerge w:val="restart"/>
                  <w:tcBorders>
                    <w:right w:val="single" w:color="auto" w:sz="4" w:space="0"/>
                    <w:tl2br w:val="nil"/>
                    <w:tr2bl w:val="nil"/>
                  </w:tcBorders>
                  <w:vAlign w:val="center"/>
                </w:tcPr>
                <w:p>
                  <w:pPr>
                    <w:widowControl w:val="0"/>
                    <w:numPr>
                      <w:ilvl w:val="0"/>
                      <w:numId w:val="0"/>
                    </w:numPr>
                    <w:spacing w:after="0" w:afterLines="0"/>
                    <w:jc w:val="center"/>
                    <w:rPr>
                      <w:rFonts w:hint="eastAsia" w:ascii="Times New Roman" w:hAnsi="Times New Roman" w:eastAsia="SimSun" w:cs="Times New Roman"/>
                      <w:color w:val="000000"/>
                      <w:sz w:val="21"/>
                      <w:szCs w:val="21"/>
                      <w:highlight w:val="none"/>
                      <w:vertAlign w:val="baseline"/>
                      <w:lang w:val="en-US" w:eastAsia="zh-CN"/>
                    </w:rPr>
                  </w:pPr>
                  <w:r>
                    <w:rPr>
                      <w:rFonts w:hint="eastAsia" w:ascii="Times New Roman" w:hAnsi="Times New Roman" w:eastAsia="SimSun" w:cs="Times New Roman"/>
                      <w:color w:val="000000"/>
                      <w:sz w:val="21"/>
                      <w:szCs w:val="21"/>
                      <w:highlight w:val="none"/>
                      <w:vertAlign w:val="baseline"/>
                      <w:lang w:val="en-US" w:eastAsia="zh-CN"/>
                    </w:rPr>
                    <w:t>最高允许排放浓度mg/m</w:t>
                  </w:r>
                  <w:r>
                    <w:rPr>
                      <w:rFonts w:hint="eastAsia" w:ascii="Times New Roman" w:hAnsi="Times New Roman" w:eastAsia="SimSun" w:cs="Times New Roman"/>
                      <w:color w:val="000000"/>
                      <w:sz w:val="21"/>
                      <w:szCs w:val="21"/>
                      <w:highlight w:val="none"/>
                      <w:vertAlign w:val="superscript"/>
                      <w:lang w:val="en-US" w:eastAsia="zh-CN"/>
                    </w:rPr>
                    <w:t>3</w:t>
                  </w:r>
                </w:p>
              </w:tc>
              <w:tc>
                <w:tcPr>
                  <w:tcW w:w="630" w:type="dxa"/>
                  <w:vMerge w:val="restart"/>
                  <w:tcBorders>
                    <w:left w:val="single" w:color="auto" w:sz="4" w:space="0"/>
                    <w:right w:val="single" w:color="auto" w:sz="4" w:space="0"/>
                    <w:tl2br w:val="nil"/>
                    <w:tr2bl w:val="nil"/>
                  </w:tcBorders>
                  <w:vAlign w:val="center"/>
                </w:tcPr>
                <w:p>
                  <w:pPr>
                    <w:widowControl w:val="0"/>
                    <w:numPr>
                      <w:ilvl w:val="0"/>
                      <w:numId w:val="0"/>
                    </w:numPr>
                    <w:spacing w:after="0" w:afterLines="0"/>
                    <w:jc w:val="center"/>
                    <w:rPr>
                      <w:rFonts w:hint="eastAsia" w:ascii="Times New Roman" w:hAnsi="Times New Roman" w:eastAsia="SimSun" w:cs="Times New Roman"/>
                      <w:color w:val="000000"/>
                      <w:sz w:val="21"/>
                      <w:szCs w:val="21"/>
                      <w:highlight w:val="none"/>
                      <w:vertAlign w:val="baseline"/>
                      <w:lang w:val="en-US" w:eastAsia="zh-CN"/>
                    </w:rPr>
                  </w:pPr>
                  <w:r>
                    <w:rPr>
                      <w:rFonts w:hint="eastAsia" w:ascii="Times New Roman" w:hAnsi="Times New Roman" w:eastAsia="SimSun" w:cs="Times New Roman"/>
                      <w:color w:val="000000"/>
                      <w:sz w:val="21"/>
                      <w:szCs w:val="21"/>
                      <w:highlight w:val="none"/>
                      <w:vertAlign w:val="baseline"/>
                      <w:lang w:val="en-US" w:eastAsia="zh-CN"/>
                    </w:rPr>
                    <w:t>排气筒高度</w:t>
                  </w:r>
                </w:p>
              </w:tc>
              <w:tc>
                <w:tcPr>
                  <w:tcW w:w="750" w:type="dxa"/>
                  <w:vMerge w:val="restart"/>
                  <w:tcBorders>
                    <w:left w:val="single" w:color="auto" w:sz="4" w:space="0"/>
                    <w:right w:val="single" w:color="auto" w:sz="4" w:space="0"/>
                    <w:tl2br w:val="nil"/>
                    <w:tr2bl w:val="nil"/>
                  </w:tcBorders>
                  <w:vAlign w:val="center"/>
                </w:tcPr>
                <w:p>
                  <w:pPr>
                    <w:widowControl w:val="0"/>
                    <w:numPr>
                      <w:ilvl w:val="0"/>
                      <w:numId w:val="0"/>
                    </w:numPr>
                    <w:spacing w:after="0" w:afterLines="0"/>
                    <w:jc w:val="center"/>
                    <w:rPr>
                      <w:rFonts w:hint="eastAsia" w:ascii="Times New Roman" w:hAnsi="Times New Roman" w:eastAsia="SimSun" w:cs="Times New Roman"/>
                      <w:color w:val="000000"/>
                      <w:sz w:val="21"/>
                      <w:szCs w:val="21"/>
                      <w:highlight w:val="none"/>
                      <w:vertAlign w:val="baseline"/>
                      <w:lang w:val="en-US" w:eastAsia="zh-CN"/>
                    </w:rPr>
                  </w:pPr>
                  <w:r>
                    <w:rPr>
                      <w:rFonts w:hint="eastAsia" w:ascii="Times New Roman" w:hAnsi="Times New Roman" w:eastAsia="SimSun" w:cs="Times New Roman"/>
                      <w:color w:val="000000"/>
                      <w:sz w:val="21"/>
                      <w:szCs w:val="21"/>
                      <w:highlight w:val="none"/>
                      <w:vertAlign w:val="baseline"/>
                      <w:lang w:val="en-US" w:eastAsia="zh-CN"/>
                    </w:rPr>
                    <w:t>最高允许排放速率kg/h</w:t>
                  </w:r>
                </w:p>
              </w:tc>
              <w:tc>
                <w:tcPr>
                  <w:tcW w:w="1155" w:type="dxa"/>
                  <w:tcBorders>
                    <w:left w:val="single" w:color="auto" w:sz="4" w:space="0"/>
                    <w:tl2br w:val="nil"/>
                    <w:tr2bl w:val="nil"/>
                  </w:tcBorders>
                  <w:vAlign w:val="center"/>
                </w:tcPr>
                <w:p>
                  <w:pPr>
                    <w:widowControl w:val="0"/>
                    <w:numPr>
                      <w:ilvl w:val="0"/>
                      <w:numId w:val="0"/>
                    </w:numPr>
                    <w:spacing w:after="0" w:afterLines="0"/>
                    <w:ind w:left="0" w:leftChars="0" w:firstLine="0" w:firstLineChars="0"/>
                    <w:jc w:val="center"/>
                    <w:rPr>
                      <w:rFonts w:hint="eastAsia" w:ascii="Times New Roman" w:hAnsi="Times New Roman" w:eastAsia="SimSun" w:cs="Times New Roman"/>
                      <w:color w:val="000000"/>
                      <w:sz w:val="21"/>
                      <w:szCs w:val="21"/>
                      <w:highlight w:val="none"/>
                      <w:vertAlign w:val="baseline"/>
                      <w:lang w:val="en-US" w:eastAsia="zh-CN"/>
                    </w:rPr>
                  </w:pPr>
                  <w:r>
                    <w:rPr>
                      <w:rFonts w:hint="eastAsia" w:ascii="Times New Roman" w:hAnsi="Times New Roman" w:eastAsia="SimSun" w:cs="Times New Roman"/>
                      <w:color w:val="000000"/>
                      <w:sz w:val="21"/>
                      <w:szCs w:val="21"/>
                      <w:highlight w:val="none"/>
                      <w:vertAlign w:val="baseline"/>
                      <w:lang w:val="en-US" w:eastAsia="zh-CN"/>
                    </w:rPr>
                    <w:t>无组织排放限值</w:t>
                  </w:r>
                </w:p>
              </w:tc>
              <w:tc>
                <w:tcPr>
                  <w:tcW w:w="2125" w:type="dxa"/>
                  <w:vMerge w:val="restart"/>
                  <w:tcBorders>
                    <w:tl2br w:val="nil"/>
                    <w:tr2bl w:val="nil"/>
                  </w:tcBorders>
                  <w:vAlign w:val="center"/>
                </w:tcPr>
                <w:p>
                  <w:pPr>
                    <w:widowControl w:val="0"/>
                    <w:numPr>
                      <w:ilvl w:val="0"/>
                      <w:numId w:val="0"/>
                    </w:numPr>
                    <w:spacing w:after="0" w:afterLines="0"/>
                    <w:jc w:val="center"/>
                    <w:rPr>
                      <w:rFonts w:hint="eastAsia" w:ascii="Times New Roman" w:hAnsi="Times New Roman" w:eastAsia="SimSun" w:cs="Times New Roman"/>
                      <w:color w:val="000000"/>
                      <w:sz w:val="21"/>
                      <w:szCs w:val="21"/>
                      <w:highlight w:val="none"/>
                      <w:vertAlign w:val="baseline"/>
                      <w:lang w:val="en-US" w:eastAsia="zh-CN"/>
                    </w:rPr>
                  </w:pPr>
                  <w:r>
                    <w:rPr>
                      <w:rFonts w:hint="eastAsia" w:ascii="Times New Roman" w:hAnsi="Times New Roman" w:eastAsia="SimSun" w:cs="Times New Roman"/>
                      <w:color w:val="000000"/>
                      <w:sz w:val="21"/>
                      <w:szCs w:val="21"/>
                      <w:highlight w:val="none"/>
                      <w:vertAlign w:val="baseline"/>
                      <w:lang w:val="en-US" w:eastAsia="zh-CN"/>
                    </w:rPr>
                    <w:t>执行标准</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965" w:hRule="atLeast"/>
              </w:trPr>
              <w:tc>
                <w:tcPr>
                  <w:tcW w:w="901" w:type="dxa"/>
                  <w:vMerge w:val="continue"/>
                  <w:tcBorders>
                    <w:tl2br w:val="nil"/>
                    <w:tr2bl w:val="nil"/>
                  </w:tcBorders>
                  <w:vAlign w:val="center"/>
                </w:tcPr>
                <w:p>
                  <w:pPr>
                    <w:widowControl w:val="0"/>
                    <w:numPr>
                      <w:ilvl w:val="0"/>
                      <w:numId w:val="0"/>
                    </w:numPr>
                    <w:spacing w:after="0" w:afterLines="0"/>
                    <w:jc w:val="center"/>
                    <w:rPr>
                      <w:rFonts w:hint="eastAsia" w:ascii="Times New Roman" w:hAnsi="Times New Roman" w:eastAsia="SimSun" w:cs="Times New Roman"/>
                      <w:color w:val="000000"/>
                      <w:sz w:val="21"/>
                      <w:szCs w:val="21"/>
                      <w:highlight w:val="none"/>
                      <w:vertAlign w:val="baseline"/>
                      <w:lang w:val="en-US" w:eastAsia="zh-CN"/>
                    </w:rPr>
                  </w:pPr>
                </w:p>
              </w:tc>
              <w:tc>
                <w:tcPr>
                  <w:tcW w:w="840" w:type="dxa"/>
                  <w:vMerge w:val="continue"/>
                  <w:tcBorders>
                    <w:right w:val="single" w:color="auto" w:sz="4" w:space="0"/>
                    <w:tl2br w:val="nil"/>
                    <w:tr2bl w:val="nil"/>
                  </w:tcBorders>
                  <w:vAlign w:val="center"/>
                </w:tcPr>
                <w:p>
                  <w:pPr>
                    <w:widowControl w:val="0"/>
                    <w:numPr>
                      <w:ilvl w:val="0"/>
                      <w:numId w:val="0"/>
                    </w:numPr>
                    <w:spacing w:after="0" w:afterLines="0"/>
                    <w:jc w:val="center"/>
                    <w:rPr>
                      <w:rFonts w:hint="eastAsia" w:ascii="Times New Roman" w:hAnsi="Times New Roman" w:eastAsia="SimSun" w:cs="Times New Roman"/>
                      <w:color w:val="000000"/>
                      <w:sz w:val="21"/>
                      <w:szCs w:val="21"/>
                      <w:highlight w:val="none"/>
                      <w:vertAlign w:val="baseline"/>
                      <w:lang w:val="en-US" w:eastAsia="zh-CN"/>
                    </w:rPr>
                  </w:pPr>
                </w:p>
              </w:tc>
              <w:tc>
                <w:tcPr>
                  <w:tcW w:w="630" w:type="dxa"/>
                  <w:vMerge w:val="continue"/>
                  <w:tcBorders>
                    <w:left w:val="single" w:color="auto" w:sz="4" w:space="0"/>
                    <w:right w:val="single" w:color="auto" w:sz="4" w:space="0"/>
                    <w:tl2br w:val="nil"/>
                    <w:tr2bl w:val="nil"/>
                  </w:tcBorders>
                  <w:vAlign w:val="center"/>
                </w:tcPr>
                <w:p>
                  <w:pPr>
                    <w:widowControl w:val="0"/>
                    <w:numPr>
                      <w:ilvl w:val="0"/>
                      <w:numId w:val="0"/>
                    </w:numPr>
                    <w:spacing w:after="0" w:afterLines="0"/>
                    <w:jc w:val="center"/>
                    <w:rPr>
                      <w:rFonts w:hint="eastAsia" w:ascii="Times New Roman" w:hAnsi="Times New Roman" w:eastAsia="SimSun" w:cs="Times New Roman"/>
                      <w:color w:val="000000"/>
                      <w:sz w:val="21"/>
                      <w:szCs w:val="21"/>
                      <w:highlight w:val="none"/>
                      <w:vertAlign w:val="baseline"/>
                      <w:lang w:val="en-US" w:eastAsia="zh-CN"/>
                    </w:rPr>
                  </w:pPr>
                </w:p>
              </w:tc>
              <w:tc>
                <w:tcPr>
                  <w:tcW w:w="750" w:type="dxa"/>
                  <w:vMerge w:val="continue"/>
                  <w:tcBorders>
                    <w:left w:val="single" w:color="auto" w:sz="4" w:space="0"/>
                    <w:right w:val="single" w:color="auto" w:sz="4" w:space="0"/>
                    <w:tl2br w:val="nil"/>
                    <w:tr2bl w:val="nil"/>
                  </w:tcBorders>
                  <w:vAlign w:val="center"/>
                </w:tcPr>
                <w:p>
                  <w:pPr>
                    <w:widowControl w:val="0"/>
                    <w:numPr>
                      <w:ilvl w:val="0"/>
                      <w:numId w:val="0"/>
                    </w:numPr>
                    <w:spacing w:after="0" w:afterLines="0"/>
                    <w:jc w:val="center"/>
                    <w:rPr>
                      <w:rFonts w:hint="eastAsia" w:ascii="Times New Roman" w:hAnsi="Times New Roman" w:eastAsia="SimSun" w:cs="Times New Roman"/>
                      <w:color w:val="000000"/>
                      <w:sz w:val="21"/>
                      <w:szCs w:val="21"/>
                      <w:highlight w:val="none"/>
                      <w:vertAlign w:val="baseline"/>
                      <w:lang w:val="en-US" w:eastAsia="zh-CN"/>
                    </w:rPr>
                  </w:pPr>
                </w:p>
              </w:tc>
              <w:tc>
                <w:tcPr>
                  <w:tcW w:w="1155" w:type="dxa"/>
                  <w:tcBorders>
                    <w:top w:val="single" w:color="000000" w:sz="8" w:space="0"/>
                    <w:left w:val="single" w:color="auto" w:sz="4" w:space="0"/>
                    <w:tl2br w:val="nil"/>
                    <w:tr2bl w:val="nil"/>
                  </w:tcBorders>
                  <w:vAlign w:val="center"/>
                </w:tcPr>
                <w:p>
                  <w:pPr>
                    <w:widowControl w:val="0"/>
                    <w:numPr>
                      <w:ilvl w:val="0"/>
                      <w:numId w:val="0"/>
                    </w:numPr>
                    <w:spacing w:after="0" w:afterLines="0"/>
                    <w:ind w:left="0" w:leftChars="0" w:firstLine="0" w:firstLineChars="0"/>
                    <w:jc w:val="center"/>
                    <w:rPr>
                      <w:rFonts w:hint="eastAsia" w:ascii="Times New Roman" w:hAnsi="Times New Roman" w:eastAsia="SimSun" w:cs="Times New Roman"/>
                      <w:color w:val="000000"/>
                      <w:sz w:val="21"/>
                      <w:szCs w:val="21"/>
                      <w:highlight w:val="none"/>
                      <w:vertAlign w:val="baseline"/>
                      <w:lang w:val="en-US" w:eastAsia="zh-CN"/>
                    </w:rPr>
                  </w:pPr>
                  <w:r>
                    <w:rPr>
                      <w:rFonts w:hint="eastAsia" w:ascii="Times New Roman" w:hAnsi="Times New Roman" w:eastAsia="SimSun" w:cs="Times New Roman"/>
                      <w:color w:val="000000"/>
                      <w:sz w:val="21"/>
                      <w:szCs w:val="21"/>
                      <w:highlight w:val="none"/>
                      <w:vertAlign w:val="baseline"/>
                      <w:lang w:val="en-US" w:eastAsia="zh-CN"/>
                    </w:rPr>
                    <w:t>周界外浓度最高点mg/m</w:t>
                  </w:r>
                  <w:r>
                    <w:rPr>
                      <w:rFonts w:hint="eastAsia" w:ascii="Times New Roman" w:hAnsi="Times New Roman" w:eastAsia="SimSun" w:cs="Times New Roman"/>
                      <w:color w:val="000000"/>
                      <w:sz w:val="21"/>
                      <w:szCs w:val="21"/>
                      <w:highlight w:val="none"/>
                      <w:vertAlign w:val="superscript"/>
                      <w:lang w:val="en-US" w:eastAsia="zh-CN"/>
                    </w:rPr>
                    <w:t>3</w:t>
                  </w:r>
                </w:p>
              </w:tc>
              <w:tc>
                <w:tcPr>
                  <w:tcW w:w="2125" w:type="dxa"/>
                  <w:vMerge w:val="continue"/>
                  <w:tcBorders>
                    <w:tl2br w:val="nil"/>
                    <w:tr2bl w:val="nil"/>
                  </w:tcBorders>
                  <w:vAlign w:val="center"/>
                </w:tcPr>
                <w:p>
                  <w:pPr>
                    <w:widowControl w:val="0"/>
                    <w:numPr>
                      <w:ilvl w:val="0"/>
                      <w:numId w:val="0"/>
                    </w:numPr>
                    <w:spacing w:after="0" w:afterLines="0"/>
                    <w:jc w:val="center"/>
                    <w:rPr>
                      <w:rFonts w:hint="eastAsia" w:ascii="Times New Roman" w:hAnsi="Times New Roman" w:eastAsia="SimSun" w:cs="Times New Roman"/>
                      <w:color w:val="000000"/>
                      <w:sz w:val="21"/>
                      <w:szCs w:val="21"/>
                      <w:highlight w:val="none"/>
                      <w:vertAlign w:val="baseline"/>
                      <w:lang w:val="en-US" w:eastAsia="zh-CN"/>
                    </w:rPr>
                  </w:pP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551" w:hRule="atLeast"/>
              </w:trPr>
              <w:tc>
                <w:tcPr>
                  <w:tcW w:w="901" w:type="dxa"/>
                  <w:tcBorders>
                    <w:tl2br w:val="nil"/>
                    <w:tr2bl w:val="nil"/>
                  </w:tcBorders>
                  <w:vAlign w:val="center"/>
                </w:tcPr>
                <w:p>
                  <w:pPr>
                    <w:widowControl w:val="0"/>
                    <w:numPr>
                      <w:ilvl w:val="0"/>
                      <w:numId w:val="0"/>
                    </w:numPr>
                    <w:spacing w:after="0" w:afterLines="0"/>
                    <w:jc w:val="center"/>
                    <w:rPr>
                      <w:rFonts w:hint="eastAsia" w:ascii="Times New Roman" w:hAnsi="Times New Roman" w:eastAsia="SimSun" w:cs="Times New Roman"/>
                      <w:color w:val="000000"/>
                      <w:sz w:val="21"/>
                      <w:szCs w:val="21"/>
                      <w:highlight w:val="none"/>
                      <w:vertAlign w:val="baseline"/>
                      <w:lang w:val="en-US" w:eastAsia="zh-CN"/>
                    </w:rPr>
                  </w:pPr>
                  <w:r>
                    <w:rPr>
                      <w:rFonts w:hint="eastAsia" w:ascii="Times New Roman" w:hAnsi="Times New Roman" w:eastAsia="SimSun" w:cs="Times New Roman"/>
                      <w:color w:val="000000"/>
                      <w:sz w:val="21"/>
                      <w:szCs w:val="21"/>
                      <w:highlight w:val="none"/>
                      <w:vertAlign w:val="baseline"/>
                      <w:lang w:val="en-US" w:eastAsia="zh-CN"/>
                    </w:rPr>
                    <w:t>非甲烷</w:t>
                  </w:r>
                </w:p>
                <w:p>
                  <w:pPr>
                    <w:widowControl w:val="0"/>
                    <w:numPr>
                      <w:ilvl w:val="0"/>
                      <w:numId w:val="0"/>
                    </w:numPr>
                    <w:spacing w:after="0" w:afterLines="0"/>
                    <w:jc w:val="center"/>
                    <w:rPr>
                      <w:rFonts w:hint="eastAsia" w:ascii="Times New Roman" w:hAnsi="Times New Roman" w:eastAsia="SimSun" w:cs="Times New Roman"/>
                      <w:color w:val="000000"/>
                      <w:sz w:val="21"/>
                      <w:szCs w:val="21"/>
                      <w:highlight w:val="none"/>
                      <w:vertAlign w:val="baseline"/>
                      <w:lang w:val="en-US" w:eastAsia="zh-CN"/>
                    </w:rPr>
                  </w:pPr>
                  <w:r>
                    <w:rPr>
                      <w:rFonts w:hint="eastAsia" w:ascii="Times New Roman" w:hAnsi="Times New Roman" w:eastAsia="SimSun" w:cs="Times New Roman"/>
                      <w:color w:val="000000"/>
                      <w:sz w:val="21"/>
                      <w:szCs w:val="21"/>
                      <w:highlight w:val="none"/>
                      <w:vertAlign w:val="baseline"/>
                      <w:lang w:val="en-US" w:eastAsia="zh-CN"/>
                    </w:rPr>
                    <w:t>总烃</w:t>
                  </w:r>
                </w:p>
              </w:tc>
              <w:tc>
                <w:tcPr>
                  <w:tcW w:w="840" w:type="dxa"/>
                  <w:tcBorders>
                    <w:right w:val="single" w:color="auto" w:sz="4" w:space="0"/>
                    <w:tl2br w:val="nil"/>
                    <w:tr2bl w:val="nil"/>
                  </w:tcBorders>
                  <w:vAlign w:val="center"/>
                </w:tcPr>
                <w:p>
                  <w:pPr>
                    <w:widowControl w:val="0"/>
                    <w:numPr>
                      <w:ilvl w:val="0"/>
                      <w:numId w:val="0"/>
                    </w:numPr>
                    <w:spacing w:after="0" w:afterLines="0"/>
                    <w:jc w:val="center"/>
                    <w:rPr>
                      <w:rFonts w:hint="default" w:ascii="Times New Roman" w:hAnsi="Times New Roman" w:eastAsia="SimSun" w:cs="Times New Roman"/>
                      <w:color w:val="000000"/>
                      <w:sz w:val="21"/>
                      <w:szCs w:val="21"/>
                      <w:highlight w:val="none"/>
                      <w:vertAlign w:val="baseline"/>
                      <w:lang w:val="en-US" w:eastAsia="zh-CN"/>
                    </w:rPr>
                  </w:pPr>
                  <w:r>
                    <w:rPr>
                      <w:rFonts w:hint="eastAsia" w:ascii="Times New Roman" w:hAnsi="Times New Roman" w:eastAsia="SimSun" w:cs="Times New Roman"/>
                      <w:color w:val="000000"/>
                      <w:sz w:val="21"/>
                      <w:szCs w:val="21"/>
                      <w:highlight w:val="none"/>
                      <w:vertAlign w:val="baseline"/>
                      <w:lang w:val="en-US" w:eastAsia="zh-CN"/>
                    </w:rPr>
                    <w:t>/</w:t>
                  </w:r>
                </w:p>
              </w:tc>
              <w:tc>
                <w:tcPr>
                  <w:tcW w:w="630" w:type="dxa"/>
                  <w:tcBorders>
                    <w:left w:val="single" w:color="auto" w:sz="4" w:space="0"/>
                    <w:right w:val="single" w:color="auto" w:sz="4" w:space="0"/>
                    <w:tl2br w:val="nil"/>
                    <w:tr2bl w:val="nil"/>
                  </w:tcBorders>
                  <w:vAlign w:val="center"/>
                </w:tcPr>
                <w:p>
                  <w:pPr>
                    <w:widowControl w:val="0"/>
                    <w:numPr>
                      <w:ilvl w:val="0"/>
                      <w:numId w:val="0"/>
                    </w:numPr>
                    <w:spacing w:after="0" w:afterLines="0"/>
                    <w:jc w:val="center"/>
                    <w:rPr>
                      <w:rFonts w:hint="default" w:ascii="Times New Roman" w:hAnsi="Times New Roman" w:eastAsia="SimSun" w:cs="Times New Roman"/>
                      <w:color w:val="000000"/>
                      <w:sz w:val="21"/>
                      <w:szCs w:val="21"/>
                      <w:highlight w:val="none"/>
                      <w:vertAlign w:val="baseline"/>
                      <w:lang w:val="en-US" w:eastAsia="zh-CN"/>
                    </w:rPr>
                  </w:pPr>
                  <w:r>
                    <w:rPr>
                      <w:rFonts w:hint="eastAsia" w:ascii="Times New Roman" w:hAnsi="Times New Roman" w:eastAsia="SimSun" w:cs="Times New Roman"/>
                      <w:color w:val="000000"/>
                      <w:sz w:val="21"/>
                      <w:szCs w:val="21"/>
                      <w:highlight w:val="none"/>
                      <w:vertAlign w:val="baseline"/>
                      <w:lang w:val="en-US" w:eastAsia="zh-CN"/>
                    </w:rPr>
                    <w:t>/</w:t>
                  </w:r>
                </w:p>
              </w:tc>
              <w:tc>
                <w:tcPr>
                  <w:tcW w:w="750" w:type="dxa"/>
                  <w:tcBorders>
                    <w:left w:val="single" w:color="auto" w:sz="4" w:space="0"/>
                    <w:right w:val="single" w:color="auto" w:sz="4" w:space="0"/>
                    <w:tl2br w:val="nil"/>
                    <w:tr2bl w:val="nil"/>
                  </w:tcBorders>
                  <w:vAlign w:val="center"/>
                </w:tcPr>
                <w:p>
                  <w:pPr>
                    <w:widowControl w:val="0"/>
                    <w:numPr>
                      <w:ilvl w:val="0"/>
                      <w:numId w:val="0"/>
                    </w:numPr>
                    <w:spacing w:after="0" w:afterLines="0"/>
                    <w:ind w:left="0" w:leftChars="0" w:firstLine="0" w:firstLineChars="0"/>
                    <w:jc w:val="center"/>
                    <w:rPr>
                      <w:rFonts w:hint="default" w:ascii="Times New Roman" w:hAnsi="Times New Roman" w:eastAsia="SimSun" w:cs="Times New Roman"/>
                      <w:color w:val="000000"/>
                      <w:sz w:val="21"/>
                      <w:szCs w:val="21"/>
                      <w:highlight w:val="none"/>
                      <w:vertAlign w:val="baseline"/>
                      <w:lang w:val="en-US" w:eastAsia="zh-CN"/>
                    </w:rPr>
                  </w:pPr>
                  <w:r>
                    <w:rPr>
                      <w:rFonts w:hint="eastAsia" w:ascii="Times New Roman" w:hAnsi="Times New Roman" w:eastAsia="SimSun" w:cs="Times New Roman"/>
                      <w:color w:val="000000"/>
                      <w:sz w:val="21"/>
                      <w:szCs w:val="21"/>
                      <w:highlight w:val="none"/>
                      <w:vertAlign w:val="baseline"/>
                      <w:lang w:val="en-US" w:eastAsia="zh-CN"/>
                    </w:rPr>
                    <w:t>/</w:t>
                  </w:r>
                </w:p>
              </w:tc>
              <w:tc>
                <w:tcPr>
                  <w:tcW w:w="1155" w:type="dxa"/>
                  <w:tcBorders>
                    <w:left w:val="single" w:color="auto" w:sz="4" w:space="0"/>
                    <w:tl2br w:val="nil"/>
                    <w:tr2bl w:val="nil"/>
                  </w:tcBorders>
                  <w:vAlign w:val="center"/>
                </w:tcPr>
                <w:p>
                  <w:pPr>
                    <w:widowControl w:val="0"/>
                    <w:numPr>
                      <w:ilvl w:val="0"/>
                      <w:numId w:val="0"/>
                    </w:numPr>
                    <w:spacing w:after="0" w:afterLines="0"/>
                    <w:jc w:val="center"/>
                    <w:rPr>
                      <w:rFonts w:hint="eastAsia" w:ascii="Times New Roman" w:hAnsi="Times New Roman" w:eastAsia="SimSun" w:cs="Times New Roman"/>
                      <w:color w:val="000000"/>
                      <w:sz w:val="21"/>
                      <w:szCs w:val="21"/>
                      <w:highlight w:val="none"/>
                      <w:vertAlign w:val="baseline"/>
                      <w:lang w:val="en-US" w:eastAsia="zh-CN"/>
                    </w:rPr>
                  </w:pPr>
                  <w:r>
                    <w:rPr>
                      <w:rFonts w:hint="eastAsia" w:ascii="Times New Roman" w:hAnsi="Times New Roman" w:eastAsia="SimSun" w:cs="Times New Roman"/>
                      <w:color w:val="000000"/>
                      <w:sz w:val="21"/>
                      <w:szCs w:val="21"/>
                      <w:highlight w:val="none"/>
                      <w:vertAlign w:val="baseline"/>
                      <w:lang w:val="en-US" w:eastAsia="zh-CN"/>
                    </w:rPr>
                    <w:t>4.0</w:t>
                  </w:r>
                </w:p>
              </w:tc>
              <w:tc>
                <w:tcPr>
                  <w:tcW w:w="2125" w:type="dxa"/>
                  <w:tcBorders>
                    <w:tl2br w:val="nil"/>
                    <w:tr2bl w:val="nil"/>
                  </w:tcBorders>
                  <w:vAlign w:val="center"/>
                </w:tcPr>
                <w:p>
                  <w:pPr>
                    <w:widowControl w:val="0"/>
                    <w:numPr>
                      <w:ilvl w:val="0"/>
                      <w:numId w:val="0"/>
                    </w:numPr>
                    <w:spacing w:after="0" w:afterLines="0"/>
                    <w:ind w:left="0" w:leftChars="0" w:firstLine="0" w:firstLineChars="0"/>
                    <w:jc w:val="center"/>
                    <w:rPr>
                      <w:rFonts w:hint="eastAsia" w:ascii="Times New Roman" w:hAnsi="Times New Roman" w:eastAsia="SimSun" w:cs="Times New Roman"/>
                      <w:color w:val="000000"/>
                      <w:sz w:val="21"/>
                      <w:szCs w:val="21"/>
                      <w:highlight w:val="none"/>
                      <w:vertAlign w:val="baseline"/>
                      <w:lang w:val="en-US" w:eastAsia="zh-CN"/>
                    </w:rPr>
                  </w:pPr>
                  <w:r>
                    <w:rPr>
                      <w:rFonts w:hint="eastAsia" w:ascii="Times New Roman" w:hAnsi="Times New Roman" w:eastAsia="SimSun" w:cs="Times New Roman"/>
                      <w:color w:val="000000"/>
                      <w:sz w:val="21"/>
                      <w:szCs w:val="21"/>
                      <w:highlight w:val="none"/>
                      <w:vertAlign w:val="baseline"/>
                      <w:lang w:val="en-US" w:eastAsia="zh-CN"/>
                    </w:rPr>
                    <w:t>《大气污染物综合排放标准》（GB16297-1996）</w:t>
                  </w:r>
                </w:p>
                <w:p>
                  <w:pPr>
                    <w:widowControl w:val="0"/>
                    <w:numPr>
                      <w:ilvl w:val="0"/>
                      <w:numId w:val="0"/>
                    </w:numPr>
                    <w:spacing w:after="0" w:afterLines="0"/>
                    <w:ind w:left="0" w:leftChars="0" w:firstLine="0" w:firstLineChars="0"/>
                    <w:jc w:val="center"/>
                    <w:rPr>
                      <w:rFonts w:hint="default" w:ascii="Times New Roman" w:hAnsi="Times New Roman" w:eastAsia="SimSun" w:cs="Times New Roman"/>
                      <w:color w:val="000000"/>
                      <w:sz w:val="21"/>
                      <w:szCs w:val="21"/>
                      <w:highlight w:val="none"/>
                      <w:vertAlign w:val="baseline"/>
                      <w:lang w:val="en-US" w:eastAsia="zh-CN"/>
                    </w:rPr>
                  </w:pPr>
                  <w:r>
                    <w:rPr>
                      <w:rFonts w:hint="eastAsia" w:ascii="Times New Roman" w:hAnsi="Times New Roman" w:eastAsia="SimSun" w:cs="Times New Roman"/>
                      <w:color w:val="000000"/>
                      <w:sz w:val="21"/>
                      <w:szCs w:val="21"/>
                      <w:highlight w:val="none"/>
                      <w:vertAlign w:val="baseline"/>
                      <w:lang w:val="en-US" w:eastAsia="zh-CN"/>
                    </w:rPr>
                    <w:t>表2无组织排放标准</w:t>
                  </w:r>
                </w:p>
              </w:tc>
            </w:tr>
          </w:tbl>
          <w:p>
            <w:pPr>
              <w:numPr>
                <w:ilvl w:val="0"/>
                <w:numId w:val="0"/>
              </w:numPr>
              <w:spacing w:after="0" w:afterLines="0" w:line="360" w:lineRule="auto"/>
              <w:ind w:leftChars="0"/>
              <w:jc w:val="both"/>
              <w:rPr>
                <w:rFonts w:hint="eastAsia" w:ascii="Times New Roman" w:hAnsi="Times New Roman" w:eastAsia="SimSun" w:cs="Times New Roman"/>
                <w:color w:val="auto"/>
                <w:sz w:val="21"/>
                <w:szCs w:val="21"/>
                <w:highlight w:val="none"/>
                <w:lang w:val="en-US" w:eastAsia="zh-CN"/>
              </w:rPr>
            </w:pPr>
          </w:p>
        </w:tc>
      </w:tr>
    </w:tbl>
    <w:p>
      <w:pPr>
        <w:spacing w:after="0" w:afterLines="0"/>
        <w:rPr>
          <w:rFonts w:hint="default" w:ascii="Times New Roman" w:hAnsi="Times New Roman" w:eastAsia="SimSun" w:cs="Times New Roman"/>
          <w:color w:val="000000"/>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textAlignment w:val="auto"/>
        <w:rPr>
          <w:rFonts w:hint="default"/>
        </w:rPr>
      </w:pPr>
    </w:p>
    <w:tbl>
      <w:tblPr>
        <w:tblStyle w:val="14"/>
        <w:tblW w:w="892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07"/>
        <w:gridCol w:w="66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82" w:hRule="atLeast"/>
          <w:jc w:val="center"/>
        </w:trPr>
        <w:tc>
          <w:tcPr>
            <w:tcW w:w="2307" w:type="dxa"/>
            <w:vAlign w:val="center"/>
          </w:tcPr>
          <w:p>
            <w:pPr>
              <w:spacing w:after="0" w:afterLines="0"/>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验收监测评价标准、标号、级别、限值</w:t>
            </w:r>
          </w:p>
        </w:tc>
        <w:tc>
          <w:tcPr>
            <w:tcW w:w="6617" w:type="dxa"/>
            <w:vAlign w:val="top"/>
          </w:tcPr>
          <w:p>
            <w:pPr>
              <w:spacing w:after="0" w:afterLines="0"/>
              <w:rPr>
                <w:rFonts w:hint="default" w:ascii="Times New Roman" w:hAnsi="Times New Roman" w:eastAsia="SimSun" w:cs="Times New Roman"/>
                <w:color w:val="auto"/>
                <w:sz w:val="21"/>
                <w:szCs w:val="21"/>
                <w:highlight w:val="none"/>
              </w:rPr>
            </w:pPr>
          </w:p>
          <w:p>
            <w:pPr>
              <w:numPr>
                <w:ilvl w:val="0"/>
                <w:numId w:val="0"/>
              </w:numPr>
              <w:spacing w:after="0" w:afterLines="0" w:line="360" w:lineRule="auto"/>
              <w:ind w:leftChars="0"/>
              <w:jc w:val="both"/>
              <w:rPr>
                <w:rFonts w:hint="eastAsia" w:ascii="Times New Roman" w:hAnsi="Times New Roman" w:eastAsia="SimSun" w:cs="Times New Roman"/>
                <w:color w:val="auto"/>
                <w:sz w:val="21"/>
                <w:szCs w:val="21"/>
                <w:highlight w:val="none"/>
                <w:lang w:val="en-US" w:eastAsia="zh-CN"/>
              </w:rPr>
            </w:pPr>
            <w:r>
              <w:rPr>
                <w:rFonts w:hint="eastAsia" w:ascii="Times New Roman" w:hAnsi="Times New Roman" w:eastAsia="SimSun" w:cs="Times New Roman"/>
                <w:color w:val="auto"/>
                <w:sz w:val="21"/>
                <w:szCs w:val="21"/>
                <w:highlight w:val="none"/>
                <w:lang w:val="en-US" w:eastAsia="zh-CN"/>
              </w:rPr>
              <w:t>3、噪声排放标准</w:t>
            </w:r>
          </w:p>
          <w:p>
            <w:pPr>
              <w:numPr>
                <w:ilvl w:val="0"/>
                <w:numId w:val="0"/>
              </w:numPr>
              <w:spacing w:after="0" w:afterLines="0" w:line="360" w:lineRule="auto"/>
              <w:ind w:leftChars="0"/>
              <w:jc w:val="center"/>
              <w:rPr>
                <w:rFonts w:hint="eastAsia" w:ascii="Times New Roman" w:hAnsi="Times New Roman" w:eastAsia="SimSun" w:cs="Times New Roman"/>
                <w:color w:val="auto"/>
                <w:sz w:val="21"/>
                <w:szCs w:val="21"/>
                <w:highlight w:val="none"/>
                <w:lang w:val="en-US" w:eastAsia="zh-CN"/>
              </w:rPr>
            </w:pPr>
            <w:r>
              <w:rPr>
                <w:rFonts w:hint="eastAsia" w:ascii="Times New Roman" w:hAnsi="Times New Roman" w:eastAsia="SimSun" w:cs="Times New Roman"/>
                <w:color w:val="auto"/>
                <w:sz w:val="21"/>
                <w:szCs w:val="21"/>
                <w:highlight w:val="none"/>
                <w:lang w:val="en-US" w:eastAsia="zh-CN"/>
              </w:rPr>
              <w:t>表1-3 噪声排放标准</w:t>
            </w:r>
          </w:p>
          <w:tbl>
            <w:tblPr>
              <w:tblStyle w:val="15"/>
              <w:tblW w:w="6401" w:type="dxa"/>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1095"/>
              <w:gridCol w:w="1080"/>
              <w:gridCol w:w="262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600" w:type="dxa"/>
                  <w:tcBorders>
                    <w:tl2br w:val="nil"/>
                    <w:tr2bl w:val="nil"/>
                  </w:tcBorders>
                  <w:vAlign w:val="center"/>
                </w:tcPr>
                <w:p>
                  <w:pPr>
                    <w:widowControl w:val="0"/>
                    <w:numPr>
                      <w:ilvl w:val="0"/>
                      <w:numId w:val="0"/>
                    </w:numPr>
                    <w:spacing w:after="0" w:afterLines="0" w:line="240" w:lineRule="auto"/>
                    <w:jc w:val="center"/>
                    <w:rPr>
                      <w:rFonts w:hint="eastAsia" w:ascii="Times New Roman" w:hAnsi="Times New Roman" w:eastAsia="SimSun" w:cs="Times New Roman"/>
                      <w:color w:val="auto"/>
                      <w:sz w:val="21"/>
                      <w:szCs w:val="21"/>
                      <w:highlight w:val="none"/>
                      <w:vertAlign w:val="baseline"/>
                      <w:lang w:val="en-US" w:eastAsia="zh-CN"/>
                    </w:rPr>
                  </w:pPr>
                  <w:r>
                    <w:rPr>
                      <w:rFonts w:hint="eastAsia" w:ascii="Times New Roman" w:hAnsi="Times New Roman" w:eastAsia="SimSun" w:cs="Times New Roman"/>
                      <w:color w:val="auto"/>
                      <w:sz w:val="21"/>
                      <w:szCs w:val="21"/>
                      <w:highlight w:val="none"/>
                      <w:vertAlign w:val="baseline"/>
                      <w:lang w:val="en-US" w:eastAsia="zh-CN"/>
                    </w:rPr>
                    <w:t>污染物名称</w:t>
                  </w:r>
                </w:p>
              </w:tc>
              <w:tc>
                <w:tcPr>
                  <w:tcW w:w="1095" w:type="dxa"/>
                  <w:tcBorders>
                    <w:tl2br w:val="nil"/>
                    <w:tr2bl w:val="nil"/>
                  </w:tcBorders>
                  <w:vAlign w:val="center"/>
                </w:tcPr>
                <w:p>
                  <w:pPr>
                    <w:widowControl w:val="0"/>
                    <w:numPr>
                      <w:ilvl w:val="0"/>
                      <w:numId w:val="0"/>
                    </w:numPr>
                    <w:spacing w:after="0" w:afterLines="0" w:line="240" w:lineRule="auto"/>
                    <w:jc w:val="center"/>
                    <w:rPr>
                      <w:rFonts w:hint="eastAsia" w:ascii="Times New Roman" w:hAnsi="Times New Roman" w:eastAsia="SimSun" w:cs="Times New Roman"/>
                      <w:color w:val="auto"/>
                      <w:sz w:val="21"/>
                      <w:szCs w:val="21"/>
                      <w:highlight w:val="none"/>
                      <w:vertAlign w:val="baseline"/>
                      <w:lang w:val="en-US" w:eastAsia="zh-CN"/>
                    </w:rPr>
                  </w:pPr>
                  <w:r>
                    <w:rPr>
                      <w:rFonts w:hint="eastAsia" w:ascii="Times New Roman" w:hAnsi="Times New Roman" w:eastAsia="SimSun" w:cs="Times New Roman"/>
                      <w:color w:val="auto"/>
                      <w:sz w:val="21"/>
                      <w:szCs w:val="21"/>
                      <w:highlight w:val="none"/>
                      <w:vertAlign w:val="baseline"/>
                      <w:lang w:val="en-US" w:eastAsia="zh-CN"/>
                    </w:rPr>
                    <w:t>昼间</w:t>
                  </w:r>
                </w:p>
              </w:tc>
              <w:tc>
                <w:tcPr>
                  <w:tcW w:w="1080" w:type="dxa"/>
                  <w:tcBorders>
                    <w:tl2br w:val="nil"/>
                    <w:tr2bl w:val="nil"/>
                  </w:tcBorders>
                  <w:vAlign w:val="center"/>
                </w:tcPr>
                <w:p>
                  <w:pPr>
                    <w:widowControl w:val="0"/>
                    <w:numPr>
                      <w:ilvl w:val="0"/>
                      <w:numId w:val="0"/>
                    </w:numPr>
                    <w:spacing w:after="0" w:afterLines="0" w:line="240" w:lineRule="auto"/>
                    <w:jc w:val="center"/>
                    <w:rPr>
                      <w:rFonts w:hint="eastAsia" w:ascii="Times New Roman" w:hAnsi="Times New Roman" w:eastAsia="SimSun" w:cs="Times New Roman"/>
                      <w:color w:val="auto"/>
                      <w:sz w:val="21"/>
                      <w:szCs w:val="21"/>
                      <w:highlight w:val="none"/>
                      <w:vertAlign w:val="baseline"/>
                      <w:lang w:val="en-US" w:eastAsia="zh-CN"/>
                    </w:rPr>
                  </w:pPr>
                  <w:r>
                    <w:rPr>
                      <w:rFonts w:hint="eastAsia" w:ascii="Times New Roman" w:hAnsi="Times New Roman" w:eastAsia="SimSun" w:cs="Times New Roman"/>
                      <w:color w:val="auto"/>
                      <w:sz w:val="21"/>
                      <w:szCs w:val="21"/>
                      <w:highlight w:val="none"/>
                      <w:vertAlign w:val="baseline"/>
                      <w:lang w:val="en-US" w:eastAsia="zh-CN"/>
                    </w:rPr>
                    <w:t>夜间</w:t>
                  </w:r>
                </w:p>
              </w:tc>
              <w:tc>
                <w:tcPr>
                  <w:tcW w:w="2626" w:type="dxa"/>
                  <w:tcBorders>
                    <w:tl2br w:val="nil"/>
                    <w:tr2bl w:val="nil"/>
                  </w:tcBorders>
                  <w:vAlign w:val="center"/>
                </w:tcPr>
                <w:p>
                  <w:pPr>
                    <w:widowControl w:val="0"/>
                    <w:numPr>
                      <w:ilvl w:val="0"/>
                      <w:numId w:val="0"/>
                    </w:numPr>
                    <w:spacing w:after="0" w:afterLines="0" w:line="240" w:lineRule="auto"/>
                    <w:jc w:val="center"/>
                    <w:rPr>
                      <w:rFonts w:hint="eastAsia" w:ascii="Times New Roman" w:hAnsi="Times New Roman" w:eastAsia="SimSun" w:cs="Times New Roman"/>
                      <w:color w:val="auto"/>
                      <w:sz w:val="21"/>
                      <w:szCs w:val="21"/>
                      <w:highlight w:val="none"/>
                      <w:vertAlign w:val="baseline"/>
                      <w:lang w:val="en-US" w:eastAsia="zh-CN"/>
                    </w:rPr>
                  </w:pPr>
                  <w:r>
                    <w:rPr>
                      <w:rFonts w:hint="eastAsia" w:ascii="Times New Roman" w:hAnsi="Times New Roman" w:eastAsia="SimSun" w:cs="Times New Roman"/>
                      <w:color w:val="auto"/>
                      <w:sz w:val="21"/>
                      <w:szCs w:val="21"/>
                      <w:highlight w:val="none"/>
                      <w:vertAlign w:val="baseline"/>
                      <w:lang w:val="en-US" w:eastAsia="zh-CN"/>
                    </w:rPr>
                    <w:t>执行标准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trPr>
              <w:tc>
                <w:tcPr>
                  <w:tcW w:w="1600" w:type="dxa"/>
                  <w:tcBorders>
                    <w:tl2br w:val="nil"/>
                    <w:tr2bl w:val="nil"/>
                  </w:tcBorders>
                  <w:vAlign w:val="center"/>
                </w:tcPr>
                <w:p>
                  <w:pPr>
                    <w:widowControl w:val="0"/>
                    <w:numPr>
                      <w:ilvl w:val="0"/>
                      <w:numId w:val="0"/>
                    </w:numPr>
                    <w:spacing w:after="0" w:afterLines="0" w:line="240" w:lineRule="auto"/>
                    <w:jc w:val="center"/>
                    <w:rPr>
                      <w:rFonts w:hint="eastAsia" w:ascii="Times New Roman" w:hAnsi="Times New Roman" w:eastAsia="SimSun" w:cs="Times New Roman"/>
                      <w:color w:val="auto"/>
                      <w:sz w:val="21"/>
                      <w:szCs w:val="21"/>
                      <w:highlight w:val="none"/>
                      <w:vertAlign w:val="baseline"/>
                      <w:lang w:val="en-US" w:eastAsia="zh-CN"/>
                    </w:rPr>
                  </w:pPr>
                  <w:r>
                    <w:rPr>
                      <w:rFonts w:hint="eastAsia" w:ascii="Times New Roman" w:hAnsi="Times New Roman" w:eastAsia="SimSun" w:cs="Times New Roman"/>
                      <w:color w:val="auto"/>
                      <w:sz w:val="21"/>
                      <w:szCs w:val="21"/>
                      <w:highlight w:val="none"/>
                      <w:vertAlign w:val="baseline"/>
                      <w:lang w:val="en-US" w:eastAsia="zh-CN"/>
                    </w:rPr>
                    <w:t>厂界环境噪声</w:t>
                  </w:r>
                </w:p>
              </w:tc>
              <w:tc>
                <w:tcPr>
                  <w:tcW w:w="1095" w:type="dxa"/>
                  <w:tcBorders>
                    <w:tl2br w:val="nil"/>
                    <w:tr2bl w:val="nil"/>
                  </w:tcBorders>
                  <w:vAlign w:val="center"/>
                </w:tcPr>
                <w:p>
                  <w:pPr>
                    <w:widowControl w:val="0"/>
                    <w:numPr>
                      <w:ilvl w:val="0"/>
                      <w:numId w:val="0"/>
                    </w:numPr>
                    <w:spacing w:after="0" w:afterLines="0" w:line="240" w:lineRule="auto"/>
                    <w:jc w:val="center"/>
                    <w:rPr>
                      <w:rFonts w:hint="eastAsia" w:ascii="Times New Roman" w:hAnsi="Times New Roman" w:eastAsia="SimSun" w:cs="Times New Roman"/>
                      <w:color w:val="auto"/>
                      <w:sz w:val="21"/>
                      <w:szCs w:val="21"/>
                      <w:highlight w:val="none"/>
                      <w:vertAlign w:val="baseline"/>
                      <w:lang w:val="en-US" w:eastAsia="zh-CN"/>
                    </w:rPr>
                  </w:pPr>
                  <w:r>
                    <w:rPr>
                      <w:rFonts w:hint="eastAsia" w:ascii="Times New Roman" w:hAnsi="Times New Roman" w:eastAsia="SimSun" w:cs="Times New Roman"/>
                      <w:color w:val="auto"/>
                      <w:sz w:val="21"/>
                      <w:szCs w:val="21"/>
                      <w:highlight w:val="none"/>
                      <w:vertAlign w:val="baseline"/>
                      <w:lang w:val="en-US" w:eastAsia="zh-CN"/>
                    </w:rPr>
                    <w:t>65dB(A)</w:t>
                  </w:r>
                </w:p>
              </w:tc>
              <w:tc>
                <w:tcPr>
                  <w:tcW w:w="1080" w:type="dxa"/>
                  <w:tcBorders>
                    <w:tl2br w:val="nil"/>
                    <w:tr2bl w:val="nil"/>
                  </w:tcBorders>
                  <w:vAlign w:val="center"/>
                </w:tcPr>
                <w:p>
                  <w:pPr>
                    <w:widowControl w:val="0"/>
                    <w:numPr>
                      <w:ilvl w:val="0"/>
                      <w:numId w:val="0"/>
                    </w:numPr>
                    <w:spacing w:after="0" w:afterLines="0" w:line="240" w:lineRule="auto"/>
                    <w:jc w:val="center"/>
                    <w:rPr>
                      <w:rFonts w:hint="eastAsia" w:ascii="Times New Roman" w:hAnsi="Times New Roman" w:eastAsia="SimSun" w:cs="Times New Roman"/>
                      <w:color w:val="auto"/>
                      <w:sz w:val="21"/>
                      <w:szCs w:val="21"/>
                      <w:highlight w:val="none"/>
                      <w:vertAlign w:val="baseline"/>
                      <w:lang w:val="en-US" w:eastAsia="zh-CN"/>
                    </w:rPr>
                  </w:pPr>
                  <w:r>
                    <w:rPr>
                      <w:rFonts w:hint="eastAsia" w:ascii="Times New Roman" w:hAnsi="Times New Roman" w:eastAsia="SimSun" w:cs="Times New Roman"/>
                      <w:color w:val="auto"/>
                      <w:sz w:val="21"/>
                      <w:szCs w:val="21"/>
                      <w:highlight w:val="none"/>
                      <w:vertAlign w:val="baseline"/>
                      <w:lang w:val="en-US" w:eastAsia="zh-CN"/>
                    </w:rPr>
                    <w:t>55dB(A)</w:t>
                  </w:r>
                </w:p>
              </w:tc>
              <w:tc>
                <w:tcPr>
                  <w:tcW w:w="2626" w:type="dxa"/>
                  <w:tcBorders>
                    <w:tl2br w:val="nil"/>
                    <w:tr2bl w:val="nil"/>
                  </w:tcBorders>
                  <w:vAlign w:val="center"/>
                </w:tcPr>
                <w:p>
                  <w:pPr>
                    <w:widowControl w:val="0"/>
                    <w:numPr>
                      <w:ilvl w:val="0"/>
                      <w:numId w:val="0"/>
                    </w:numPr>
                    <w:spacing w:after="0" w:afterLines="0" w:line="240" w:lineRule="auto"/>
                    <w:jc w:val="center"/>
                    <w:rPr>
                      <w:rFonts w:hint="eastAsia" w:ascii="Times New Roman" w:hAnsi="Times New Roman" w:eastAsia="SimSun" w:cs="Times New Roman"/>
                      <w:color w:val="auto"/>
                      <w:sz w:val="21"/>
                      <w:szCs w:val="21"/>
                      <w:highlight w:val="none"/>
                      <w:vertAlign w:val="baseline"/>
                      <w:lang w:val="en-US" w:eastAsia="zh-CN"/>
                    </w:rPr>
                  </w:pPr>
                  <w:r>
                    <w:rPr>
                      <w:rFonts w:hint="eastAsia" w:ascii="Times New Roman" w:hAnsi="Times New Roman" w:eastAsia="SimSun" w:cs="Times New Roman"/>
                      <w:color w:val="auto"/>
                      <w:sz w:val="21"/>
                      <w:szCs w:val="21"/>
                      <w:highlight w:val="none"/>
                      <w:vertAlign w:val="baseline"/>
                      <w:lang w:val="en-US" w:eastAsia="zh-CN"/>
                    </w:rPr>
                    <w:t>《工业企业厂界环境噪声排放标准》（GB12348-2008）3类</w:t>
                  </w:r>
                </w:p>
              </w:tc>
            </w:tr>
          </w:tbl>
          <w:p>
            <w:pPr>
              <w:numPr>
                <w:ilvl w:val="0"/>
                <w:numId w:val="0"/>
              </w:numPr>
              <w:spacing w:after="0" w:afterLines="0"/>
              <w:rPr>
                <w:rFonts w:hint="eastAsia" w:ascii="Times New Roman" w:hAnsi="Times New Roman" w:eastAsia="SimSun" w:cs="Times New Roman"/>
                <w:color w:val="auto"/>
                <w:sz w:val="21"/>
                <w:szCs w:val="21"/>
                <w:highlight w:val="none"/>
                <w:lang w:val="en-US" w:eastAsia="zh-CN"/>
              </w:rPr>
            </w:pPr>
          </w:p>
          <w:p>
            <w:pPr>
              <w:numPr>
                <w:ilvl w:val="0"/>
                <w:numId w:val="0"/>
              </w:numPr>
              <w:spacing w:after="0" w:afterLines="0"/>
              <w:rPr>
                <w:rFonts w:hint="eastAsia" w:ascii="Times New Roman" w:hAnsi="Times New Roman" w:eastAsia="SimSun" w:cs="Times New Roman"/>
                <w:color w:val="auto"/>
                <w:sz w:val="21"/>
                <w:szCs w:val="21"/>
                <w:highlight w:val="none"/>
                <w:lang w:val="en-US" w:eastAsia="zh-CN"/>
              </w:rPr>
            </w:pPr>
            <w:r>
              <w:rPr>
                <w:rFonts w:hint="eastAsia" w:ascii="Times New Roman" w:hAnsi="Times New Roman" w:eastAsia="SimSun" w:cs="Times New Roman"/>
                <w:color w:val="auto"/>
                <w:sz w:val="21"/>
                <w:szCs w:val="21"/>
                <w:highlight w:val="none"/>
                <w:lang w:val="en-US" w:eastAsia="zh-CN"/>
              </w:rPr>
              <w:t>4、总量控制指标</w:t>
            </w:r>
          </w:p>
          <w:p>
            <w:pPr>
              <w:numPr>
                <w:ilvl w:val="0"/>
                <w:numId w:val="0"/>
              </w:numPr>
              <w:spacing w:after="0" w:afterLines="0"/>
              <w:jc w:val="center"/>
              <w:rPr>
                <w:rFonts w:hint="eastAsia" w:ascii="Times New Roman" w:hAnsi="Times New Roman" w:eastAsia="SimSun" w:cs="Times New Roman"/>
                <w:color w:val="auto"/>
                <w:sz w:val="21"/>
                <w:szCs w:val="21"/>
                <w:highlight w:val="none"/>
                <w:lang w:val="en-US" w:eastAsia="zh-CN"/>
              </w:rPr>
            </w:pPr>
            <w:r>
              <w:rPr>
                <w:rFonts w:hint="eastAsia" w:ascii="Times New Roman" w:hAnsi="Times New Roman" w:eastAsia="SimSun" w:cs="Times New Roman"/>
                <w:color w:val="auto"/>
                <w:sz w:val="21"/>
                <w:szCs w:val="21"/>
                <w:highlight w:val="none"/>
                <w:lang w:val="en-US" w:eastAsia="zh-CN"/>
              </w:rPr>
              <w:t>表1-4 总量控制指标</w:t>
            </w:r>
          </w:p>
          <w:tbl>
            <w:tblPr>
              <w:tblStyle w:val="15"/>
              <w:tblW w:w="6401" w:type="dxa"/>
              <w:tblInd w:w="5" w:type="dxa"/>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1435"/>
              <w:gridCol w:w="2220"/>
              <w:gridCol w:w="1373"/>
              <w:gridCol w:w="1373"/>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579" w:hRule="atLeast"/>
              </w:trPr>
              <w:tc>
                <w:tcPr>
                  <w:tcW w:w="1435" w:type="dxa"/>
                  <w:tcBorders>
                    <w:tl2br w:val="nil"/>
                    <w:tr2bl w:val="nil"/>
                  </w:tcBorders>
                  <w:vAlign w:val="center"/>
                </w:tcPr>
                <w:p>
                  <w:pPr>
                    <w:widowControl w:val="0"/>
                    <w:numPr>
                      <w:ilvl w:val="0"/>
                      <w:numId w:val="0"/>
                    </w:numPr>
                    <w:spacing w:after="0" w:afterLines="0"/>
                    <w:jc w:val="center"/>
                    <w:rPr>
                      <w:rFonts w:hint="eastAsia" w:ascii="Times New Roman" w:hAnsi="Times New Roman" w:eastAsia="SimSun" w:cs="Times New Roman"/>
                      <w:color w:val="auto"/>
                      <w:sz w:val="21"/>
                      <w:szCs w:val="21"/>
                      <w:highlight w:val="none"/>
                      <w:vertAlign w:val="baseline"/>
                      <w:lang w:val="en-US" w:eastAsia="zh-CN"/>
                    </w:rPr>
                  </w:pPr>
                  <w:r>
                    <w:rPr>
                      <w:rFonts w:hint="eastAsia" w:ascii="Times New Roman" w:hAnsi="Times New Roman" w:eastAsia="SimSun" w:cs="Times New Roman"/>
                      <w:color w:val="auto"/>
                      <w:sz w:val="21"/>
                      <w:szCs w:val="21"/>
                      <w:highlight w:val="none"/>
                      <w:lang w:val="en-US" w:eastAsia="zh-CN"/>
                    </w:rPr>
                    <w:t>类别</w:t>
                  </w:r>
                </w:p>
              </w:tc>
              <w:tc>
                <w:tcPr>
                  <w:tcW w:w="2220" w:type="dxa"/>
                  <w:tcBorders>
                    <w:tl2br w:val="nil"/>
                    <w:tr2bl w:val="nil"/>
                  </w:tcBorders>
                  <w:vAlign w:val="center"/>
                </w:tcPr>
                <w:p>
                  <w:pPr>
                    <w:widowControl w:val="0"/>
                    <w:numPr>
                      <w:ilvl w:val="0"/>
                      <w:numId w:val="0"/>
                    </w:numPr>
                    <w:spacing w:after="0" w:afterLines="0"/>
                    <w:jc w:val="center"/>
                    <w:rPr>
                      <w:rFonts w:hint="eastAsia" w:ascii="Times New Roman" w:hAnsi="Times New Roman" w:eastAsia="SimSun" w:cs="Times New Roman"/>
                      <w:color w:val="auto"/>
                      <w:sz w:val="21"/>
                      <w:szCs w:val="21"/>
                      <w:highlight w:val="none"/>
                      <w:vertAlign w:val="baseline"/>
                      <w:lang w:val="en-US" w:eastAsia="zh-CN"/>
                    </w:rPr>
                  </w:pPr>
                  <w:r>
                    <w:rPr>
                      <w:rFonts w:hint="eastAsia" w:ascii="Times New Roman" w:hAnsi="Times New Roman" w:eastAsia="SimSun" w:cs="Times New Roman"/>
                      <w:color w:val="auto"/>
                      <w:sz w:val="21"/>
                      <w:szCs w:val="21"/>
                      <w:highlight w:val="none"/>
                      <w:vertAlign w:val="baseline"/>
                      <w:lang w:val="en-US" w:eastAsia="zh-CN"/>
                    </w:rPr>
                    <w:t>污染物名称</w:t>
                  </w:r>
                </w:p>
              </w:tc>
              <w:tc>
                <w:tcPr>
                  <w:tcW w:w="1373" w:type="dxa"/>
                  <w:tcBorders>
                    <w:tl2br w:val="nil"/>
                    <w:tr2bl w:val="nil"/>
                  </w:tcBorders>
                  <w:vAlign w:val="center"/>
                </w:tcPr>
                <w:p>
                  <w:pPr>
                    <w:widowControl w:val="0"/>
                    <w:numPr>
                      <w:ilvl w:val="0"/>
                      <w:numId w:val="0"/>
                    </w:numPr>
                    <w:spacing w:after="0" w:afterLines="0"/>
                    <w:jc w:val="center"/>
                    <w:rPr>
                      <w:rFonts w:hint="eastAsia" w:ascii="Times New Roman" w:hAnsi="Times New Roman" w:eastAsia="SimSun" w:cs="Times New Roman"/>
                      <w:color w:val="auto"/>
                      <w:sz w:val="21"/>
                      <w:szCs w:val="21"/>
                      <w:highlight w:val="none"/>
                      <w:vertAlign w:val="baseline"/>
                      <w:lang w:val="en-US" w:eastAsia="zh-CN"/>
                    </w:rPr>
                  </w:pPr>
                  <w:r>
                    <w:rPr>
                      <w:rFonts w:hint="eastAsia" w:ascii="Times New Roman" w:hAnsi="Times New Roman" w:eastAsia="SimSun" w:cs="Times New Roman"/>
                      <w:color w:val="auto"/>
                      <w:sz w:val="21"/>
                      <w:szCs w:val="21"/>
                      <w:highlight w:val="none"/>
                      <w:vertAlign w:val="baseline"/>
                      <w:lang w:val="en-US" w:eastAsia="zh-CN"/>
                    </w:rPr>
                    <w:t>本项目</w:t>
                  </w:r>
                </w:p>
              </w:tc>
              <w:tc>
                <w:tcPr>
                  <w:tcW w:w="1373" w:type="dxa"/>
                  <w:tcBorders>
                    <w:tl2br w:val="nil"/>
                    <w:tr2bl w:val="nil"/>
                  </w:tcBorders>
                  <w:vAlign w:val="center"/>
                </w:tcPr>
                <w:p>
                  <w:pPr>
                    <w:widowControl w:val="0"/>
                    <w:numPr>
                      <w:ilvl w:val="0"/>
                      <w:numId w:val="0"/>
                    </w:numPr>
                    <w:spacing w:after="0" w:afterLines="0"/>
                    <w:jc w:val="center"/>
                    <w:rPr>
                      <w:rFonts w:hint="eastAsia" w:ascii="Times New Roman" w:hAnsi="Times New Roman" w:eastAsia="SimSun" w:cs="Times New Roman"/>
                      <w:color w:val="auto"/>
                      <w:sz w:val="21"/>
                      <w:szCs w:val="21"/>
                      <w:highlight w:val="none"/>
                      <w:vertAlign w:val="baseline"/>
                      <w:lang w:val="en-US" w:eastAsia="zh-CN"/>
                    </w:rPr>
                  </w:pPr>
                  <w:r>
                    <w:rPr>
                      <w:rFonts w:hint="eastAsia" w:ascii="Times New Roman" w:hAnsi="Times New Roman" w:eastAsia="SimSun" w:cs="Times New Roman"/>
                      <w:color w:val="auto"/>
                      <w:sz w:val="21"/>
                      <w:szCs w:val="21"/>
                      <w:highlight w:val="none"/>
                      <w:vertAlign w:val="baseline"/>
                      <w:lang w:val="en-US" w:eastAsia="zh-CN"/>
                    </w:rPr>
                    <w:t>全厂排放量（t/a）</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435" w:type="dxa"/>
                  <w:vMerge w:val="restart"/>
                  <w:tcBorders>
                    <w:tl2br w:val="nil"/>
                    <w:tr2bl w:val="nil"/>
                  </w:tcBorders>
                  <w:vAlign w:val="center"/>
                </w:tcPr>
                <w:p>
                  <w:pPr>
                    <w:widowControl w:val="0"/>
                    <w:numPr>
                      <w:ilvl w:val="0"/>
                      <w:numId w:val="0"/>
                    </w:numPr>
                    <w:spacing w:after="0" w:afterLines="0"/>
                    <w:jc w:val="center"/>
                    <w:rPr>
                      <w:rFonts w:hint="eastAsia" w:ascii="Times New Roman" w:hAnsi="Times New Roman" w:eastAsia="SimSun" w:cs="Times New Roman"/>
                      <w:color w:val="auto"/>
                      <w:sz w:val="21"/>
                      <w:szCs w:val="21"/>
                      <w:highlight w:val="none"/>
                      <w:vertAlign w:val="baseline"/>
                      <w:lang w:val="en-US" w:eastAsia="zh-CN"/>
                    </w:rPr>
                  </w:pPr>
                  <w:r>
                    <w:rPr>
                      <w:rFonts w:hint="eastAsia" w:ascii="Times New Roman" w:hAnsi="Times New Roman" w:eastAsia="SimSun" w:cs="Times New Roman"/>
                      <w:color w:val="auto"/>
                      <w:sz w:val="21"/>
                      <w:szCs w:val="21"/>
                      <w:highlight w:val="none"/>
                      <w:vertAlign w:val="baseline"/>
                      <w:lang w:val="en-US" w:eastAsia="zh-CN"/>
                    </w:rPr>
                    <w:t>废水</w:t>
                  </w:r>
                </w:p>
              </w:tc>
              <w:tc>
                <w:tcPr>
                  <w:tcW w:w="2220" w:type="dxa"/>
                  <w:tcBorders>
                    <w:tl2br w:val="nil"/>
                    <w:tr2bl w:val="nil"/>
                  </w:tcBorders>
                  <w:vAlign w:val="center"/>
                </w:tcPr>
                <w:p>
                  <w:pPr>
                    <w:widowControl w:val="0"/>
                    <w:numPr>
                      <w:ilvl w:val="0"/>
                      <w:numId w:val="0"/>
                    </w:numPr>
                    <w:spacing w:after="0" w:afterLines="0"/>
                    <w:ind w:left="0" w:leftChars="0" w:firstLine="0" w:firstLineChars="0"/>
                    <w:jc w:val="center"/>
                    <w:rPr>
                      <w:rFonts w:hint="eastAsia" w:ascii="Times New Roman" w:hAnsi="Times New Roman" w:eastAsia="SimSun" w:cs="Times New Roman"/>
                      <w:color w:val="auto"/>
                      <w:sz w:val="21"/>
                      <w:szCs w:val="21"/>
                      <w:highlight w:val="none"/>
                      <w:vertAlign w:val="baseline"/>
                      <w:lang w:val="en-US" w:eastAsia="zh-CN"/>
                    </w:rPr>
                  </w:pPr>
                  <w:r>
                    <w:rPr>
                      <w:rFonts w:hint="eastAsia" w:ascii="Times New Roman" w:hAnsi="Times New Roman" w:eastAsia="SimSun" w:cs="Times New Roman"/>
                      <w:color w:val="auto"/>
                      <w:sz w:val="21"/>
                      <w:szCs w:val="21"/>
                      <w:highlight w:val="none"/>
                      <w:vertAlign w:val="baseline"/>
                      <w:lang w:val="en-US" w:eastAsia="zh-CN"/>
                    </w:rPr>
                    <w:t>水量</w:t>
                  </w:r>
                </w:p>
              </w:tc>
              <w:tc>
                <w:tcPr>
                  <w:tcW w:w="1373" w:type="dxa"/>
                  <w:tcBorders>
                    <w:bottom w:val="single" w:color="000000" w:sz="4" w:space="0"/>
                    <w:tl2br w:val="nil"/>
                    <w:tr2bl w:val="nil"/>
                  </w:tcBorders>
                  <w:vAlign w:val="center"/>
                </w:tcPr>
                <w:p>
                  <w:pPr>
                    <w:widowControl w:val="0"/>
                    <w:numPr>
                      <w:ilvl w:val="0"/>
                      <w:numId w:val="0"/>
                    </w:numPr>
                    <w:spacing w:after="0" w:afterLines="0"/>
                    <w:jc w:val="center"/>
                    <w:rPr>
                      <w:rFonts w:hint="default" w:ascii="Times New Roman" w:hAnsi="Times New Roman" w:eastAsia="SimSun" w:cs="Times New Roman"/>
                      <w:color w:val="auto"/>
                      <w:sz w:val="21"/>
                      <w:szCs w:val="21"/>
                      <w:highlight w:val="none"/>
                      <w:vertAlign w:val="baseline"/>
                      <w:lang w:val="en-US" w:eastAsia="zh-CN"/>
                    </w:rPr>
                  </w:pPr>
                  <w:r>
                    <w:rPr>
                      <w:rFonts w:hint="eastAsia" w:ascii="Times New Roman" w:hAnsi="Times New Roman" w:eastAsia="SimSun" w:cs="Times New Roman"/>
                      <w:color w:val="auto"/>
                      <w:sz w:val="21"/>
                      <w:szCs w:val="21"/>
                      <w:highlight w:val="none"/>
                      <w:vertAlign w:val="baseline"/>
                      <w:lang w:val="en-US" w:eastAsia="zh-CN"/>
                    </w:rPr>
                    <w:t>292</w:t>
                  </w:r>
                </w:p>
              </w:tc>
              <w:tc>
                <w:tcPr>
                  <w:tcW w:w="1373" w:type="dxa"/>
                  <w:tcBorders>
                    <w:bottom w:val="single" w:color="000000" w:sz="4" w:space="0"/>
                    <w:tl2br w:val="nil"/>
                    <w:tr2bl w:val="nil"/>
                  </w:tcBorders>
                  <w:vAlign w:val="center"/>
                </w:tcPr>
                <w:p>
                  <w:pPr>
                    <w:widowControl w:val="0"/>
                    <w:numPr>
                      <w:ilvl w:val="0"/>
                      <w:numId w:val="0"/>
                    </w:numPr>
                    <w:spacing w:after="0" w:afterLines="0"/>
                    <w:jc w:val="center"/>
                    <w:rPr>
                      <w:rFonts w:hint="eastAsia" w:ascii="Times New Roman" w:hAnsi="Times New Roman" w:eastAsia="SimSun" w:cs="Times New Roman"/>
                      <w:color w:val="auto"/>
                      <w:sz w:val="21"/>
                      <w:szCs w:val="21"/>
                      <w:highlight w:val="none"/>
                      <w:vertAlign w:val="baseline"/>
                      <w:lang w:val="en-US" w:eastAsia="zh-CN"/>
                    </w:rPr>
                  </w:pPr>
                  <w:r>
                    <w:rPr>
                      <w:rFonts w:hint="eastAsia" w:ascii="Times New Roman" w:hAnsi="Times New Roman" w:eastAsia="SimSun" w:cs="Times New Roman"/>
                      <w:color w:val="auto"/>
                      <w:sz w:val="21"/>
                      <w:szCs w:val="21"/>
                      <w:highlight w:val="none"/>
                      <w:vertAlign w:val="baseline"/>
                      <w:lang w:val="en-US" w:eastAsia="zh-CN"/>
                    </w:rPr>
                    <w:t>21500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435" w:type="dxa"/>
                  <w:vMerge w:val="continue"/>
                  <w:tcBorders>
                    <w:tl2br w:val="nil"/>
                    <w:tr2bl w:val="nil"/>
                  </w:tcBorders>
                  <w:vAlign w:val="center"/>
                </w:tcPr>
                <w:p>
                  <w:pPr>
                    <w:widowControl w:val="0"/>
                    <w:numPr>
                      <w:ilvl w:val="0"/>
                      <w:numId w:val="0"/>
                    </w:numPr>
                    <w:spacing w:after="0" w:afterLines="0"/>
                    <w:jc w:val="center"/>
                    <w:rPr>
                      <w:rFonts w:hint="eastAsia" w:ascii="Times New Roman" w:hAnsi="Times New Roman" w:eastAsia="SimSun" w:cs="Times New Roman"/>
                      <w:color w:val="auto"/>
                      <w:sz w:val="21"/>
                      <w:szCs w:val="21"/>
                      <w:highlight w:val="none"/>
                      <w:vertAlign w:val="baseline"/>
                      <w:lang w:val="en-US" w:eastAsia="zh-CN"/>
                    </w:rPr>
                  </w:pPr>
                </w:p>
              </w:tc>
              <w:tc>
                <w:tcPr>
                  <w:tcW w:w="2220" w:type="dxa"/>
                  <w:tcBorders>
                    <w:tl2br w:val="nil"/>
                    <w:tr2bl w:val="nil"/>
                  </w:tcBorders>
                  <w:vAlign w:val="center"/>
                </w:tcPr>
                <w:p>
                  <w:pPr>
                    <w:widowControl w:val="0"/>
                    <w:numPr>
                      <w:ilvl w:val="0"/>
                      <w:numId w:val="0"/>
                    </w:numPr>
                    <w:spacing w:after="0" w:afterLines="0"/>
                    <w:ind w:left="0" w:leftChars="0" w:firstLine="0" w:firstLineChars="0"/>
                    <w:jc w:val="center"/>
                    <w:rPr>
                      <w:rFonts w:hint="eastAsia" w:ascii="Times New Roman" w:hAnsi="Times New Roman" w:eastAsia="SimSun" w:cs="Times New Roman"/>
                      <w:color w:val="auto"/>
                      <w:sz w:val="21"/>
                      <w:szCs w:val="21"/>
                      <w:highlight w:val="none"/>
                      <w:vertAlign w:val="baseline"/>
                      <w:lang w:val="en-US" w:eastAsia="zh-CN"/>
                    </w:rPr>
                  </w:pPr>
                  <w:r>
                    <w:rPr>
                      <w:rFonts w:hint="eastAsia" w:ascii="Times New Roman" w:hAnsi="Times New Roman" w:eastAsia="SimSun" w:cs="Times New Roman"/>
                      <w:color w:val="auto"/>
                      <w:sz w:val="21"/>
                      <w:szCs w:val="21"/>
                      <w:highlight w:val="none"/>
                      <w:vertAlign w:val="baseline"/>
                      <w:lang w:val="en-US" w:eastAsia="zh-CN"/>
                    </w:rPr>
                    <w:t>COD</w:t>
                  </w:r>
                </w:p>
              </w:tc>
              <w:tc>
                <w:tcPr>
                  <w:tcW w:w="1373" w:type="dxa"/>
                  <w:tcBorders>
                    <w:bottom w:val="single" w:color="000000" w:sz="4" w:space="0"/>
                    <w:tl2br w:val="nil"/>
                    <w:tr2bl w:val="nil"/>
                  </w:tcBorders>
                  <w:vAlign w:val="center"/>
                </w:tcPr>
                <w:p>
                  <w:pPr>
                    <w:widowControl w:val="0"/>
                    <w:numPr>
                      <w:ilvl w:val="0"/>
                      <w:numId w:val="0"/>
                    </w:numPr>
                    <w:spacing w:after="0" w:afterLines="0"/>
                    <w:jc w:val="center"/>
                    <w:rPr>
                      <w:rFonts w:hint="default" w:ascii="Times New Roman" w:hAnsi="Times New Roman" w:eastAsia="SimSun" w:cs="Times New Roman"/>
                      <w:color w:val="auto"/>
                      <w:sz w:val="21"/>
                      <w:szCs w:val="21"/>
                      <w:highlight w:val="none"/>
                      <w:vertAlign w:val="baseline"/>
                      <w:lang w:val="en-US" w:eastAsia="zh-CN"/>
                    </w:rPr>
                  </w:pPr>
                  <w:r>
                    <w:rPr>
                      <w:rFonts w:hint="eastAsia" w:ascii="Times New Roman" w:hAnsi="Times New Roman" w:eastAsia="SimSun" w:cs="Times New Roman"/>
                      <w:color w:val="auto"/>
                      <w:sz w:val="21"/>
                      <w:szCs w:val="21"/>
                      <w:highlight w:val="none"/>
                      <w:vertAlign w:val="baseline"/>
                      <w:lang w:val="en-US" w:eastAsia="zh-CN"/>
                    </w:rPr>
                    <w:t>0.076</w:t>
                  </w:r>
                </w:p>
              </w:tc>
              <w:tc>
                <w:tcPr>
                  <w:tcW w:w="1373" w:type="dxa"/>
                  <w:tcBorders>
                    <w:bottom w:val="single" w:color="000000" w:sz="4" w:space="0"/>
                    <w:tl2br w:val="nil"/>
                    <w:tr2bl w:val="nil"/>
                  </w:tcBorders>
                  <w:vAlign w:val="center"/>
                </w:tcPr>
                <w:p>
                  <w:pPr>
                    <w:widowControl w:val="0"/>
                    <w:numPr>
                      <w:ilvl w:val="0"/>
                      <w:numId w:val="0"/>
                    </w:numPr>
                    <w:spacing w:after="0" w:afterLines="0"/>
                    <w:jc w:val="center"/>
                    <w:rPr>
                      <w:rFonts w:hint="default" w:ascii="Times New Roman" w:hAnsi="Times New Roman" w:eastAsia="SimSun" w:cs="Times New Roman"/>
                      <w:color w:val="auto"/>
                      <w:sz w:val="21"/>
                      <w:szCs w:val="21"/>
                      <w:highlight w:val="none"/>
                      <w:vertAlign w:val="baseline"/>
                      <w:lang w:val="en-US" w:eastAsia="zh-CN"/>
                    </w:rPr>
                  </w:pPr>
                  <w:r>
                    <w:rPr>
                      <w:rFonts w:hint="eastAsia" w:ascii="Times New Roman" w:hAnsi="Times New Roman" w:eastAsia="SimSun" w:cs="Times New Roman"/>
                      <w:color w:val="auto"/>
                      <w:sz w:val="21"/>
                      <w:szCs w:val="21"/>
                      <w:highlight w:val="none"/>
                      <w:vertAlign w:val="baseline"/>
                      <w:lang w:val="en-US" w:eastAsia="zh-CN"/>
                    </w:rPr>
                    <w:t>10.826</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435" w:type="dxa"/>
                  <w:vMerge w:val="continue"/>
                  <w:tcBorders>
                    <w:tl2br w:val="nil"/>
                    <w:tr2bl w:val="nil"/>
                  </w:tcBorders>
                  <w:vAlign w:val="center"/>
                </w:tcPr>
                <w:p>
                  <w:pPr>
                    <w:widowControl w:val="0"/>
                    <w:numPr>
                      <w:ilvl w:val="0"/>
                      <w:numId w:val="0"/>
                    </w:numPr>
                    <w:spacing w:after="0" w:afterLines="0"/>
                    <w:jc w:val="center"/>
                    <w:rPr>
                      <w:rFonts w:hint="eastAsia" w:ascii="Times New Roman" w:hAnsi="Times New Roman" w:eastAsia="SimSun" w:cs="Times New Roman"/>
                      <w:color w:val="auto"/>
                      <w:sz w:val="21"/>
                      <w:szCs w:val="21"/>
                      <w:highlight w:val="none"/>
                      <w:vertAlign w:val="baseline"/>
                      <w:lang w:val="en-US" w:eastAsia="zh-CN"/>
                    </w:rPr>
                  </w:pPr>
                </w:p>
              </w:tc>
              <w:tc>
                <w:tcPr>
                  <w:tcW w:w="2220" w:type="dxa"/>
                  <w:tcBorders>
                    <w:tl2br w:val="nil"/>
                    <w:tr2bl w:val="nil"/>
                  </w:tcBorders>
                  <w:vAlign w:val="center"/>
                </w:tcPr>
                <w:p>
                  <w:pPr>
                    <w:widowControl w:val="0"/>
                    <w:numPr>
                      <w:ilvl w:val="0"/>
                      <w:numId w:val="0"/>
                    </w:numPr>
                    <w:spacing w:after="0" w:afterLines="0"/>
                    <w:ind w:left="0" w:leftChars="0" w:firstLine="0" w:firstLineChars="0"/>
                    <w:jc w:val="center"/>
                    <w:rPr>
                      <w:rFonts w:hint="eastAsia" w:ascii="Times New Roman" w:hAnsi="Times New Roman" w:eastAsia="SimSun" w:cs="Times New Roman"/>
                      <w:color w:val="auto"/>
                      <w:sz w:val="21"/>
                      <w:szCs w:val="21"/>
                      <w:highlight w:val="none"/>
                      <w:vertAlign w:val="baseline"/>
                      <w:lang w:val="en-US" w:eastAsia="zh-CN"/>
                    </w:rPr>
                  </w:pPr>
                  <w:r>
                    <w:rPr>
                      <w:rFonts w:hint="eastAsia" w:ascii="Times New Roman" w:hAnsi="Times New Roman" w:eastAsia="SimSun" w:cs="Times New Roman"/>
                      <w:color w:val="auto"/>
                      <w:sz w:val="21"/>
                      <w:szCs w:val="21"/>
                      <w:highlight w:val="none"/>
                      <w:vertAlign w:val="baseline"/>
                      <w:lang w:val="en-US" w:eastAsia="zh-CN"/>
                    </w:rPr>
                    <w:t>SS</w:t>
                  </w:r>
                </w:p>
              </w:tc>
              <w:tc>
                <w:tcPr>
                  <w:tcW w:w="1373" w:type="dxa"/>
                  <w:tcBorders>
                    <w:bottom w:val="single" w:color="000000" w:sz="4" w:space="0"/>
                    <w:tl2br w:val="nil"/>
                    <w:tr2bl w:val="nil"/>
                  </w:tcBorders>
                  <w:vAlign w:val="center"/>
                </w:tcPr>
                <w:p>
                  <w:pPr>
                    <w:widowControl w:val="0"/>
                    <w:numPr>
                      <w:ilvl w:val="0"/>
                      <w:numId w:val="0"/>
                    </w:numPr>
                    <w:spacing w:after="0" w:afterLines="0"/>
                    <w:jc w:val="center"/>
                    <w:rPr>
                      <w:rFonts w:hint="default" w:ascii="Times New Roman" w:hAnsi="Times New Roman" w:eastAsia="SimSun" w:cs="Times New Roman"/>
                      <w:color w:val="auto"/>
                      <w:sz w:val="21"/>
                      <w:szCs w:val="21"/>
                      <w:highlight w:val="none"/>
                      <w:vertAlign w:val="baseline"/>
                      <w:lang w:val="en-US" w:eastAsia="zh-CN"/>
                    </w:rPr>
                  </w:pPr>
                  <w:r>
                    <w:rPr>
                      <w:rFonts w:hint="eastAsia" w:ascii="Times New Roman" w:hAnsi="Times New Roman" w:eastAsia="SimSun" w:cs="Times New Roman"/>
                      <w:color w:val="auto"/>
                      <w:sz w:val="21"/>
                      <w:szCs w:val="21"/>
                      <w:highlight w:val="none"/>
                      <w:vertAlign w:val="baseline"/>
                      <w:lang w:val="en-US" w:eastAsia="zh-CN"/>
                    </w:rPr>
                    <w:t>0.052</w:t>
                  </w:r>
                </w:p>
              </w:tc>
              <w:tc>
                <w:tcPr>
                  <w:tcW w:w="1373" w:type="dxa"/>
                  <w:tcBorders>
                    <w:bottom w:val="single" w:color="000000" w:sz="4" w:space="0"/>
                    <w:tl2br w:val="nil"/>
                    <w:tr2bl w:val="nil"/>
                  </w:tcBorders>
                  <w:vAlign w:val="center"/>
                </w:tcPr>
                <w:p>
                  <w:pPr>
                    <w:widowControl w:val="0"/>
                    <w:numPr>
                      <w:ilvl w:val="0"/>
                      <w:numId w:val="0"/>
                    </w:numPr>
                    <w:spacing w:after="0" w:afterLines="0"/>
                    <w:jc w:val="center"/>
                    <w:rPr>
                      <w:rFonts w:hint="default" w:ascii="Times New Roman" w:hAnsi="Times New Roman" w:eastAsia="SimSun" w:cs="Times New Roman"/>
                      <w:color w:val="auto"/>
                      <w:sz w:val="21"/>
                      <w:szCs w:val="21"/>
                      <w:highlight w:val="none"/>
                      <w:vertAlign w:val="baseline"/>
                      <w:lang w:val="en-US" w:eastAsia="zh-CN"/>
                    </w:rPr>
                  </w:pPr>
                  <w:r>
                    <w:rPr>
                      <w:rFonts w:hint="eastAsia" w:ascii="Times New Roman" w:hAnsi="Times New Roman" w:eastAsia="SimSun" w:cs="Times New Roman"/>
                      <w:color w:val="auto"/>
                      <w:sz w:val="21"/>
                      <w:szCs w:val="21"/>
                      <w:highlight w:val="none"/>
                      <w:vertAlign w:val="baseline"/>
                      <w:lang w:val="en-US" w:eastAsia="zh-CN"/>
                    </w:rPr>
                    <w:t>8.652</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435" w:type="dxa"/>
                  <w:vMerge w:val="continue"/>
                  <w:tcBorders>
                    <w:tl2br w:val="nil"/>
                    <w:tr2bl w:val="nil"/>
                  </w:tcBorders>
                  <w:vAlign w:val="center"/>
                </w:tcPr>
                <w:p>
                  <w:pPr>
                    <w:widowControl w:val="0"/>
                    <w:numPr>
                      <w:ilvl w:val="0"/>
                      <w:numId w:val="0"/>
                    </w:numPr>
                    <w:spacing w:after="0" w:afterLines="0"/>
                    <w:jc w:val="center"/>
                    <w:rPr>
                      <w:rFonts w:hint="eastAsia" w:ascii="Times New Roman" w:hAnsi="Times New Roman" w:eastAsia="SimSun" w:cs="Times New Roman"/>
                      <w:color w:val="auto"/>
                      <w:sz w:val="21"/>
                      <w:szCs w:val="21"/>
                      <w:highlight w:val="none"/>
                      <w:vertAlign w:val="baseline"/>
                      <w:lang w:val="en-US" w:eastAsia="zh-CN"/>
                    </w:rPr>
                  </w:pPr>
                </w:p>
              </w:tc>
              <w:tc>
                <w:tcPr>
                  <w:tcW w:w="2220" w:type="dxa"/>
                  <w:tcBorders>
                    <w:tl2br w:val="nil"/>
                    <w:tr2bl w:val="nil"/>
                  </w:tcBorders>
                  <w:vAlign w:val="center"/>
                </w:tcPr>
                <w:p>
                  <w:pPr>
                    <w:widowControl w:val="0"/>
                    <w:numPr>
                      <w:ilvl w:val="0"/>
                      <w:numId w:val="0"/>
                    </w:numPr>
                    <w:spacing w:after="0" w:afterLines="0"/>
                    <w:ind w:left="0" w:leftChars="0" w:firstLine="0" w:firstLineChars="0"/>
                    <w:jc w:val="center"/>
                    <w:rPr>
                      <w:rFonts w:hint="eastAsia" w:ascii="Times New Roman" w:hAnsi="Times New Roman" w:eastAsia="SimSun" w:cs="Times New Roman"/>
                      <w:color w:val="auto"/>
                      <w:sz w:val="21"/>
                      <w:szCs w:val="21"/>
                      <w:highlight w:val="none"/>
                      <w:vertAlign w:val="baseline"/>
                      <w:lang w:val="en-US" w:eastAsia="zh-CN"/>
                    </w:rPr>
                  </w:pPr>
                  <w:r>
                    <w:rPr>
                      <w:rFonts w:hint="eastAsia" w:ascii="Times New Roman" w:hAnsi="Times New Roman" w:eastAsia="SimSun" w:cs="Times New Roman"/>
                      <w:color w:val="auto"/>
                      <w:sz w:val="21"/>
                      <w:szCs w:val="21"/>
                      <w:highlight w:val="none"/>
                      <w:vertAlign w:val="baseline"/>
                      <w:lang w:val="en-US" w:eastAsia="zh-CN"/>
                    </w:rPr>
                    <w:t>NH</w:t>
                  </w:r>
                  <w:r>
                    <w:rPr>
                      <w:rFonts w:hint="eastAsia" w:ascii="Times New Roman" w:hAnsi="Times New Roman" w:eastAsia="SimSun" w:cs="Times New Roman"/>
                      <w:color w:val="auto"/>
                      <w:sz w:val="21"/>
                      <w:szCs w:val="21"/>
                      <w:highlight w:val="none"/>
                      <w:vertAlign w:val="subscript"/>
                      <w:lang w:val="en-US" w:eastAsia="zh-CN"/>
                    </w:rPr>
                    <w:t>3</w:t>
                  </w:r>
                  <w:r>
                    <w:rPr>
                      <w:rFonts w:hint="eastAsia" w:ascii="Times New Roman" w:hAnsi="Times New Roman" w:eastAsia="SimSun" w:cs="Times New Roman"/>
                      <w:color w:val="auto"/>
                      <w:sz w:val="21"/>
                      <w:szCs w:val="21"/>
                      <w:highlight w:val="none"/>
                      <w:vertAlign w:val="baseline"/>
                      <w:lang w:val="en-US" w:eastAsia="zh-CN"/>
                    </w:rPr>
                    <w:t>-N</w:t>
                  </w:r>
                </w:p>
              </w:tc>
              <w:tc>
                <w:tcPr>
                  <w:tcW w:w="1373" w:type="dxa"/>
                  <w:tcBorders>
                    <w:bottom w:val="single" w:color="000000" w:sz="4" w:space="0"/>
                    <w:tl2br w:val="nil"/>
                    <w:tr2bl w:val="nil"/>
                  </w:tcBorders>
                  <w:vAlign w:val="center"/>
                </w:tcPr>
                <w:p>
                  <w:pPr>
                    <w:widowControl w:val="0"/>
                    <w:numPr>
                      <w:ilvl w:val="0"/>
                      <w:numId w:val="0"/>
                    </w:numPr>
                    <w:spacing w:after="0" w:afterLines="0"/>
                    <w:jc w:val="center"/>
                    <w:rPr>
                      <w:rFonts w:hint="default" w:ascii="Times New Roman" w:hAnsi="Times New Roman" w:eastAsia="SimSun" w:cs="Times New Roman"/>
                      <w:color w:val="auto"/>
                      <w:sz w:val="21"/>
                      <w:szCs w:val="21"/>
                      <w:highlight w:val="none"/>
                      <w:vertAlign w:val="baseline"/>
                      <w:lang w:val="en-US" w:eastAsia="zh-CN"/>
                    </w:rPr>
                  </w:pPr>
                  <w:r>
                    <w:rPr>
                      <w:rFonts w:hint="eastAsia" w:ascii="Times New Roman" w:hAnsi="Times New Roman" w:eastAsia="SimSun" w:cs="Times New Roman"/>
                      <w:color w:val="auto"/>
                      <w:sz w:val="21"/>
                      <w:szCs w:val="21"/>
                      <w:highlight w:val="none"/>
                      <w:vertAlign w:val="baseline"/>
                      <w:lang w:val="en-US" w:eastAsia="zh-CN"/>
                    </w:rPr>
                    <w:t>0.006</w:t>
                  </w:r>
                </w:p>
              </w:tc>
              <w:tc>
                <w:tcPr>
                  <w:tcW w:w="1373" w:type="dxa"/>
                  <w:tcBorders>
                    <w:bottom w:val="single" w:color="000000" w:sz="4" w:space="0"/>
                    <w:tl2br w:val="nil"/>
                    <w:tr2bl w:val="nil"/>
                  </w:tcBorders>
                  <w:vAlign w:val="center"/>
                </w:tcPr>
                <w:p>
                  <w:pPr>
                    <w:widowControl w:val="0"/>
                    <w:numPr>
                      <w:ilvl w:val="0"/>
                      <w:numId w:val="0"/>
                    </w:numPr>
                    <w:spacing w:after="0" w:afterLines="0"/>
                    <w:jc w:val="center"/>
                    <w:rPr>
                      <w:rFonts w:hint="default" w:ascii="Times New Roman" w:hAnsi="Times New Roman" w:eastAsia="SimSun" w:cs="Times New Roman"/>
                      <w:color w:val="auto"/>
                      <w:sz w:val="21"/>
                      <w:szCs w:val="21"/>
                      <w:highlight w:val="none"/>
                      <w:vertAlign w:val="baseline"/>
                      <w:lang w:val="en-US" w:eastAsia="zh-CN"/>
                    </w:rPr>
                  </w:pPr>
                  <w:r>
                    <w:rPr>
                      <w:rFonts w:hint="eastAsia" w:ascii="Times New Roman" w:hAnsi="Times New Roman" w:eastAsia="SimSun" w:cs="Times New Roman"/>
                      <w:color w:val="auto"/>
                      <w:sz w:val="21"/>
                      <w:szCs w:val="21"/>
                      <w:highlight w:val="none"/>
                      <w:vertAlign w:val="baseline"/>
                      <w:lang w:val="en-US" w:eastAsia="zh-CN"/>
                    </w:rPr>
                    <w:t>0.756</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435" w:type="dxa"/>
                  <w:vMerge w:val="continue"/>
                  <w:tcBorders>
                    <w:tl2br w:val="nil"/>
                    <w:tr2bl w:val="nil"/>
                  </w:tcBorders>
                  <w:vAlign w:val="center"/>
                </w:tcPr>
                <w:p>
                  <w:pPr>
                    <w:widowControl w:val="0"/>
                    <w:numPr>
                      <w:ilvl w:val="0"/>
                      <w:numId w:val="0"/>
                    </w:numPr>
                    <w:spacing w:after="0" w:afterLines="0"/>
                    <w:jc w:val="center"/>
                    <w:rPr>
                      <w:rFonts w:hint="eastAsia" w:ascii="Times New Roman" w:hAnsi="Times New Roman" w:eastAsia="SimSun" w:cs="Times New Roman"/>
                      <w:color w:val="auto"/>
                      <w:sz w:val="21"/>
                      <w:szCs w:val="21"/>
                      <w:highlight w:val="none"/>
                      <w:vertAlign w:val="baseline"/>
                      <w:lang w:val="en-US" w:eastAsia="zh-CN"/>
                    </w:rPr>
                  </w:pPr>
                </w:p>
              </w:tc>
              <w:tc>
                <w:tcPr>
                  <w:tcW w:w="2220" w:type="dxa"/>
                  <w:tcBorders>
                    <w:tl2br w:val="nil"/>
                    <w:tr2bl w:val="nil"/>
                  </w:tcBorders>
                  <w:vAlign w:val="center"/>
                </w:tcPr>
                <w:p>
                  <w:pPr>
                    <w:widowControl w:val="0"/>
                    <w:numPr>
                      <w:ilvl w:val="0"/>
                      <w:numId w:val="0"/>
                    </w:numPr>
                    <w:spacing w:after="0" w:afterLines="0"/>
                    <w:ind w:left="0" w:leftChars="0" w:firstLine="0" w:firstLineChars="0"/>
                    <w:jc w:val="center"/>
                    <w:rPr>
                      <w:rFonts w:hint="eastAsia" w:ascii="Times New Roman" w:hAnsi="Times New Roman" w:eastAsia="SimSun" w:cs="Times New Roman"/>
                      <w:color w:val="auto"/>
                      <w:sz w:val="21"/>
                      <w:szCs w:val="21"/>
                      <w:highlight w:val="none"/>
                      <w:vertAlign w:val="baseline"/>
                      <w:lang w:val="en-US" w:eastAsia="zh-CN"/>
                    </w:rPr>
                  </w:pPr>
                  <w:r>
                    <w:rPr>
                      <w:rFonts w:hint="eastAsia" w:ascii="Times New Roman" w:hAnsi="Times New Roman" w:eastAsia="SimSun" w:cs="Times New Roman"/>
                      <w:color w:val="auto"/>
                      <w:sz w:val="21"/>
                      <w:szCs w:val="21"/>
                      <w:highlight w:val="none"/>
                      <w:vertAlign w:val="baseline"/>
                      <w:lang w:val="en-US" w:eastAsia="zh-CN"/>
                    </w:rPr>
                    <w:t>TP</w:t>
                  </w:r>
                </w:p>
              </w:tc>
              <w:tc>
                <w:tcPr>
                  <w:tcW w:w="1373" w:type="dxa"/>
                  <w:tcBorders>
                    <w:bottom w:val="single" w:color="000000" w:sz="4" w:space="0"/>
                    <w:tl2br w:val="nil"/>
                    <w:tr2bl w:val="nil"/>
                  </w:tcBorders>
                  <w:vAlign w:val="center"/>
                </w:tcPr>
                <w:p>
                  <w:pPr>
                    <w:widowControl w:val="0"/>
                    <w:numPr>
                      <w:ilvl w:val="0"/>
                      <w:numId w:val="0"/>
                    </w:numPr>
                    <w:spacing w:after="0" w:afterLines="0"/>
                    <w:jc w:val="center"/>
                    <w:rPr>
                      <w:rFonts w:hint="default" w:ascii="Times New Roman" w:hAnsi="Times New Roman" w:eastAsia="SimSun" w:cs="Times New Roman"/>
                      <w:color w:val="auto"/>
                      <w:sz w:val="21"/>
                      <w:szCs w:val="21"/>
                      <w:highlight w:val="none"/>
                      <w:vertAlign w:val="baseline"/>
                      <w:lang w:val="en-US" w:eastAsia="zh-CN"/>
                    </w:rPr>
                  </w:pPr>
                  <w:r>
                    <w:rPr>
                      <w:rFonts w:hint="eastAsia" w:ascii="Times New Roman" w:hAnsi="Times New Roman" w:eastAsia="SimSun" w:cs="Times New Roman"/>
                      <w:color w:val="auto"/>
                      <w:sz w:val="21"/>
                      <w:szCs w:val="21"/>
                      <w:highlight w:val="none"/>
                      <w:vertAlign w:val="baseline"/>
                      <w:lang w:val="en-US" w:eastAsia="zh-CN"/>
                    </w:rPr>
                    <w:t>0.001</w:t>
                  </w:r>
                </w:p>
              </w:tc>
              <w:tc>
                <w:tcPr>
                  <w:tcW w:w="1373" w:type="dxa"/>
                  <w:tcBorders>
                    <w:bottom w:val="single" w:color="000000" w:sz="4" w:space="0"/>
                    <w:tl2br w:val="nil"/>
                    <w:tr2bl w:val="nil"/>
                  </w:tcBorders>
                  <w:vAlign w:val="center"/>
                </w:tcPr>
                <w:p>
                  <w:pPr>
                    <w:widowControl w:val="0"/>
                    <w:numPr>
                      <w:ilvl w:val="0"/>
                      <w:numId w:val="0"/>
                    </w:numPr>
                    <w:spacing w:after="0" w:afterLines="0"/>
                    <w:jc w:val="center"/>
                    <w:rPr>
                      <w:rFonts w:hint="default" w:ascii="Times New Roman" w:hAnsi="Times New Roman" w:eastAsia="SimSun" w:cs="Times New Roman"/>
                      <w:color w:val="auto"/>
                      <w:sz w:val="21"/>
                      <w:szCs w:val="21"/>
                      <w:highlight w:val="none"/>
                      <w:vertAlign w:val="baseline"/>
                      <w:lang w:val="en-US" w:eastAsia="zh-CN"/>
                    </w:rPr>
                  </w:pPr>
                  <w:r>
                    <w:rPr>
                      <w:rFonts w:hint="eastAsia" w:ascii="Times New Roman" w:hAnsi="Times New Roman" w:eastAsia="SimSun" w:cs="Times New Roman"/>
                      <w:color w:val="auto"/>
                      <w:sz w:val="21"/>
                      <w:szCs w:val="21"/>
                      <w:highlight w:val="none"/>
                      <w:vertAlign w:val="baseline"/>
                      <w:lang w:val="en-US" w:eastAsia="zh-CN"/>
                    </w:rPr>
                    <w:t>0.014</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435" w:type="dxa"/>
                  <w:vMerge w:val="continue"/>
                  <w:tcBorders>
                    <w:tl2br w:val="nil"/>
                    <w:tr2bl w:val="nil"/>
                  </w:tcBorders>
                  <w:vAlign w:val="center"/>
                </w:tcPr>
                <w:p>
                  <w:pPr>
                    <w:widowControl w:val="0"/>
                    <w:numPr>
                      <w:ilvl w:val="0"/>
                      <w:numId w:val="0"/>
                    </w:numPr>
                    <w:spacing w:after="0" w:afterLines="0"/>
                    <w:jc w:val="center"/>
                    <w:rPr>
                      <w:rFonts w:hint="eastAsia" w:ascii="Times New Roman" w:hAnsi="Times New Roman" w:eastAsia="SimSun" w:cs="Times New Roman"/>
                      <w:color w:val="auto"/>
                      <w:sz w:val="21"/>
                      <w:szCs w:val="21"/>
                      <w:highlight w:val="none"/>
                      <w:vertAlign w:val="baseline"/>
                      <w:lang w:val="en-US" w:eastAsia="zh-CN"/>
                    </w:rPr>
                  </w:pPr>
                </w:p>
              </w:tc>
              <w:tc>
                <w:tcPr>
                  <w:tcW w:w="2220" w:type="dxa"/>
                  <w:tcBorders>
                    <w:tl2br w:val="nil"/>
                    <w:tr2bl w:val="nil"/>
                  </w:tcBorders>
                  <w:vAlign w:val="center"/>
                </w:tcPr>
                <w:p>
                  <w:pPr>
                    <w:widowControl w:val="0"/>
                    <w:numPr>
                      <w:ilvl w:val="0"/>
                      <w:numId w:val="0"/>
                    </w:numPr>
                    <w:spacing w:after="0" w:afterLines="0"/>
                    <w:ind w:left="0" w:leftChars="0" w:firstLine="0" w:firstLineChars="0"/>
                    <w:jc w:val="center"/>
                    <w:rPr>
                      <w:rFonts w:hint="eastAsia" w:ascii="Times New Roman" w:hAnsi="Times New Roman" w:eastAsia="SimSun" w:cs="Times New Roman"/>
                      <w:color w:val="auto"/>
                      <w:sz w:val="21"/>
                      <w:szCs w:val="21"/>
                      <w:highlight w:val="none"/>
                      <w:vertAlign w:val="baseline"/>
                      <w:lang w:val="en-US" w:eastAsia="zh-CN"/>
                    </w:rPr>
                  </w:pPr>
                  <w:r>
                    <w:rPr>
                      <w:rFonts w:hint="eastAsia" w:ascii="Times New Roman" w:hAnsi="Times New Roman" w:eastAsia="SimSun" w:cs="Times New Roman"/>
                      <w:color w:val="auto"/>
                      <w:sz w:val="21"/>
                      <w:szCs w:val="21"/>
                      <w:highlight w:val="none"/>
                      <w:vertAlign w:val="baseline"/>
                      <w:lang w:val="en-US" w:eastAsia="zh-CN"/>
                    </w:rPr>
                    <w:t>石油类</w:t>
                  </w:r>
                </w:p>
              </w:tc>
              <w:tc>
                <w:tcPr>
                  <w:tcW w:w="1373" w:type="dxa"/>
                  <w:tcBorders>
                    <w:bottom w:val="single" w:color="000000" w:sz="4" w:space="0"/>
                    <w:tl2br w:val="nil"/>
                    <w:tr2bl w:val="nil"/>
                  </w:tcBorders>
                  <w:vAlign w:val="center"/>
                </w:tcPr>
                <w:p>
                  <w:pPr>
                    <w:widowControl w:val="0"/>
                    <w:numPr>
                      <w:ilvl w:val="0"/>
                      <w:numId w:val="0"/>
                    </w:numPr>
                    <w:spacing w:after="0" w:afterLines="0"/>
                    <w:jc w:val="center"/>
                    <w:rPr>
                      <w:rFonts w:hint="default" w:ascii="Times New Roman" w:hAnsi="Times New Roman" w:eastAsia="SimSun" w:cs="Times New Roman"/>
                      <w:color w:val="auto"/>
                      <w:sz w:val="21"/>
                      <w:szCs w:val="21"/>
                      <w:highlight w:val="none"/>
                      <w:vertAlign w:val="baseline"/>
                      <w:lang w:val="en-US" w:eastAsia="zh-CN"/>
                    </w:rPr>
                  </w:pPr>
                  <w:r>
                    <w:rPr>
                      <w:rFonts w:hint="eastAsia" w:ascii="Times New Roman" w:hAnsi="Times New Roman" w:eastAsia="SimSun" w:cs="Times New Roman"/>
                      <w:color w:val="auto"/>
                      <w:sz w:val="21"/>
                      <w:szCs w:val="21"/>
                      <w:highlight w:val="none"/>
                      <w:vertAlign w:val="baseline"/>
                      <w:lang w:val="en-US" w:eastAsia="zh-CN"/>
                    </w:rPr>
                    <w:t>0.002</w:t>
                  </w:r>
                </w:p>
              </w:tc>
              <w:tc>
                <w:tcPr>
                  <w:tcW w:w="1373" w:type="dxa"/>
                  <w:tcBorders>
                    <w:bottom w:val="single" w:color="000000" w:sz="4" w:space="0"/>
                    <w:tl2br w:val="nil"/>
                    <w:tr2bl w:val="nil"/>
                  </w:tcBorders>
                  <w:vAlign w:val="center"/>
                </w:tcPr>
                <w:p>
                  <w:pPr>
                    <w:widowControl w:val="0"/>
                    <w:numPr>
                      <w:ilvl w:val="0"/>
                      <w:numId w:val="0"/>
                    </w:numPr>
                    <w:spacing w:after="0" w:afterLines="0"/>
                    <w:jc w:val="center"/>
                    <w:rPr>
                      <w:rFonts w:hint="default" w:ascii="Times New Roman" w:hAnsi="Times New Roman" w:eastAsia="SimSun" w:cs="Times New Roman"/>
                      <w:color w:val="auto"/>
                      <w:sz w:val="21"/>
                      <w:szCs w:val="21"/>
                      <w:highlight w:val="none"/>
                      <w:vertAlign w:val="baseline"/>
                      <w:lang w:val="en-US" w:eastAsia="zh-CN"/>
                    </w:rPr>
                  </w:pPr>
                  <w:r>
                    <w:rPr>
                      <w:rFonts w:hint="eastAsia" w:ascii="Times New Roman" w:hAnsi="Times New Roman" w:eastAsia="SimSun" w:cs="Times New Roman"/>
                      <w:color w:val="auto"/>
                      <w:sz w:val="21"/>
                      <w:szCs w:val="21"/>
                      <w:highlight w:val="none"/>
                      <w:vertAlign w:val="baseline"/>
                      <w:lang w:val="en-US" w:eastAsia="zh-CN"/>
                    </w:rPr>
                    <w:t>0.172</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435" w:type="dxa"/>
                  <w:tcBorders>
                    <w:tl2br w:val="nil"/>
                    <w:tr2bl w:val="nil"/>
                  </w:tcBorders>
                  <w:vAlign w:val="center"/>
                </w:tcPr>
                <w:p>
                  <w:pPr>
                    <w:widowControl w:val="0"/>
                    <w:numPr>
                      <w:ilvl w:val="0"/>
                      <w:numId w:val="0"/>
                    </w:numPr>
                    <w:spacing w:after="0" w:afterLines="0"/>
                    <w:jc w:val="center"/>
                    <w:rPr>
                      <w:rFonts w:hint="eastAsia" w:ascii="Times New Roman" w:hAnsi="Times New Roman" w:eastAsia="SimSun" w:cs="Times New Roman"/>
                      <w:color w:val="auto"/>
                      <w:sz w:val="21"/>
                      <w:szCs w:val="21"/>
                      <w:highlight w:val="none"/>
                      <w:vertAlign w:val="baseline"/>
                      <w:lang w:val="en-US" w:eastAsia="zh-CN"/>
                    </w:rPr>
                  </w:pPr>
                  <w:r>
                    <w:rPr>
                      <w:rFonts w:hint="eastAsia" w:ascii="Times New Roman" w:hAnsi="Times New Roman" w:eastAsia="SimSun" w:cs="Times New Roman"/>
                      <w:color w:val="auto"/>
                      <w:sz w:val="21"/>
                      <w:szCs w:val="21"/>
                      <w:highlight w:val="none"/>
                      <w:vertAlign w:val="baseline"/>
                      <w:lang w:val="en-US" w:eastAsia="zh-CN"/>
                    </w:rPr>
                    <w:t>废气</w:t>
                  </w:r>
                </w:p>
                <w:p>
                  <w:pPr>
                    <w:widowControl w:val="0"/>
                    <w:numPr>
                      <w:ilvl w:val="0"/>
                      <w:numId w:val="0"/>
                    </w:numPr>
                    <w:spacing w:after="0" w:afterLines="0"/>
                    <w:jc w:val="center"/>
                    <w:rPr>
                      <w:rFonts w:hint="eastAsia" w:ascii="Times New Roman" w:hAnsi="Times New Roman" w:eastAsia="SimSun" w:cs="Times New Roman"/>
                      <w:color w:val="auto"/>
                      <w:sz w:val="21"/>
                      <w:szCs w:val="21"/>
                      <w:highlight w:val="none"/>
                      <w:vertAlign w:val="baseline"/>
                      <w:lang w:val="en-US" w:eastAsia="zh-CN"/>
                    </w:rPr>
                  </w:pPr>
                  <w:r>
                    <w:rPr>
                      <w:rFonts w:hint="eastAsia" w:ascii="Times New Roman" w:hAnsi="Times New Roman" w:eastAsia="SimSun" w:cs="Times New Roman"/>
                      <w:color w:val="auto"/>
                      <w:sz w:val="21"/>
                      <w:szCs w:val="21"/>
                      <w:highlight w:val="none"/>
                      <w:vertAlign w:val="baseline"/>
                      <w:lang w:val="en-US" w:eastAsia="zh-CN"/>
                    </w:rPr>
                    <w:t>（无组织）</w:t>
                  </w:r>
                </w:p>
              </w:tc>
              <w:tc>
                <w:tcPr>
                  <w:tcW w:w="2220" w:type="dxa"/>
                  <w:tcBorders>
                    <w:tl2br w:val="nil"/>
                    <w:tr2bl w:val="nil"/>
                  </w:tcBorders>
                  <w:vAlign w:val="center"/>
                </w:tcPr>
                <w:p>
                  <w:pPr>
                    <w:widowControl w:val="0"/>
                    <w:numPr>
                      <w:ilvl w:val="0"/>
                      <w:numId w:val="0"/>
                    </w:numPr>
                    <w:spacing w:after="0" w:afterLines="0"/>
                    <w:jc w:val="center"/>
                    <w:rPr>
                      <w:rFonts w:hint="eastAsia" w:ascii="Times New Roman" w:hAnsi="Times New Roman" w:eastAsia="SimSun" w:cs="Times New Roman"/>
                      <w:color w:val="auto"/>
                      <w:sz w:val="21"/>
                      <w:szCs w:val="21"/>
                      <w:highlight w:val="none"/>
                      <w:vertAlign w:val="baseline"/>
                      <w:lang w:val="en-US" w:eastAsia="zh-CN"/>
                    </w:rPr>
                  </w:pPr>
                  <w:r>
                    <w:rPr>
                      <w:rFonts w:hint="eastAsia" w:ascii="Times New Roman" w:hAnsi="Times New Roman" w:eastAsia="SimSun" w:cs="Times New Roman"/>
                      <w:color w:val="auto"/>
                      <w:sz w:val="21"/>
                      <w:szCs w:val="21"/>
                      <w:highlight w:val="none"/>
                      <w:vertAlign w:val="baseline"/>
                      <w:lang w:val="en-US" w:eastAsia="zh-CN"/>
                    </w:rPr>
                    <w:t>非甲烷总烃</w:t>
                  </w:r>
                </w:p>
              </w:tc>
              <w:tc>
                <w:tcPr>
                  <w:tcW w:w="1373" w:type="dxa"/>
                  <w:tcBorders>
                    <w:bottom w:val="single" w:color="000000" w:sz="4" w:space="0"/>
                    <w:tl2br w:val="nil"/>
                    <w:tr2bl w:val="nil"/>
                  </w:tcBorders>
                  <w:vAlign w:val="center"/>
                </w:tcPr>
                <w:p>
                  <w:pPr>
                    <w:widowControl w:val="0"/>
                    <w:numPr>
                      <w:ilvl w:val="0"/>
                      <w:numId w:val="0"/>
                    </w:numPr>
                    <w:spacing w:after="0" w:afterLines="0"/>
                    <w:jc w:val="center"/>
                    <w:rPr>
                      <w:rFonts w:hint="default" w:ascii="Times New Roman" w:hAnsi="Times New Roman" w:eastAsia="SimSun" w:cs="Times New Roman"/>
                      <w:color w:val="auto"/>
                      <w:sz w:val="21"/>
                      <w:szCs w:val="21"/>
                      <w:highlight w:val="none"/>
                      <w:vertAlign w:val="baseline"/>
                      <w:lang w:val="en-US" w:eastAsia="zh-CN"/>
                    </w:rPr>
                  </w:pPr>
                  <w:r>
                    <w:rPr>
                      <w:rFonts w:hint="eastAsia" w:ascii="Times New Roman" w:hAnsi="Times New Roman" w:eastAsia="SimSun" w:cs="Times New Roman"/>
                      <w:color w:val="auto"/>
                      <w:sz w:val="21"/>
                      <w:szCs w:val="21"/>
                      <w:highlight w:val="none"/>
                      <w:vertAlign w:val="baseline"/>
                      <w:lang w:val="en-US" w:eastAsia="zh-CN"/>
                    </w:rPr>
                    <w:t>0.009</w:t>
                  </w:r>
                </w:p>
              </w:tc>
              <w:tc>
                <w:tcPr>
                  <w:tcW w:w="1373" w:type="dxa"/>
                  <w:tcBorders>
                    <w:bottom w:val="single" w:color="000000" w:sz="4" w:space="0"/>
                    <w:tl2br w:val="nil"/>
                    <w:tr2bl w:val="nil"/>
                  </w:tcBorders>
                  <w:vAlign w:val="center"/>
                </w:tcPr>
                <w:p>
                  <w:pPr>
                    <w:widowControl w:val="0"/>
                    <w:numPr>
                      <w:ilvl w:val="0"/>
                      <w:numId w:val="0"/>
                    </w:numPr>
                    <w:spacing w:after="0" w:afterLines="0"/>
                    <w:jc w:val="center"/>
                    <w:rPr>
                      <w:rFonts w:hint="eastAsia" w:ascii="Times New Roman" w:hAnsi="Times New Roman" w:eastAsia="SimSun" w:cs="Times New Roman"/>
                      <w:color w:val="auto"/>
                      <w:sz w:val="21"/>
                      <w:szCs w:val="21"/>
                      <w:highlight w:val="none"/>
                      <w:vertAlign w:val="baseline"/>
                      <w:lang w:val="en-US" w:eastAsia="zh-CN"/>
                    </w:rPr>
                  </w:pPr>
                  <w:r>
                    <w:rPr>
                      <w:rFonts w:hint="eastAsia" w:ascii="Times New Roman" w:hAnsi="Times New Roman" w:eastAsia="SimSun" w:cs="Times New Roman"/>
                      <w:color w:val="auto"/>
                      <w:sz w:val="21"/>
                      <w:szCs w:val="21"/>
                      <w:highlight w:val="none"/>
                      <w:vertAlign w:val="baseline"/>
                      <w:lang w:val="en-US" w:eastAsia="zh-CN"/>
                    </w:rPr>
                    <w:t>0.009</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435" w:type="dxa"/>
                  <w:tcBorders>
                    <w:tl2br w:val="nil"/>
                    <w:tr2bl w:val="nil"/>
                  </w:tcBorders>
                  <w:vAlign w:val="center"/>
                </w:tcPr>
                <w:p>
                  <w:pPr>
                    <w:widowControl w:val="0"/>
                    <w:numPr>
                      <w:ilvl w:val="0"/>
                      <w:numId w:val="0"/>
                    </w:numPr>
                    <w:spacing w:after="0" w:afterLines="0"/>
                    <w:jc w:val="center"/>
                    <w:rPr>
                      <w:rFonts w:hint="eastAsia" w:ascii="Times New Roman" w:hAnsi="Times New Roman" w:eastAsia="SimSun" w:cs="Times New Roman"/>
                      <w:color w:val="auto"/>
                      <w:sz w:val="21"/>
                      <w:szCs w:val="21"/>
                      <w:highlight w:val="none"/>
                      <w:vertAlign w:val="baseline"/>
                      <w:lang w:val="en-US" w:eastAsia="zh-CN"/>
                    </w:rPr>
                  </w:pPr>
                  <w:r>
                    <w:rPr>
                      <w:rFonts w:hint="eastAsia" w:ascii="Times New Roman" w:hAnsi="Times New Roman" w:eastAsia="SimSun" w:cs="Times New Roman"/>
                      <w:color w:val="auto"/>
                      <w:sz w:val="21"/>
                      <w:szCs w:val="21"/>
                      <w:highlight w:val="none"/>
                      <w:vertAlign w:val="baseline"/>
                      <w:lang w:val="en-US" w:eastAsia="zh-CN"/>
                    </w:rPr>
                    <w:t>固废</w:t>
                  </w:r>
                </w:p>
              </w:tc>
              <w:tc>
                <w:tcPr>
                  <w:tcW w:w="2220" w:type="dxa"/>
                  <w:tcBorders>
                    <w:tl2br w:val="nil"/>
                    <w:tr2bl w:val="nil"/>
                  </w:tcBorders>
                  <w:vAlign w:val="center"/>
                </w:tcPr>
                <w:p>
                  <w:pPr>
                    <w:widowControl w:val="0"/>
                    <w:numPr>
                      <w:ilvl w:val="0"/>
                      <w:numId w:val="0"/>
                    </w:numPr>
                    <w:spacing w:after="0" w:afterLines="0"/>
                    <w:jc w:val="center"/>
                    <w:rPr>
                      <w:rFonts w:hint="eastAsia" w:ascii="Times New Roman" w:hAnsi="Times New Roman" w:eastAsia="SimSun" w:cs="Times New Roman"/>
                      <w:color w:val="auto"/>
                      <w:sz w:val="21"/>
                      <w:szCs w:val="21"/>
                      <w:highlight w:val="none"/>
                      <w:vertAlign w:val="baseline"/>
                      <w:lang w:val="en-US" w:eastAsia="zh-CN"/>
                    </w:rPr>
                  </w:pPr>
                  <w:r>
                    <w:rPr>
                      <w:rFonts w:hint="eastAsia" w:ascii="Times New Roman" w:hAnsi="Times New Roman" w:eastAsia="SimSun" w:cs="Times New Roman"/>
                      <w:color w:val="auto"/>
                      <w:sz w:val="21"/>
                      <w:szCs w:val="21"/>
                      <w:highlight w:val="none"/>
                      <w:vertAlign w:val="baseline"/>
                      <w:lang w:val="en-US" w:eastAsia="zh-CN"/>
                    </w:rPr>
                    <w:t>固废</w:t>
                  </w:r>
                </w:p>
              </w:tc>
              <w:tc>
                <w:tcPr>
                  <w:tcW w:w="1373" w:type="dxa"/>
                  <w:tcBorders>
                    <w:top w:val="single" w:color="000000" w:sz="4" w:space="0"/>
                    <w:tl2br w:val="nil"/>
                    <w:tr2bl w:val="nil"/>
                  </w:tcBorders>
                  <w:vAlign w:val="center"/>
                </w:tcPr>
                <w:p>
                  <w:pPr>
                    <w:widowControl w:val="0"/>
                    <w:numPr>
                      <w:ilvl w:val="0"/>
                      <w:numId w:val="0"/>
                    </w:numPr>
                    <w:spacing w:after="0" w:afterLines="0"/>
                    <w:jc w:val="center"/>
                    <w:rPr>
                      <w:rFonts w:hint="eastAsia" w:ascii="Times New Roman" w:hAnsi="Times New Roman" w:eastAsia="SimSun" w:cs="Times New Roman"/>
                      <w:color w:val="auto"/>
                      <w:sz w:val="21"/>
                      <w:szCs w:val="21"/>
                      <w:highlight w:val="none"/>
                      <w:vertAlign w:val="baseline"/>
                      <w:lang w:val="en-US" w:eastAsia="zh-CN"/>
                    </w:rPr>
                  </w:pPr>
                  <w:r>
                    <w:rPr>
                      <w:rFonts w:hint="eastAsia" w:ascii="Times New Roman" w:hAnsi="Times New Roman" w:eastAsia="SimSun" w:cs="Times New Roman"/>
                      <w:color w:val="auto"/>
                      <w:sz w:val="21"/>
                      <w:szCs w:val="21"/>
                      <w:highlight w:val="none"/>
                      <w:vertAlign w:val="baseline"/>
                      <w:lang w:val="en-US" w:eastAsia="zh-CN"/>
                    </w:rPr>
                    <w:t>0</w:t>
                  </w:r>
                </w:p>
              </w:tc>
              <w:tc>
                <w:tcPr>
                  <w:tcW w:w="1373" w:type="dxa"/>
                  <w:tcBorders>
                    <w:top w:val="single" w:color="000000" w:sz="4" w:space="0"/>
                    <w:tl2br w:val="nil"/>
                    <w:tr2bl w:val="nil"/>
                  </w:tcBorders>
                  <w:vAlign w:val="center"/>
                </w:tcPr>
                <w:p>
                  <w:pPr>
                    <w:widowControl w:val="0"/>
                    <w:numPr>
                      <w:ilvl w:val="0"/>
                      <w:numId w:val="0"/>
                    </w:numPr>
                    <w:spacing w:after="0" w:afterLines="0"/>
                    <w:jc w:val="center"/>
                    <w:rPr>
                      <w:rFonts w:hint="default" w:ascii="Times New Roman" w:hAnsi="Times New Roman" w:eastAsia="SimSun" w:cs="Times New Roman"/>
                      <w:color w:val="auto"/>
                      <w:sz w:val="21"/>
                      <w:szCs w:val="21"/>
                      <w:highlight w:val="none"/>
                      <w:vertAlign w:val="baseline"/>
                      <w:lang w:val="en-US" w:eastAsia="zh-CN"/>
                    </w:rPr>
                  </w:pPr>
                  <w:r>
                    <w:rPr>
                      <w:rFonts w:hint="eastAsia" w:ascii="Times New Roman" w:hAnsi="Times New Roman" w:eastAsia="SimSun" w:cs="Times New Roman"/>
                      <w:color w:val="auto"/>
                      <w:sz w:val="21"/>
                      <w:szCs w:val="21"/>
                      <w:highlight w:val="none"/>
                      <w:vertAlign w:val="baseline"/>
                      <w:lang w:val="en-US" w:eastAsia="zh-CN"/>
                    </w:rPr>
                    <w:t>0</w:t>
                  </w:r>
                </w:p>
              </w:tc>
            </w:tr>
          </w:tbl>
          <w:p>
            <w:pPr>
              <w:numPr>
                <w:ilvl w:val="0"/>
                <w:numId w:val="0"/>
              </w:numPr>
              <w:spacing w:after="0" w:afterLines="0"/>
              <w:jc w:val="center"/>
              <w:rPr>
                <w:rFonts w:hint="eastAsia" w:ascii="Times New Roman" w:hAnsi="Times New Roman" w:eastAsia="SimSun" w:cs="Times New Roman"/>
                <w:color w:val="auto"/>
                <w:sz w:val="21"/>
                <w:szCs w:val="21"/>
                <w:highlight w:val="none"/>
                <w:lang w:val="en-US" w:eastAsia="zh-CN"/>
              </w:rPr>
            </w:pPr>
          </w:p>
          <w:p>
            <w:pPr>
              <w:numPr>
                <w:ilvl w:val="0"/>
                <w:numId w:val="0"/>
              </w:numPr>
              <w:spacing w:after="0" w:afterLines="0"/>
              <w:jc w:val="center"/>
              <w:rPr>
                <w:rFonts w:hint="eastAsia" w:ascii="Times New Roman" w:hAnsi="Times New Roman" w:eastAsia="SimSun" w:cs="Times New Roman"/>
                <w:color w:val="auto"/>
                <w:sz w:val="21"/>
                <w:szCs w:val="21"/>
                <w:highlight w:val="none"/>
                <w:lang w:val="en-US" w:eastAsia="zh-CN"/>
              </w:rPr>
            </w:pPr>
          </w:p>
          <w:p>
            <w:pPr>
              <w:numPr>
                <w:ilvl w:val="0"/>
                <w:numId w:val="0"/>
              </w:numPr>
              <w:spacing w:after="0" w:afterLines="0"/>
              <w:jc w:val="center"/>
              <w:rPr>
                <w:rFonts w:hint="eastAsia" w:ascii="Times New Roman" w:hAnsi="Times New Roman" w:eastAsia="SimSun" w:cs="Times New Roman"/>
                <w:color w:val="auto"/>
                <w:sz w:val="21"/>
                <w:szCs w:val="21"/>
                <w:highlight w:val="none"/>
                <w:lang w:val="en-US" w:eastAsia="zh-CN"/>
              </w:rPr>
            </w:pPr>
          </w:p>
          <w:p>
            <w:pPr>
              <w:numPr>
                <w:ilvl w:val="0"/>
                <w:numId w:val="0"/>
              </w:numPr>
              <w:spacing w:after="0" w:afterLines="0"/>
              <w:jc w:val="center"/>
              <w:rPr>
                <w:rFonts w:hint="eastAsia" w:ascii="Times New Roman" w:hAnsi="Times New Roman" w:eastAsia="SimSun" w:cs="Times New Roman"/>
                <w:color w:val="auto"/>
                <w:sz w:val="21"/>
                <w:szCs w:val="21"/>
                <w:highlight w:val="none"/>
                <w:lang w:val="en-US" w:eastAsia="zh-CN"/>
              </w:rPr>
            </w:pPr>
          </w:p>
          <w:p>
            <w:pPr>
              <w:numPr>
                <w:ilvl w:val="0"/>
                <w:numId w:val="0"/>
              </w:numPr>
              <w:spacing w:after="0" w:afterLines="0"/>
              <w:jc w:val="center"/>
              <w:rPr>
                <w:rFonts w:hint="eastAsia" w:ascii="Times New Roman" w:hAnsi="Times New Roman" w:eastAsia="SimSun" w:cs="Times New Roman"/>
                <w:color w:val="auto"/>
                <w:sz w:val="21"/>
                <w:szCs w:val="21"/>
                <w:highlight w:val="none"/>
                <w:lang w:val="en-US" w:eastAsia="zh-CN"/>
              </w:rPr>
            </w:pPr>
          </w:p>
          <w:p>
            <w:pPr>
              <w:numPr>
                <w:ilvl w:val="0"/>
                <w:numId w:val="0"/>
              </w:numPr>
              <w:spacing w:after="0" w:afterLines="0"/>
              <w:jc w:val="center"/>
              <w:rPr>
                <w:rFonts w:hint="eastAsia" w:ascii="Times New Roman" w:hAnsi="Times New Roman" w:eastAsia="SimSun" w:cs="Times New Roman"/>
                <w:color w:val="auto"/>
                <w:sz w:val="21"/>
                <w:szCs w:val="21"/>
                <w:highlight w:val="none"/>
                <w:lang w:val="en-US" w:eastAsia="zh-CN"/>
              </w:rPr>
            </w:pPr>
          </w:p>
          <w:p>
            <w:pPr>
              <w:numPr>
                <w:ilvl w:val="0"/>
                <w:numId w:val="0"/>
              </w:numPr>
              <w:spacing w:after="0" w:afterLines="0"/>
              <w:jc w:val="center"/>
              <w:rPr>
                <w:rFonts w:hint="eastAsia" w:ascii="Times New Roman" w:hAnsi="Times New Roman" w:eastAsia="SimSun" w:cs="Times New Roman"/>
                <w:color w:val="auto"/>
                <w:sz w:val="21"/>
                <w:szCs w:val="21"/>
                <w:highlight w:val="none"/>
                <w:lang w:val="en-US" w:eastAsia="zh-CN"/>
              </w:rPr>
            </w:pPr>
          </w:p>
          <w:p>
            <w:pPr>
              <w:numPr>
                <w:ilvl w:val="0"/>
                <w:numId w:val="0"/>
              </w:numPr>
              <w:spacing w:after="0" w:afterLines="0"/>
              <w:jc w:val="center"/>
              <w:rPr>
                <w:rFonts w:hint="eastAsia" w:ascii="Times New Roman" w:hAnsi="Times New Roman" w:eastAsia="SimSun" w:cs="Times New Roman"/>
                <w:color w:val="auto"/>
                <w:sz w:val="21"/>
                <w:szCs w:val="21"/>
                <w:highlight w:val="none"/>
                <w:lang w:val="en-US" w:eastAsia="zh-CN"/>
              </w:rPr>
            </w:pPr>
          </w:p>
          <w:p>
            <w:pPr>
              <w:numPr>
                <w:ilvl w:val="0"/>
                <w:numId w:val="0"/>
              </w:numPr>
              <w:spacing w:after="0" w:afterLines="0"/>
              <w:jc w:val="center"/>
              <w:rPr>
                <w:rFonts w:hint="eastAsia" w:ascii="Times New Roman" w:hAnsi="Times New Roman" w:eastAsia="SimSun" w:cs="Times New Roman"/>
                <w:color w:val="auto"/>
                <w:sz w:val="21"/>
                <w:szCs w:val="21"/>
                <w:highlight w:val="none"/>
                <w:lang w:val="en-US" w:eastAsia="zh-CN"/>
              </w:rPr>
            </w:pPr>
          </w:p>
          <w:p>
            <w:pPr>
              <w:numPr>
                <w:ilvl w:val="0"/>
                <w:numId w:val="0"/>
              </w:numPr>
              <w:spacing w:after="0" w:afterLines="0"/>
              <w:jc w:val="center"/>
              <w:rPr>
                <w:rFonts w:hint="eastAsia" w:ascii="Times New Roman" w:hAnsi="Times New Roman" w:eastAsia="SimSun" w:cs="Times New Roman"/>
                <w:color w:val="auto"/>
                <w:sz w:val="21"/>
                <w:szCs w:val="21"/>
                <w:highlight w:val="none"/>
                <w:lang w:val="en-US" w:eastAsia="zh-CN"/>
              </w:rPr>
            </w:pPr>
          </w:p>
          <w:p>
            <w:pPr>
              <w:numPr>
                <w:ilvl w:val="0"/>
                <w:numId w:val="0"/>
              </w:numPr>
              <w:spacing w:after="0" w:afterLines="0"/>
              <w:jc w:val="center"/>
              <w:rPr>
                <w:rFonts w:hint="eastAsia" w:ascii="Times New Roman" w:hAnsi="Times New Roman" w:eastAsia="SimSun" w:cs="Times New Roman"/>
                <w:color w:val="auto"/>
                <w:sz w:val="21"/>
                <w:szCs w:val="21"/>
                <w:highlight w:val="none"/>
                <w:lang w:val="en-US" w:eastAsia="zh-CN"/>
              </w:rPr>
            </w:pPr>
          </w:p>
          <w:p>
            <w:pPr>
              <w:numPr>
                <w:ilvl w:val="0"/>
                <w:numId w:val="0"/>
              </w:numPr>
              <w:spacing w:after="0" w:afterLines="0"/>
              <w:jc w:val="center"/>
              <w:rPr>
                <w:rFonts w:hint="eastAsia" w:ascii="Times New Roman" w:hAnsi="Times New Roman" w:eastAsia="SimSun" w:cs="Times New Roman"/>
                <w:color w:val="auto"/>
                <w:sz w:val="21"/>
                <w:szCs w:val="21"/>
                <w:highlight w:val="none"/>
                <w:lang w:val="en-US" w:eastAsia="zh-CN"/>
              </w:rPr>
            </w:pPr>
          </w:p>
          <w:p>
            <w:pPr>
              <w:numPr>
                <w:ilvl w:val="0"/>
                <w:numId w:val="0"/>
              </w:numPr>
              <w:spacing w:after="0" w:afterLines="0"/>
              <w:jc w:val="center"/>
              <w:rPr>
                <w:rFonts w:hint="eastAsia" w:ascii="Times New Roman" w:hAnsi="Times New Roman" w:eastAsia="SimSun" w:cs="Times New Roman"/>
                <w:color w:val="auto"/>
                <w:sz w:val="21"/>
                <w:szCs w:val="21"/>
                <w:highlight w:val="none"/>
                <w:lang w:val="en-US" w:eastAsia="zh-CN"/>
              </w:rPr>
            </w:pPr>
          </w:p>
        </w:tc>
      </w:tr>
    </w:tbl>
    <w:p>
      <w:pPr>
        <w:spacing w:after="0" w:afterLines="0" w:line="240" w:lineRule="auto"/>
        <w:rPr>
          <w:rStyle w:val="18"/>
          <w:rFonts w:hint="eastAsia" w:asciiTheme="minorEastAsia" w:hAnsiTheme="minorEastAsia" w:eastAsiaTheme="minorEastAsia" w:cstheme="minorEastAsia"/>
          <w:sz w:val="28"/>
          <w:szCs w:val="28"/>
          <w:highlight w:val="none"/>
          <w:lang w:eastAsia="zh-CN"/>
        </w:rPr>
      </w:pPr>
      <w:bookmarkStart w:id="17" w:name="_Toc20772_WPSOffice_Level1"/>
      <w:bookmarkStart w:id="18" w:name="_Toc7461"/>
      <w:bookmarkStart w:id="19" w:name="_Toc29069_WPSOffice_Level1"/>
      <w:bookmarkStart w:id="20" w:name="_Toc13304_WPSOffice_Level1"/>
      <w:bookmarkStart w:id="21" w:name="_Toc12827_WPSOffice_Level1"/>
      <w:bookmarkStart w:id="22" w:name="_Toc10109_WPSOffice_Level1"/>
      <w:bookmarkStart w:id="23" w:name="_Toc22529_WPSOffice_Level1"/>
      <w:bookmarkStart w:id="24" w:name="_Toc4660_WPSOffice_Level1"/>
      <w:r>
        <w:rPr>
          <w:rStyle w:val="18"/>
          <w:rFonts w:hint="eastAsia" w:asciiTheme="minorEastAsia" w:hAnsiTheme="minorEastAsia" w:eastAsiaTheme="minorEastAsia" w:cstheme="minorEastAsia"/>
          <w:sz w:val="28"/>
          <w:szCs w:val="28"/>
          <w:highlight w:val="none"/>
        </w:rPr>
        <w:t>表二</w:t>
      </w:r>
      <w:r>
        <w:rPr>
          <w:rStyle w:val="18"/>
          <w:rFonts w:hint="eastAsia" w:asciiTheme="minorEastAsia" w:hAnsiTheme="minorEastAsia" w:eastAsiaTheme="minorEastAsia" w:cstheme="minorEastAsia"/>
          <w:sz w:val="28"/>
          <w:szCs w:val="28"/>
          <w:highlight w:val="none"/>
          <w:lang w:eastAsia="zh-CN"/>
        </w:rPr>
        <w:t>、工程建设内容</w:t>
      </w:r>
      <w:bookmarkEnd w:id="17"/>
      <w:bookmarkEnd w:id="18"/>
      <w:bookmarkEnd w:id="19"/>
      <w:bookmarkEnd w:id="20"/>
      <w:bookmarkEnd w:id="21"/>
      <w:bookmarkEnd w:id="22"/>
      <w:bookmarkEnd w:id="23"/>
      <w:bookmarkEnd w:id="24"/>
    </w:p>
    <w:tbl>
      <w:tblPr>
        <w:tblStyle w:val="14"/>
        <w:tblpPr w:leftFromText="180" w:rightFromText="180" w:vertAnchor="text" w:horzAnchor="page" w:tblpXSpec="center" w:tblpY="132"/>
        <w:tblOverlap w:val="never"/>
        <w:tblW w:w="902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54" w:hRule="atLeast"/>
          <w:jc w:val="center"/>
        </w:trPr>
        <w:tc>
          <w:tcPr>
            <w:tcW w:w="9028" w:type="dxa"/>
            <w:vAlign w:val="top"/>
          </w:tcPr>
          <w:p>
            <w:pPr>
              <w:spacing w:before="62" w:beforeLines="20" w:line="360" w:lineRule="auto"/>
              <w:rPr>
                <w:rFonts w:hint="default" w:ascii="Times New Roman" w:hAnsi="Times New Roman" w:eastAsia="SimSun" w:cs="Times New Roman"/>
                <w:b/>
                <w:bCs/>
                <w:color w:val="000000"/>
                <w:sz w:val="21"/>
                <w:szCs w:val="21"/>
                <w:highlight w:val="none"/>
              </w:rPr>
            </w:pPr>
            <w:r>
              <w:rPr>
                <w:rFonts w:hint="default" w:ascii="Times New Roman" w:hAnsi="Times New Roman" w:eastAsia="SimSun" w:cs="Times New Roman"/>
                <w:b/>
                <w:bCs/>
                <w:color w:val="000000"/>
                <w:sz w:val="21"/>
                <w:szCs w:val="21"/>
                <w:highlight w:val="none"/>
                <w:lang w:val="en-US" w:eastAsia="zh-CN"/>
              </w:rPr>
              <w:t xml:space="preserve">2.1 </w:t>
            </w:r>
            <w:r>
              <w:rPr>
                <w:rFonts w:hint="default" w:ascii="Times New Roman" w:hAnsi="Times New Roman" w:eastAsia="SimSun" w:cs="Times New Roman"/>
                <w:b/>
                <w:bCs/>
                <w:color w:val="000000"/>
                <w:sz w:val="21"/>
                <w:szCs w:val="21"/>
                <w:highlight w:val="none"/>
              </w:rPr>
              <w:t>工程建设内容：</w:t>
            </w:r>
          </w:p>
          <w:p>
            <w:pPr>
              <w:keepNext w:val="0"/>
              <w:keepLines w:val="0"/>
              <w:pageBreakBefore w:val="0"/>
              <w:widowControl/>
              <w:kinsoku/>
              <w:wordWrap/>
              <w:overflowPunct/>
              <w:topLinePunct w:val="0"/>
              <w:autoSpaceDE/>
              <w:autoSpaceDN/>
              <w:bidi w:val="0"/>
              <w:adjustRightInd w:val="0"/>
              <w:snapToGrid w:val="0"/>
              <w:spacing w:after="0" w:afterLines="0" w:line="360" w:lineRule="auto"/>
              <w:ind w:right="0" w:rightChars="0" w:firstLine="420" w:firstLineChars="200"/>
              <w:jc w:val="both"/>
              <w:textAlignment w:val="auto"/>
              <w:outlineLvl w:val="9"/>
              <w:rPr>
                <w:rFonts w:hint="eastAsia"/>
                <w:color w:val="auto"/>
                <w:sz w:val="24"/>
                <w:highlight w:val="none"/>
              </w:rPr>
            </w:pPr>
            <w:r>
              <w:rPr>
                <w:rFonts w:hint="eastAsia" w:ascii="Times New Roman" w:hAnsi="Times New Roman" w:eastAsia="SimSun" w:cs="Times New Roman"/>
                <w:color w:val="auto"/>
                <w:sz w:val="21"/>
                <w:szCs w:val="21"/>
                <w:highlight w:val="none"/>
                <w:lang w:val="en-US" w:eastAsia="zh-CN"/>
              </w:rPr>
              <w:t>斯塔尔精细涂料（苏州）有限公司位于苏州高新区永安路1号，为了更好地满足客户现场测试要求，决定投资2000万元在现有厂区内建设一幢应用测试楼，对现有涂料产品进行涂布试验、物性测试。2017年07月，苏州市环科环保技术发展有限公司编制完成</w:t>
            </w:r>
            <w:r>
              <w:rPr>
                <w:rFonts w:hint="default" w:ascii="Times New Roman" w:hAnsi="Times New Roman" w:eastAsia="SimSun" w:cs="Times New Roman"/>
                <w:color w:val="auto"/>
                <w:sz w:val="21"/>
                <w:szCs w:val="21"/>
                <w:highlight w:val="none"/>
              </w:rPr>
              <w:t>《</w:t>
            </w:r>
            <w:r>
              <w:rPr>
                <w:rFonts w:hint="eastAsia" w:ascii="Times New Roman" w:hAnsi="Times New Roman" w:eastAsia="SimSun" w:cs="Times New Roman"/>
                <w:color w:val="auto"/>
                <w:sz w:val="21"/>
                <w:szCs w:val="21"/>
                <w:highlight w:val="none"/>
                <w:lang w:eastAsia="zh-CN"/>
              </w:rPr>
              <w:t>斯塔尔精细涂料（苏州）有限公司应用检测楼新建项目</w:t>
            </w:r>
            <w:r>
              <w:rPr>
                <w:rFonts w:hint="default" w:ascii="Times New Roman" w:hAnsi="Times New Roman" w:eastAsia="SimSun" w:cs="Times New Roman"/>
                <w:color w:val="auto"/>
                <w:sz w:val="21"/>
                <w:szCs w:val="21"/>
                <w:highlight w:val="none"/>
              </w:rPr>
              <w:t>环境影响报告表》</w:t>
            </w:r>
            <w:r>
              <w:rPr>
                <w:rFonts w:hint="eastAsia" w:ascii="Times New Roman" w:hAnsi="Times New Roman" w:eastAsia="SimSun" w:cs="Times New Roman"/>
                <w:color w:val="auto"/>
                <w:sz w:val="21"/>
                <w:szCs w:val="21"/>
                <w:highlight w:val="none"/>
                <w:lang w:val="en-US" w:eastAsia="zh-CN"/>
              </w:rPr>
              <w:t>，于2017年08月10日通过苏州高新区环境保护局</w:t>
            </w:r>
            <w:r>
              <w:rPr>
                <w:rFonts w:hint="eastAsia" w:ascii="Times New Roman" w:hAnsi="Times New Roman" w:eastAsia="SimSun" w:cs="Times New Roman"/>
                <w:color w:val="auto"/>
                <w:sz w:val="21"/>
                <w:szCs w:val="21"/>
                <w:highlight w:val="none"/>
                <w:shd w:val="clear" w:color="auto" w:fill="auto"/>
                <w:lang w:val="en-US" w:eastAsia="zh-CN"/>
              </w:rPr>
              <w:t>的审批（苏新环项[2017]165号）</w:t>
            </w:r>
            <w:r>
              <w:rPr>
                <w:rFonts w:hint="eastAsia" w:ascii="Times New Roman" w:hAnsi="Times New Roman" w:eastAsia="SimSun" w:cs="Times New Roman"/>
                <w:color w:val="auto"/>
                <w:sz w:val="21"/>
                <w:szCs w:val="21"/>
                <w:highlight w:val="none"/>
                <w:lang w:val="en-US" w:eastAsia="zh-CN"/>
              </w:rPr>
              <w:t>。</w:t>
            </w:r>
          </w:p>
          <w:p>
            <w:pPr>
              <w:keepNext w:val="0"/>
              <w:keepLines w:val="0"/>
              <w:pageBreakBefore w:val="0"/>
              <w:widowControl/>
              <w:kinsoku/>
              <w:wordWrap/>
              <w:overflowPunct/>
              <w:topLinePunct w:val="0"/>
              <w:autoSpaceDE/>
              <w:autoSpaceDN/>
              <w:bidi w:val="0"/>
              <w:adjustRightInd w:val="0"/>
              <w:snapToGrid/>
              <w:spacing w:after="0" w:line="360" w:lineRule="auto"/>
              <w:ind w:firstLine="420" w:firstLineChars="200"/>
              <w:textAlignment w:val="auto"/>
              <w:outlineLvl w:val="9"/>
              <w:rPr>
                <w:rFonts w:hint="eastAsia" w:ascii="Times New Roman" w:hAnsi="Times New Roman" w:eastAsia="SimSun" w:cs="Times New Roman"/>
                <w:color w:val="auto"/>
                <w:sz w:val="21"/>
                <w:szCs w:val="21"/>
                <w:highlight w:val="none"/>
                <w:lang w:val="en-US" w:eastAsia="zh-CN"/>
              </w:rPr>
            </w:pPr>
            <w:r>
              <w:rPr>
                <w:rFonts w:hint="eastAsia" w:ascii="Times New Roman" w:hAnsi="Times New Roman" w:eastAsia="SimSun" w:cs="Times New Roman"/>
                <w:color w:val="auto"/>
                <w:sz w:val="21"/>
                <w:szCs w:val="21"/>
                <w:highlight w:val="none"/>
                <w:shd w:val="clear" w:color="auto" w:fill="auto"/>
                <w:lang w:val="en-US" w:eastAsia="zh-CN"/>
              </w:rPr>
              <w:t>受</w:t>
            </w:r>
            <w:r>
              <w:rPr>
                <w:rFonts w:hint="eastAsia" w:ascii="Times New Roman" w:hAnsi="Times New Roman" w:eastAsia="SimSun" w:cs="Times New Roman"/>
                <w:color w:val="auto"/>
                <w:sz w:val="21"/>
                <w:szCs w:val="21"/>
                <w:highlight w:val="none"/>
                <w:lang w:eastAsia="zh-CN"/>
              </w:rPr>
              <w:t>斯塔尔精细涂料（苏州）有限公司委托，</w:t>
            </w:r>
            <w:r>
              <w:rPr>
                <w:rFonts w:hint="default" w:ascii="Times New Roman" w:hAnsi="Times New Roman" w:eastAsia="SimSun" w:cs="Times New Roman"/>
                <w:color w:val="auto"/>
                <w:sz w:val="21"/>
                <w:szCs w:val="21"/>
                <w:highlight w:val="none"/>
                <w:shd w:val="clear" w:color="auto" w:fill="auto"/>
              </w:rPr>
              <w:t>201</w:t>
            </w:r>
            <w:r>
              <w:rPr>
                <w:rFonts w:hint="eastAsia" w:ascii="Times New Roman" w:hAnsi="Times New Roman" w:eastAsia="SimSun" w:cs="Times New Roman"/>
                <w:color w:val="auto"/>
                <w:sz w:val="21"/>
                <w:szCs w:val="21"/>
                <w:highlight w:val="none"/>
                <w:shd w:val="clear" w:color="auto" w:fill="auto"/>
                <w:lang w:val="en-US" w:eastAsia="zh-CN"/>
              </w:rPr>
              <w:t>8</w:t>
            </w:r>
            <w:r>
              <w:rPr>
                <w:rFonts w:hint="default" w:ascii="Times New Roman" w:hAnsi="Times New Roman" w:eastAsia="SimSun" w:cs="Times New Roman"/>
                <w:color w:val="auto"/>
                <w:sz w:val="21"/>
                <w:szCs w:val="21"/>
                <w:highlight w:val="none"/>
                <w:shd w:val="clear" w:color="auto" w:fill="auto"/>
              </w:rPr>
              <w:t>年</w:t>
            </w:r>
            <w:r>
              <w:rPr>
                <w:rFonts w:hint="eastAsia" w:ascii="Times New Roman" w:hAnsi="Times New Roman" w:eastAsia="SimSun" w:cs="Times New Roman"/>
                <w:color w:val="auto"/>
                <w:sz w:val="21"/>
                <w:szCs w:val="21"/>
                <w:highlight w:val="none"/>
                <w:shd w:val="clear" w:color="auto" w:fill="auto"/>
                <w:lang w:val="en-US" w:eastAsia="zh-CN"/>
              </w:rPr>
              <w:t>12</w:t>
            </w:r>
            <w:r>
              <w:rPr>
                <w:rFonts w:hint="default" w:ascii="Times New Roman" w:hAnsi="Times New Roman" w:eastAsia="SimSun" w:cs="Times New Roman"/>
                <w:color w:val="auto"/>
                <w:sz w:val="21"/>
                <w:szCs w:val="21"/>
                <w:highlight w:val="none"/>
                <w:shd w:val="clear" w:color="auto" w:fill="auto"/>
              </w:rPr>
              <w:t>月苏州宏宇环境检测有限公司</w:t>
            </w:r>
            <w:r>
              <w:rPr>
                <w:rFonts w:hint="eastAsia" w:ascii="Times New Roman" w:hAnsi="Times New Roman" w:eastAsia="SimSun" w:cs="Times New Roman"/>
                <w:color w:val="auto"/>
                <w:sz w:val="21"/>
                <w:szCs w:val="21"/>
                <w:highlight w:val="none"/>
                <w:shd w:val="clear" w:color="auto" w:fill="auto"/>
                <w:lang w:eastAsia="zh-CN"/>
              </w:rPr>
              <w:t>组织人员</w:t>
            </w:r>
            <w:r>
              <w:rPr>
                <w:rFonts w:hint="default" w:ascii="Times New Roman" w:hAnsi="Times New Roman" w:eastAsia="SimSun" w:cs="Times New Roman"/>
                <w:color w:val="auto"/>
                <w:sz w:val="21"/>
                <w:szCs w:val="21"/>
                <w:highlight w:val="none"/>
                <w:shd w:val="clear" w:color="auto" w:fill="auto"/>
              </w:rPr>
              <w:t>对该项目进行现场踏勘，</w:t>
            </w:r>
            <w:r>
              <w:rPr>
                <w:rFonts w:hint="eastAsia" w:ascii="Times New Roman" w:hAnsi="Times New Roman" w:eastAsia="SimSun" w:cs="Times New Roman"/>
                <w:color w:val="auto"/>
                <w:sz w:val="21"/>
                <w:szCs w:val="21"/>
                <w:highlight w:val="none"/>
                <w:shd w:val="clear" w:color="auto" w:fill="auto"/>
                <w:lang w:eastAsia="zh-CN"/>
              </w:rPr>
              <w:t>主要建设内容</w:t>
            </w:r>
            <w:r>
              <w:rPr>
                <w:rFonts w:hint="default" w:ascii="Times New Roman" w:hAnsi="Times New Roman" w:eastAsia="SimSun" w:cs="Times New Roman"/>
                <w:color w:val="auto"/>
                <w:sz w:val="21"/>
                <w:szCs w:val="21"/>
                <w:highlight w:val="none"/>
                <w:shd w:val="clear" w:color="auto" w:fill="auto"/>
              </w:rPr>
              <w:t>与环评申报基本一致，目前</w:t>
            </w:r>
            <w:r>
              <w:rPr>
                <w:rFonts w:hint="eastAsia" w:ascii="Times New Roman" w:hAnsi="Times New Roman" w:eastAsia="SimSun" w:cs="Times New Roman"/>
                <w:color w:val="auto"/>
                <w:sz w:val="21"/>
                <w:szCs w:val="21"/>
                <w:highlight w:val="none"/>
                <w:shd w:val="clear" w:color="auto" w:fill="auto"/>
                <w:lang w:eastAsia="zh-CN"/>
              </w:rPr>
              <w:t>试验、测试能力</w:t>
            </w:r>
            <w:r>
              <w:rPr>
                <w:rFonts w:hint="default" w:ascii="Times New Roman" w:hAnsi="Times New Roman" w:eastAsia="SimSun" w:cs="Times New Roman"/>
                <w:color w:val="auto"/>
                <w:sz w:val="21"/>
                <w:szCs w:val="21"/>
                <w:highlight w:val="none"/>
                <w:shd w:val="clear" w:color="auto" w:fill="auto"/>
              </w:rPr>
              <w:t>已满足项目验收监测条件。</w:t>
            </w:r>
          </w:p>
          <w:p>
            <w:pPr>
              <w:keepNext w:val="0"/>
              <w:keepLines w:val="0"/>
              <w:pageBreakBefore w:val="0"/>
              <w:widowControl/>
              <w:kinsoku/>
              <w:wordWrap/>
              <w:overflowPunct/>
              <w:topLinePunct w:val="0"/>
              <w:autoSpaceDE/>
              <w:autoSpaceDN/>
              <w:bidi w:val="0"/>
              <w:adjustRightInd w:val="0"/>
              <w:snapToGrid/>
              <w:spacing w:after="0" w:line="360" w:lineRule="auto"/>
              <w:ind w:firstLine="420" w:firstLineChars="200"/>
              <w:textAlignment w:val="auto"/>
              <w:outlineLvl w:val="9"/>
              <w:rPr>
                <w:rFonts w:hint="eastAsia" w:ascii="Times New Roman" w:hAnsi="Times New Roman" w:eastAsia="SimSun" w:cs="Times New Roman"/>
                <w:color w:val="auto"/>
                <w:sz w:val="21"/>
                <w:szCs w:val="21"/>
                <w:highlight w:val="none"/>
                <w:lang w:eastAsia="zh-CN"/>
              </w:rPr>
            </w:pPr>
            <w:r>
              <w:rPr>
                <w:rFonts w:hint="eastAsia" w:ascii="Times New Roman" w:hAnsi="Times New Roman" w:eastAsia="SimSun" w:cs="Times New Roman"/>
                <w:color w:val="auto"/>
                <w:sz w:val="21"/>
                <w:szCs w:val="21"/>
                <w:highlight w:val="none"/>
                <w:lang w:val="en-US" w:eastAsia="zh-CN"/>
              </w:rPr>
              <w:t>本项目位于苏州高新区永安路1号，新建一幢应用测试楼，</w:t>
            </w:r>
            <w:r>
              <w:rPr>
                <w:rFonts w:hint="eastAsia" w:ascii="Times New Roman" w:hAnsi="Times New Roman" w:eastAsia="SimSun" w:cs="Times New Roman"/>
                <w:color w:val="auto"/>
                <w:sz w:val="21"/>
                <w:szCs w:val="21"/>
                <w:highlight w:val="none"/>
                <w:lang w:eastAsia="zh-CN"/>
              </w:rPr>
              <w:t>建筑面积</w:t>
            </w:r>
            <w:r>
              <w:rPr>
                <w:rFonts w:hint="eastAsia" w:ascii="Times New Roman" w:hAnsi="Times New Roman" w:eastAsia="SimSun" w:cs="Times New Roman"/>
                <w:color w:val="auto"/>
                <w:sz w:val="21"/>
                <w:szCs w:val="21"/>
                <w:highlight w:val="none"/>
                <w:lang w:val="en-US" w:eastAsia="zh-CN"/>
              </w:rPr>
              <w:t>1000</w:t>
            </w:r>
            <w:r>
              <w:rPr>
                <w:rFonts w:hint="eastAsia" w:ascii="Times New Roman" w:hAnsi="Times New Roman" w:eastAsia="SimSun" w:cs="Times New Roman"/>
                <w:color w:val="auto"/>
                <w:sz w:val="21"/>
                <w:szCs w:val="21"/>
                <w:highlight w:val="none"/>
              </w:rPr>
              <w:t>m</w:t>
            </w:r>
            <w:r>
              <w:rPr>
                <w:rFonts w:hint="eastAsia" w:ascii="Times New Roman" w:hAnsi="Times New Roman" w:eastAsia="SimSun" w:cs="Times New Roman"/>
                <w:color w:val="auto"/>
                <w:sz w:val="21"/>
                <w:szCs w:val="21"/>
                <w:highlight w:val="none"/>
                <w:vertAlign w:val="superscript"/>
              </w:rPr>
              <w:t>2</w:t>
            </w:r>
            <w:r>
              <w:rPr>
                <w:rFonts w:hint="default" w:ascii="Times New Roman" w:hAnsi="Times New Roman" w:eastAsia="SimSun" w:cs="Times New Roman"/>
                <w:color w:val="auto"/>
                <w:sz w:val="21"/>
                <w:szCs w:val="21"/>
                <w:highlight w:val="none"/>
              </w:rPr>
              <w:t>，</w:t>
            </w:r>
            <w:r>
              <w:rPr>
                <w:rFonts w:hint="eastAsia" w:ascii="Times New Roman" w:hAnsi="Times New Roman" w:eastAsia="SimSun" w:cs="Times New Roman"/>
                <w:color w:val="auto"/>
                <w:sz w:val="21"/>
                <w:szCs w:val="21"/>
                <w:highlight w:val="none"/>
                <w:lang w:eastAsia="zh-CN"/>
              </w:rPr>
              <w:t>项目总投资</w:t>
            </w:r>
            <w:r>
              <w:rPr>
                <w:rFonts w:hint="eastAsia" w:ascii="Times New Roman" w:hAnsi="Times New Roman" w:eastAsia="SimSun" w:cs="Times New Roman"/>
                <w:color w:val="auto"/>
                <w:sz w:val="21"/>
                <w:szCs w:val="21"/>
                <w:highlight w:val="none"/>
                <w:lang w:val="en-US" w:eastAsia="zh-CN"/>
              </w:rPr>
              <w:t>2000万元，其中环保投资100万元，</w:t>
            </w:r>
            <w:r>
              <w:rPr>
                <w:rFonts w:hint="default" w:ascii="Times New Roman" w:hAnsi="Times New Roman" w:eastAsia="SimSun" w:cs="Times New Roman"/>
                <w:color w:val="auto"/>
                <w:sz w:val="21"/>
                <w:szCs w:val="21"/>
                <w:highlight w:val="none"/>
              </w:rPr>
              <w:t>项目建成后</w:t>
            </w:r>
            <w:r>
              <w:rPr>
                <w:rFonts w:hint="eastAsia" w:ascii="Times New Roman" w:hAnsi="Times New Roman" w:eastAsia="SimSun" w:cs="Times New Roman"/>
                <w:color w:val="auto"/>
                <w:sz w:val="21"/>
                <w:szCs w:val="21"/>
                <w:highlight w:val="none"/>
                <w:lang w:val="en-US" w:eastAsia="zh-CN"/>
              </w:rPr>
              <w:t>主要对国内外水性涂料进行涂布试验、物性测试，不涉及工业生产，也无需实验试剂</w:t>
            </w:r>
            <w:r>
              <w:rPr>
                <w:rFonts w:hint="default" w:ascii="Times New Roman" w:hAnsi="Times New Roman" w:eastAsia="SimSun" w:cs="Times New Roman"/>
                <w:color w:val="auto"/>
                <w:sz w:val="21"/>
                <w:szCs w:val="21"/>
                <w:highlight w:val="none"/>
              </w:rPr>
              <w:t>。项目</w:t>
            </w:r>
            <w:r>
              <w:rPr>
                <w:rFonts w:hint="eastAsia" w:ascii="Times New Roman" w:hAnsi="Times New Roman" w:eastAsia="SimSun" w:cs="Times New Roman"/>
                <w:color w:val="auto"/>
                <w:sz w:val="21"/>
                <w:szCs w:val="21"/>
                <w:highlight w:val="none"/>
                <w:lang w:eastAsia="zh-CN"/>
              </w:rPr>
              <w:t>共有员工</w:t>
            </w:r>
            <w:r>
              <w:rPr>
                <w:rFonts w:hint="eastAsia" w:ascii="Times New Roman" w:hAnsi="Times New Roman" w:eastAsia="SimSun" w:cs="Times New Roman"/>
                <w:color w:val="auto"/>
                <w:sz w:val="21"/>
                <w:szCs w:val="21"/>
                <w:highlight w:val="none"/>
                <w:lang w:val="en-US" w:eastAsia="zh-CN"/>
              </w:rPr>
              <w:t>12</w:t>
            </w:r>
            <w:r>
              <w:rPr>
                <w:rFonts w:hint="default" w:ascii="Times New Roman" w:hAnsi="Times New Roman" w:eastAsia="SimSun" w:cs="Times New Roman"/>
                <w:color w:val="auto"/>
                <w:sz w:val="21"/>
                <w:szCs w:val="21"/>
                <w:highlight w:val="none"/>
              </w:rPr>
              <w:t>人，年工作</w:t>
            </w:r>
            <w:r>
              <w:rPr>
                <w:rFonts w:hint="eastAsia" w:ascii="Times New Roman" w:hAnsi="Times New Roman" w:eastAsia="SimSun" w:cs="Times New Roman"/>
                <w:color w:val="auto"/>
                <w:sz w:val="21"/>
                <w:szCs w:val="21"/>
                <w:highlight w:val="none"/>
                <w:lang w:val="en-US" w:eastAsia="zh-CN"/>
              </w:rPr>
              <w:t>200</w:t>
            </w:r>
            <w:r>
              <w:rPr>
                <w:rFonts w:hint="eastAsia" w:ascii="Times New Roman" w:hAnsi="Times New Roman" w:eastAsia="SimSun" w:cs="Times New Roman"/>
                <w:color w:val="auto"/>
                <w:sz w:val="21"/>
                <w:szCs w:val="21"/>
                <w:highlight w:val="none"/>
                <w:lang w:eastAsia="zh-CN"/>
              </w:rPr>
              <w:t>天</w:t>
            </w:r>
            <w:r>
              <w:rPr>
                <w:rFonts w:hint="default" w:ascii="Times New Roman" w:hAnsi="Times New Roman" w:eastAsia="SimSun" w:cs="Times New Roman"/>
                <w:color w:val="auto"/>
                <w:sz w:val="21"/>
                <w:szCs w:val="21"/>
                <w:highlight w:val="none"/>
              </w:rPr>
              <w:t>，</w:t>
            </w:r>
            <w:r>
              <w:rPr>
                <w:rFonts w:hint="eastAsia" w:ascii="Times New Roman" w:hAnsi="Times New Roman" w:eastAsia="SimSun" w:cs="Times New Roman"/>
                <w:color w:val="auto"/>
                <w:sz w:val="21"/>
                <w:szCs w:val="21"/>
                <w:highlight w:val="none"/>
                <w:lang w:eastAsia="zh-CN"/>
              </w:rPr>
              <w:t>一</w:t>
            </w:r>
            <w:r>
              <w:rPr>
                <w:rFonts w:hint="default" w:ascii="Times New Roman" w:hAnsi="Times New Roman" w:eastAsia="SimSun" w:cs="Times New Roman"/>
                <w:color w:val="auto"/>
                <w:sz w:val="21"/>
                <w:szCs w:val="21"/>
                <w:highlight w:val="none"/>
              </w:rPr>
              <w:t>班制，每班工作8小时，年工作</w:t>
            </w:r>
            <w:r>
              <w:rPr>
                <w:rFonts w:hint="eastAsia" w:ascii="Times New Roman" w:hAnsi="Times New Roman" w:eastAsia="SimSun" w:cs="Times New Roman"/>
                <w:color w:val="auto"/>
                <w:sz w:val="21"/>
                <w:szCs w:val="21"/>
                <w:highlight w:val="none"/>
                <w:lang w:val="en-US" w:eastAsia="zh-CN"/>
              </w:rPr>
              <w:t>1600</w:t>
            </w:r>
            <w:r>
              <w:rPr>
                <w:rFonts w:hint="default" w:ascii="Times New Roman" w:hAnsi="Times New Roman" w:eastAsia="SimSun" w:cs="Times New Roman"/>
                <w:color w:val="auto"/>
                <w:sz w:val="21"/>
                <w:szCs w:val="21"/>
                <w:highlight w:val="none"/>
              </w:rPr>
              <w:t>小时。</w:t>
            </w:r>
            <w:r>
              <w:rPr>
                <w:rFonts w:hint="eastAsia" w:ascii="Times New Roman" w:hAnsi="Times New Roman" w:eastAsia="SimSun" w:cs="Times New Roman"/>
                <w:color w:val="auto"/>
                <w:sz w:val="21"/>
                <w:szCs w:val="21"/>
                <w:highlight w:val="none"/>
                <w:lang w:eastAsia="zh-CN"/>
              </w:rPr>
              <w:t>本项目不设置食堂和宿舍。</w:t>
            </w:r>
          </w:p>
          <w:p>
            <w:pPr>
              <w:keepNext w:val="0"/>
              <w:keepLines w:val="0"/>
              <w:pageBreakBefore w:val="0"/>
              <w:widowControl/>
              <w:kinsoku/>
              <w:wordWrap/>
              <w:overflowPunct/>
              <w:topLinePunct w:val="0"/>
              <w:autoSpaceDE/>
              <w:autoSpaceDN/>
              <w:bidi w:val="0"/>
              <w:adjustRightInd w:val="0"/>
              <w:snapToGrid/>
              <w:spacing w:after="0" w:line="360" w:lineRule="auto"/>
              <w:ind w:firstLine="420" w:firstLineChars="200"/>
              <w:textAlignment w:val="auto"/>
              <w:outlineLvl w:val="9"/>
              <w:rPr>
                <w:rFonts w:hint="eastAsia" w:ascii="Times New Roman" w:hAnsi="Times New Roman" w:eastAsia="SimSun" w:cs="Times New Roman"/>
                <w:color w:val="auto"/>
                <w:sz w:val="21"/>
                <w:szCs w:val="21"/>
                <w:highlight w:val="none"/>
                <w:lang w:val="en-US" w:eastAsia="zh-CN"/>
              </w:rPr>
            </w:pPr>
            <w:r>
              <w:rPr>
                <w:rFonts w:hint="eastAsia" w:ascii="Times New Roman" w:hAnsi="Times New Roman" w:eastAsia="SimSun" w:cs="Times New Roman"/>
                <w:color w:val="auto"/>
                <w:sz w:val="21"/>
                <w:szCs w:val="21"/>
                <w:highlight w:val="none"/>
                <w:lang w:val="en-US" w:eastAsia="zh-CN"/>
              </w:rPr>
              <w:t>本项目地理位置图见附图1；项目北侧为永安路，南侧为荣威制造，东侧为青花路，西侧为维德木业，周边概况</w:t>
            </w:r>
            <w:r>
              <w:rPr>
                <w:rFonts w:hint="eastAsia" w:ascii="Times New Roman" w:hAnsi="Times New Roman" w:eastAsia="SimSun" w:cs="Times New Roman"/>
                <w:color w:val="auto"/>
                <w:sz w:val="21"/>
                <w:szCs w:val="21"/>
                <w:highlight w:val="none"/>
                <w:lang w:eastAsia="zh-CN"/>
              </w:rPr>
              <w:t>图见附图</w:t>
            </w:r>
            <w:r>
              <w:rPr>
                <w:rFonts w:hint="eastAsia" w:ascii="Times New Roman" w:hAnsi="Times New Roman" w:eastAsia="SimSun" w:cs="Times New Roman"/>
                <w:color w:val="auto"/>
                <w:sz w:val="21"/>
                <w:szCs w:val="21"/>
                <w:highlight w:val="none"/>
                <w:lang w:val="en-US" w:eastAsia="zh-CN"/>
              </w:rPr>
              <w:t>2；主要分布为办公室、实验室、测试区域、储存间等，平面布置图见附图3；主要设备统计见表2-1、项目的主要产品方案见表2-2。</w:t>
            </w:r>
          </w:p>
          <w:p>
            <w:pPr>
              <w:keepNext w:val="0"/>
              <w:keepLines w:val="0"/>
              <w:pageBreakBefore w:val="0"/>
              <w:widowControl/>
              <w:kinsoku/>
              <w:wordWrap/>
              <w:overflowPunct/>
              <w:topLinePunct w:val="0"/>
              <w:autoSpaceDE/>
              <w:autoSpaceDN/>
              <w:bidi w:val="0"/>
              <w:adjustRightInd w:val="0"/>
              <w:snapToGrid/>
              <w:spacing w:after="0" w:line="240" w:lineRule="auto"/>
              <w:ind w:firstLine="420" w:firstLineChars="200"/>
              <w:jc w:val="center"/>
              <w:textAlignment w:val="auto"/>
              <w:outlineLvl w:val="9"/>
              <w:rPr>
                <w:rFonts w:hint="eastAsia" w:ascii="Times New Roman" w:hAnsi="Times New Roman" w:eastAsia="SimSun" w:cs="Times New Roman"/>
                <w:color w:val="000000"/>
                <w:sz w:val="21"/>
                <w:szCs w:val="21"/>
                <w:highlight w:val="none"/>
                <w:lang w:val="en-US" w:eastAsia="zh-CN"/>
              </w:rPr>
            </w:pPr>
            <w:r>
              <w:rPr>
                <w:rFonts w:hint="eastAsia" w:ascii="Times New Roman" w:hAnsi="Times New Roman" w:eastAsia="SimSun" w:cs="Times New Roman"/>
                <w:color w:val="000000"/>
                <w:sz w:val="21"/>
                <w:szCs w:val="21"/>
                <w:highlight w:val="none"/>
                <w:lang w:val="en-US" w:eastAsia="zh-CN"/>
              </w:rPr>
              <w:t>表2-1 主要设备表</w:t>
            </w:r>
          </w:p>
          <w:tbl>
            <w:tblPr>
              <w:tblStyle w:val="14"/>
              <w:tblpPr w:leftFromText="180" w:rightFromText="180" w:vertAnchor="text" w:horzAnchor="margin" w:tblpXSpec="center" w:tblpY="68"/>
              <w:tblOverlap w:val="never"/>
              <w:tblW w:w="8370" w:type="dxa"/>
              <w:jc w:val="center"/>
              <w:tblInd w:w="0" w:type="dxa"/>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108" w:type="dxa"/>
                <w:bottom w:w="0" w:type="dxa"/>
                <w:right w:w="108" w:type="dxa"/>
              </w:tblCellMar>
            </w:tblPr>
            <w:tblGrid>
              <w:gridCol w:w="534"/>
              <w:gridCol w:w="1363"/>
              <w:gridCol w:w="1354"/>
              <w:gridCol w:w="1354"/>
              <w:gridCol w:w="1354"/>
              <w:gridCol w:w="1355"/>
              <w:gridCol w:w="1056"/>
            </w:tblGrid>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108" w:type="dxa"/>
                  <w:bottom w:w="0" w:type="dxa"/>
                  <w:right w:w="108" w:type="dxa"/>
                </w:tblCellMar>
              </w:tblPrEx>
              <w:trPr>
                <w:trHeight w:val="438" w:hRule="atLeast"/>
                <w:jc w:val="center"/>
              </w:trPr>
              <w:tc>
                <w:tcPr>
                  <w:tcW w:w="534"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rPr>
                    <w:t>序号</w:t>
                  </w:r>
                </w:p>
              </w:tc>
              <w:tc>
                <w:tcPr>
                  <w:tcW w:w="1363"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rPr>
                    <w:t>设备名称</w:t>
                  </w:r>
                </w:p>
              </w:tc>
              <w:tc>
                <w:tcPr>
                  <w:tcW w:w="2708"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rPr>
                    <w:t>环评</w:t>
                  </w:r>
                </w:p>
              </w:tc>
              <w:tc>
                <w:tcPr>
                  <w:tcW w:w="2709"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rPr>
                    <w:t>实际</w:t>
                  </w:r>
                </w:p>
              </w:tc>
              <w:tc>
                <w:tcPr>
                  <w:tcW w:w="1056"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rPr>
                    <w:t>变化</w:t>
                  </w:r>
                </w:p>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rPr>
                    <w:t>情况</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108" w:type="dxa"/>
                  <w:bottom w:w="0" w:type="dxa"/>
                  <w:right w:w="108" w:type="dxa"/>
                </w:tblCellMar>
              </w:tblPrEx>
              <w:trPr>
                <w:trHeight w:val="554" w:hRule="atLeast"/>
                <w:jc w:val="center"/>
              </w:trPr>
              <w:tc>
                <w:tcPr>
                  <w:tcW w:w="53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auto"/>
                      <w:sz w:val="21"/>
                      <w:szCs w:val="21"/>
                      <w:highlight w:val="none"/>
                    </w:rPr>
                  </w:pPr>
                </w:p>
              </w:tc>
              <w:tc>
                <w:tcPr>
                  <w:tcW w:w="136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auto"/>
                      <w:sz w:val="21"/>
                      <w:szCs w:val="21"/>
                      <w:highlight w:val="none"/>
                    </w:rPr>
                  </w:pP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rPr>
                    <w:t>型号</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rPr>
                    <w:t>数量</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rPr>
                    <w:t>型号</w:t>
                  </w:r>
                </w:p>
              </w:tc>
              <w:tc>
                <w:tcPr>
                  <w:tcW w:w="135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rPr>
                    <w:t>数量</w:t>
                  </w:r>
                </w:p>
              </w:tc>
              <w:tc>
                <w:tcPr>
                  <w:tcW w:w="105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auto"/>
                      <w:sz w:val="21"/>
                      <w:szCs w:val="21"/>
                      <w:highlight w:val="none"/>
                    </w:rPr>
                  </w:pP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108" w:type="dxa"/>
                  <w:bottom w:w="0" w:type="dxa"/>
                  <w:right w:w="108" w:type="dxa"/>
                </w:tblCellMar>
              </w:tblPrEx>
              <w:trPr>
                <w:trHeight w:val="454" w:hRule="atLeast"/>
                <w:jc w:val="center"/>
              </w:trPr>
              <w:tc>
                <w:tcPr>
                  <w:tcW w:w="53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auto"/>
                      <w:sz w:val="21"/>
                      <w:szCs w:val="21"/>
                      <w:highlight w:val="none"/>
                    </w:rPr>
                  </w:pPr>
                  <w:r>
                    <w:rPr>
                      <w:rFonts w:hint="eastAsia" w:ascii="Times New Roman" w:hAnsi="Times New Roman" w:cs="Times New Roman" w:eastAsiaTheme="minorEastAsia"/>
                      <w:b w:val="0"/>
                      <w:bCs/>
                      <w:color w:val="auto"/>
                      <w:sz w:val="21"/>
                      <w:szCs w:val="21"/>
                      <w:highlight w:val="none"/>
                    </w:rPr>
                    <w:t>1</w:t>
                  </w:r>
                </w:p>
              </w:tc>
              <w:tc>
                <w:tcPr>
                  <w:tcW w:w="13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auto"/>
                      <w:sz w:val="21"/>
                      <w:szCs w:val="21"/>
                      <w:highlight w:val="none"/>
                      <w:lang w:eastAsia="zh-CN"/>
                    </w:rPr>
                  </w:pPr>
                  <w:r>
                    <w:rPr>
                      <w:rFonts w:hint="eastAsia" w:ascii="Times New Roman" w:hAnsi="Times New Roman" w:cs="Times New Roman" w:eastAsiaTheme="minorEastAsia"/>
                      <w:b w:val="0"/>
                      <w:bCs/>
                      <w:color w:val="auto"/>
                      <w:sz w:val="21"/>
                      <w:szCs w:val="21"/>
                      <w:highlight w:val="none"/>
                      <w:lang w:eastAsia="zh-CN"/>
                    </w:rPr>
                    <w:t>涂布机</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Jolly coater</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4</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0000FF"/>
                      <w:sz w:val="21"/>
                      <w:szCs w:val="21"/>
                      <w:highlight w:val="none"/>
                    </w:rPr>
                  </w:pPr>
                  <w:r>
                    <w:rPr>
                      <w:rFonts w:hint="eastAsia" w:ascii="Times New Roman" w:hAnsi="Times New Roman" w:cs="Times New Roman" w:eastAsiaTheme="minorEastAsia"/>
                      <w:b w:val="0"/>
                      <w:bCs/>
                      <w:color w:val="0000FF"/>
                      <w:sz w:val="21"/>
                      <w:szCs w:val="21"/>
                      <w:highlight w:val="none"/>
                      <w:lang w:val="en-US" w:eastAsia="zh-CN"/>
                    </w:rPr>
                    <w:t>Jolly coater</w:t>
                  </w:r>
                </w:p>
              </w:tc>
              <w:tc>
                <w:tcPr>
                  <w:tcW w:w="135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0000FF"/>
                      <w:sz w:val="21"/>
                      <w:szCs w:val="21"/>
                      <w:highlight w:val="none"/>
                      <w:lang w:val="en-US" w:eastAsia="zh-CN"/>
                    </w:rPr>
                  </w:pPr>
                  <w:r>
                    <w:rPr>
                      <w:rFonts w:hint="eastAsia" w:ascii="Times New Roman" w:hAnsi="Times New Roman" w:cs="Times New Roman" w:eastAsiaTheme="minorEastAsia"/>
                      <w:b w:val="0"/>
                      <w:bCs/>
                      <w:color w:val="0000FF"/>
                      <w:sz w:val="21"/>
                      <w:szCs w:val="21"/>
                      <w:highlight w:val="none"/>
                      <w:lang w:val="en-US" w:eastAsia="zh-CN"/>
                    </w:rPr>
                    <w:t>4</w:t>
                  </w:r>
                </w:p>
              </w:tc>
              <w:tc>
                <w:tcPr>
                  <w:tcW w:w="105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0000FF"/>
                      <w:sz w:val="21"/>
                      <w:szCs w:val="21"/>
                      <w:highlight w:val="none"/>
                      <w:lang w:val="en-US" w:eastAsia="zh-CN"/>
                    </w:rPr>
                  </w:pPr>
                  <w:r>
                    <w:rPr>
                      <w:rFonts w:hint="eastAsia" w:ascii="Times New Roman" w:hAnsi="Times New Roman" w:cs="Times New Roman" w:eastAsiaTheme="minorEastAsia"/>
                      <w:b w:val="0"/>
                      <w:bCs/>
                      <w:color w:val="0000FF"/>
                      <w:sz w:val="21"/>
                      <w:szCs w:val="21"/>
                      <w:highlight w:val="none"/>
                      <w:lang w:val="en-US" w:eastAsia="zh-CN"/>
                    </w:rPr>
                    <w:t>0</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108" w:type="dxa"/>
                  <w:bottom w:w="0" w:type="dxa"/>
                  <w:right w:w="108" w:type="dxa"/>
                </w:tblCellMar>
              </w:tblPrEx>
              <w:trPr>
                <w:trHeight w:val="454" w:hRule="atLeast"/>
                <w:jc w:val="center"/>
              </w:trPr>
              <w:tc>
                <w:tcPr>
                  <w:tcW w:w="53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auto"/>
                      <w:sz w:val="21"/>
                      <w:szCs w:val="21"/>
                      <w:highlight w:val="none"/>
                    </w:rPr>
                  </w:pPr>
                  <w:r>
                    <w:rPr>
                      <w:rFonts w:hint="eastAsia" w:ascii="Times New Roman" w:hAnsi="Times New Roman" w:cs="Times New Roman" w:eastAsiaTheme="minorEastAsia"/>
                      <w:b w:val="0"/>
                      <w:bCs/>
                      <w:color w:val="auto"/>
                      <w:sz w:val="21"/>
                      <w:szCs w:val="21"/>
                      <w:highlight w:val="none"/>
                    </w:rPr>
                    <w:t>2</w:t>
                  </w:r>
                </w:p>
              </w:tc>
              <w:tc>
                <w:tcPr>
                  <w:tcW w:w="13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auto"/>
                      <w:sz w:val="21"/>
                      <w:szCs w:val="21"/>
                      <w:highlight w:val="none"/>
                      <w:lang w:eastAsia="zh-CN"/>
                    </w:rPr>
                  </w:pPr>
                  <w:r>
                    <w:rPr>
                      <w:rFonts w:hint="eastAsia" w:ascii="Times New Roman" w:hAnsi="Times New Roman" w:cs="Times New Roman" w:eastAsiaTheme="minorEastAsia"/>
                      <w:b w:val="0"/>
                      <w:bCs/>
                      <w:color w:val="auto"/>
                      <w:sz w:val="21"/>
                      <w:szCs w:val="21"/>
                      <w:highlight w:val="none"/>
                      <w:lang w:eastAsia="zh-CN"/>
                    </w:rPr>
                    <w:t>试导涂布机</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64-16R3</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1</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0000FF"/>
                      <w:sz w:val="21"/>
                      <w:szCs w:val="21"/>
                      <w:highlight w:val="none"/>
                    </w:rPr>
                  </w:pPr>
                  <w:r>
                    <w:rPr>
                      <w:rFonts w:hint="eastAsia" w:ascii="Times New Roman" w:hAnsi="Times New Roman" w:cs="Times New Roman" w:eastAsiaTheme="minorEastAsia"/>
                      <w:b w:val="0"/>
                      <w:bCs/>
                      <w:color w:val="0000FF"/>
                      <w:sz w:val="21"/>
                      <w:szCs w:val="21"/>
                      <w:highlight w:val="none"/>
                      <w:lang w:val="en-US" w:eastAsia="zh-CN"/>
                    </w:rPr>
                    <w:t>64-16R3</w:t>
                  </w:r>
                </w:p>
              </w:tc>
              <w:tc>
                <w:tcPr>
                  <w:tcW w:w="135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0000FF"/>
                      <w:sz w:val="21"/>
                      <w:szCs w:val="21"/>
                      <w:highlight w:val="none"/>
                      <w:lang w:val="en-US" w:eastAsia="zh-CN"/>
                    </w:rPr>
                  </w:pPr>
                  <w:r>
                    <w:rPr>
                      <w:rFonts w:hint="eastAsia" w:ascii="Times New Roman" w:hAnsi="Times New Roman" w:cs="Times New Roman" w:eastAsiaTheme="minorEastAsia"/>
                      <w:b w:val="0"/>
                      <w:bCs/>
                      <w:color w:val="0000FF"/>
                      <w:sz w:val="21"/>
                      <w:szCs w:val="21"/>
                      <w:highlight w:val="none"/>
                      <w:lang w:val="en-US" w:eastAsia="zh-CN"/>
                    </w:rPr>
                    <w:t>1</w:t>
                  </w:r>
                </w:p>
              </w:tc>
              <w:tc>
                <w:tcPr>
                  <w:tcW w:w="105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0000FF"/>
                      <w:sz w:val="21"/>
                      <w:szCs w:val="21"/>
                      <w:highlight w:val="none"/>
                      <w:lang w:val="en-US" w:eastAsia="zh-CN"/>
                    </w:rPr>
                  </w:pPr>
                  <w:r>
                    <w:rPr>
                      <w:rFonts w:hint="eastAsia" w:ascii="Times New Roman" w:hAnsi="Times New Roman" w:cs="Times New Roman" w:eastAsiaTheme="minorEastAsia"/>
                      <w:b w:val="0"/>
                      <w:bCs/>
                      <w:color w:val="0000FF"/>
                      <w:sz w:val="21"/>
                      <w:szCs w:val="21"/>
                      <w:highlight w:val="none"/>
                      <w:lang w:val="en-US" w:eastAsia="zh-CN"/>
                    </w:rPr>
                    <w:t>0</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108" w:type="dxa"/>
                  <w:bottom w:w="0" w:type="dxa"/>
                  <w:right w:w="108" w:type="dxa"/>
                </w:tblCellMar>
              </w:tblPrEx>
              <w:trPr>
                <w:trHeight w:val="454" w:hRule="atLeast"/>
                <w:jc w:val="center"/>
              </w:trPr>
              <w:tc>
                <w:tcPr>
                  <w:tcW w:w="53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rPr>
                    <w:t>3</w:t>
                  </w:r>
                </w:p>
              </w:tc>
              <w:tc>
                <w:tcPr>
                  <w:tcW w:w="13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auto"/>
                      <w:sz w:val="21"/>
                      <w:szCs w:val="21"/>
                      <w:highlight w:val="none"/>
                      <w:lang w:eastAsia="zh-CN"/>
                    </w:rPr>
                  </w:pPr>
                  <w:r>
                    <w:rPr>
                      <w:rFonts w:hint="eastAsia" w:ascii="Times New Roman" w:hAnsi="Times New Roman" w:cs="Times New Roman" w:eastAsiaTheme="minorEastAsia"/>
                      <w:b w:val="0"/>
                      <w:bCs/>
                      <w:color w:val="auto"/>
                      <w:sz w:val="21"/>
                      <w:szCs w:val="21"/>
                      <w:highlight w:val="none"/>
                      <w:lang w:eastAsia="zh-CN"/>
                    </w:rPr>
                    <w:t>喷涂柜</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R-8769C</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1</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0000FF"/>
                      <w:sz w:val="21"/>
                      <w:szCs w:val="21"/>
                      <w:highlight w:val="none"/>
                    </w:rPr>
                  </w:pPr>
                  <w:r>
                    <w:rPr>
                      <w:rFonts w:hint="eastAsia" w:ascii="Times New Roman" w:hAnsi="Times New Roman" w:cs="Times New Roman" w:eastAsiaTheme="minorEastAsia"/>
                      <w:b w:val="0"/>
                      <w:bCs/>
                      <w:color w:val="0000FF"/>
                      <w:sz w:val="21"/>
                      <w:szCs w:val="21"/>
                      <w:highlight w:val="none"/>
                      <w:lang w:val="en-US" w:eastAsia="zh-CN"/>
                    </w:rPr>
                    <w:t>R-8769C</w:t>
                  </w:r>
                </w:p>
              </w:tc>
              <w:tc>
                <w:tcPr>
                  <w:tcW w:w="135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0000FF"/>
                      <w:sz w:val="21"/>
                      <w:szCs w:val="21"/>
                      <w:highlight w:val="none"/>
                      <w:lang w:val="en-US" w:eastAsia="zh-CN"/>
                    </w:rPr>
                  </w:pPr>
                  <w:r>
                    <w:rPr>
                      <w:rFonts w:hint="eastAsia" w:ascii="Times New Roman" w:hAnsi="Times New Roman" w:cs="Times New Roman" w:eastAsiaTheme="minorEastAsia"/>
                      <w:b w:val="0"/>
                      <w:bCs/>
                      <w:color w:val="0000FF"/>
                      <w:sz w:val="21"/>
                      <w:szCs w:val="21"/>
                      <w:highlight w:val="none"/>
                      <w:lang w:val="en-US" w:eastAsia="zh-CN"/>
                    </w:rPr>
                    <w:t>1</w:t>
                  </w:r>
                </w:p>
              </w:tc>
              <w:tc>
                <w:tcPr>
                  <w:tcW w:w="105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0000FF"/>
                      <w:sz w:val="21"/>
                      <w:szCs w:val="21"/>
                      <w:highlight w:val="none"/>
                      <w:lang w:val="en-US" w:eastAsia="zh-CN"/>
                    </w:rPr>
                  </w:pPr>
                  <w:r>
                    <w:rPr>
                      <w:rFonts w:hint="eastAsia" w:ascii="Times New Roman" w:hAnsi="Times New Roman" w:cs="Times New Roman" w:eastAsiaTheme="minorEastAsia"/>
                      <w:b w:val="0"/>
                      <w:bCs/>
                      <w:color w:val="0000FF"/>
                      <w:sz w:val="21"/>
                      <w:szCs w:val="21"/>
                      <w:highlight w:val="none"/>
                      <w:lang w:val="en-US" w:eastAsia="zh-CN"/>
                    </w:rPr>
                    <w:t>0</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108" w:type="dxa"/>
                  <w:bottom w:w="0" w:type="dxa"/>
                  <w:right w:w="108" w:type="dxa"/>
                </w:tblCellMar>
              </w:tblPrEx>
              <w:trPr>
                <w:trHeight w:val="454" w:hRule="atLeast"/>
                <w:jc w:val="center"/>
              </w:trPr>
              <w:tc>
                <w:tcPr>
                  <w:tcW w:w="53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rPr>
                    <w:t>4</w:t>
                  </w:r>
                </w:p>
              </w:tc>
              <w:tc>
                <w:tcPr>
                  <w:tcW w:w="13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auto"/>
                      <w:sz w:val="21"/>
                      <w:szCs w:val="21"/>
                      <w:highlight w:val="none"/>
                      <w:lang w:eastAsia="zh-CN"/>
                    </w:rPr>
                  </w:pPr>
                  <w:r>
                    <w:rPr>
                      <w:rFonts w:hint="eastAsia" w:ascii="Times New Roman" w:hAnsi="Times New Roman" w:cs="Times New Roman" w:eastAsiaTheme="minorEastAsia"/>
                      <w:b w:val="0"/>
                      <w:bCs/>
                      <w:color w:val="auto"/>
                      <w:sz w:val="21"/>
                      <w:szCs w:val="21"/>
                      <w:highlight w:val="none"/>
                      <w:lang w:eastAsia="zh-CN"/>
                    </w:rPr>
                    <w:t>滚轴涂布机</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GT-40</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2</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0000FF"/>
                      <w:sz w:val="21"/>
                      <w:szCs w:val="21"/>
                      <w:highlight w:val="none"/>
                    </w:rPr>
                  </w:pPr>
                  <w:r>
                    <w:rPr>
                      <w:rFonts w:hint="eastAsia" w:ascii="Times New Roman" w:hAnsi="Times New Roman" w:cs="Times New Roman" w:eastAsiaTheme="minorEastAsia"/>
                      <w:b w:val="0"/>
                      <w:bCs/>
                      <w:color w:val="0000FF"/>
                      <w:sz w:val="21"/>
                      <w:szCs w:val="21"/>
                      <w:highlight w:val="none"/>
                      <w:lang w:val="en-US" w:eastAsia="zh-CN"/>
                    </w:rPr>
                    <w:t>GT-40</w:t>
                  </w:r>
                </w:p>
              </w:tc>
              <w:tc>
                <w:tcPr>
                  <w:tcW w:w="135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0000FF"/>
                      <w:sz w:val="21"/>
                      <w:szCs w:val="21"/>
                      <w:highlight w:val="none"/>
                      <w:lang w:val="en-US" w:eastAsia="zh-CN"/>
                    </w:rPr>
                  </w:pPr>
                  <w:r>
                    <w:rPr>
                      <w:rFonts w:hint="eastAsia" w:ascii="Times New Roman" w:hAnsi="Times New Roman" w:cs="Times New Roman" w:eastAsiaTheme="minorEastAsia"/>
                      <w:b w:val="0"/>
                      <w:bCs/>
                      <w:color w:val="0000FF"/>
                      <w:sz w:val="21"/>
                      <w:szCs w:val="21"/>
                      <w:highlight w:val="none"/>
                      <w:lang w:val="en-US" w:eastAsia="zh-CN"/>
                    </w:rPr>
                    <w:t>2</w:t>
                  </w:r>
                </w:p>
              </w:tc>
              <w:tc>
                <w:tcPr>
                  <w:tcW w:w="105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0000FF"/>
                      <w:sz w:val="21"/>
                      <w:szCs w:val="21"/>
                      <w:highlight w:val="none"/>
                      <w:lang w:val="en-US" w:eastAsia="zh-CN"/>
                    </w:rPr>
                  </w:pPr>
                  <w:r>
                    <w:rPr>
                      <w:rFonts w:hint="eastAsia" w:ascii="Times New Roman" w:hAnsi="Times New Roman" w:cs="Times New Roman" w:eastAsiaTheme="minorEastAsia"/>
                      <w:b w:val="0"/>
                      <w:bCs/>
                      <w:color w:val="0000FF"/>
                      <w:sz w:val="21"/>
                      <w:szCs w:val="21"/>
                      <w:highlight w:val="none"/>
                      <w:lang w:val="en-US" w:eastAsia="zh-CN"/>
                    </w:rPr>
                    <w:t>0</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108" w:type="dxa"/>
                  <w:bottom w:w="0" w:type="dxa"/>
                  <w:right w:w="108" w:type="dxa"/>
                </w:tblCellMar>
              </w:tblPrEx>
              <w:trPr>
                <w:trHeight w:val="454" w:hRule="atLeast"/>
                <w:jc w:val="center"/>
              </w:trPr>
              <w:tc>
                <w:tcPr>
                  <w:tcW w:w="53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rPr>
                    <w:t>5</w:t>
                  </w:r>
                </w:p>
              </w:tc>
              <w:tc>
                <w:tcPr>
                  <w:tcW w:w="13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auto"/>
                      <w:sz w:val="21"/>
                      <w:szCs w:val="21"/>
                      <w:highlight w:val="none"/>
                      <w:lang w:eastAsia="zh-CN"/>
                    </w:rPr>
                  </w:pPr>
                  <w:r>
                    <w:rPr>
                      <w:rFonts w:hint="eastAsia" w:ascii="Times New Roman" w:hAnsi="Times New Roman" w:cs="Times New Roman" w:eastAsiaTheme="minorEastAsia"/>
                      <w:b w:val="0"/>
                      <w:bCs/>
                      <w:color w:val="auto"/>
                      <w:sz w:val="21"/>
                      <w:szCs w:val="21"/>
                      <w:highlight w:val="none"/>
                      <w:lang w:eastAsia="zh-CN"/>
                    </w:rPr>
                    <w:t>印刷机</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DWE</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2</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0000FF"/>
                      <w:sz w:val="21"/>
                      <w:szCs w:val="21"/>
                      <w:highlight w:val="none"/>
                      <w:lang w:val="en-US" w:eastAsia="zh-CN"/>
                    </w:rPr>
                  </w:pPr>
                  <w:r>
                    <w:rPr>
                      <w:rFonts w:hint="eastAsia" w:ascii="Times New Roman" w:hAnsi="Times New Roman" w:cs="Times New Roman" w:eastAsiaTheme="minorEastAsia"/>
                      <w:b w:val="0"/>
                      <w:bCs/>
                      <w:color w:val="0000FF"/>
                      <w:sz w:val="21"/>
                      <w:szCs w:val="21"/>
                      <w:highlight w:val="none"/>
                      <w:lang w:val="en-US" w:eastAsia="zh-CN"/>
                    </w:rPr>
                    <w:t>DWE</w:t>
                  </w:r>
                </w:p>
              </w:tc>
              <w:tc>
                <w:tcPr>
                  <w:tcW w:w="135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0000FF"/>
                      <w:sz w:val="21"/>
                      <w:szCs w:val="21"/>
                      <w:highlight w:val="none"/>
                      <w:lang w:val="en-US" w:eastAsia="zh-CN"/>
                    </w:rPr>
                  </w:pPr>
                  <w:r>
                    <w:rPr>
                      <w:rFonts w:hint="eastAsia" w:ascii="Times New Roman" w:hAnsi="Times New Roman" w:cs="Times New Roman" w:eastAsiaTheme="minorEastAsia"/>
                      <w:b w:val="0"/>
                      <w:bCs/>
                      <w:color w:val="0000FF"/>
                      <w:sz w:val="21"/>
                      <w:szCs w:val="21"/>
                      <w:highlight w:val="none"/>
                      <w:lang w:val="en-US" w:eastAsia="zh-CN"/>
                    </w:rPr>
                    <w:t>2</w:t>
                  </w:r>
                </w:p>
              </w:tc>
              <w:tc>
                <w:tcPr>
                  <w:tcW w:w="105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0000FF"/>
                      <w:sz w:val="21"/>
                      <w:szCs w:val="21"/>
                      <w:highlight w:val="none"/>
                      <w:lang w:val="en-US" w:eastAsia="zh-CN"/>
                    </w:rPr>
                  </w:pPr>
                  <w:r>
                    <w:rPr>
                      <w:rFonts w:hint="eastAsia" w:ascii="Times New Roman" w:hAnsi="Times New Roman" w:cs="Times New Roman" w:eastAsiaTheme="minorEastAsia"/>
                      <w:b w:val="0"/>
                      <w:bCs/>
                      <w:color w:val="0000FF"/>
                      <w:sz w:val="21"/>
                      <w:szCs w:val="21"/>
                      <w:highlight w:val="none"/>
                      <w:lang w:val="en-US" w:eastAsia="zh-CN"/>
                    </w:rPr>
                    <w:t>0</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108" w:type="dxa"/>
                  <w:bottom w:w="0" w:type="dxa"/>
                  <w:right w:w="108" w:type="dxa"/>
                </w:tblCellMar>
              </w:tblPrEx>
              <w:trPr>
                <w:trHeight w:val="454" w:hRule="atLeast"/>
                <w:jc w:val="center"/>
              </w:trPr>
              <w:tc>
                <w:tcPr>
                  <w:tcW w:w="53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6</w:t>
                  </w:r>
                </w:p>
              </w:tc>
              <w:tc>
                <w:tcPr>
                  <w:tcW w:w="13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auto"/>
                      <w:sz w:val="21"/>
                      <w:szCs w:val="21"/>
                      <w:highlight w:val="none"/>
                      <w:lang w:eastAsia="zh-CN"/>
                    </w:rPr>
                  </w:pPr>
                  <w:r>
                    <w:rPr>
                      <w:rFonts w:hint="eastAsia" w:ascii="Times New Roman" w:hAnsi="Times New Roman" w:cs="Times New Roman" w:eastAsiaTheme="minorEastAsia"/>
                      <w:b w:val="0"/>
                      <w:bCs/>
                      <w:color w:val="auto"/>
                      <w:sz w:val="21"/>
                      <w:szCs w:val="21"/>
                      <w:highlight w:val="none"/>
                      <w:lang w:eastAsia="zh-CN"/>
                    </w:rPr>
                    <w:t>通风厨</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150cm*90cm*250cm</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12</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0000FF"/>
                      <w:sz w:val="21"/>
                      <w:szCs w:val="21"/>
                      <w:highlight w:val="none"/>
                      <w:lang w:val="en-US" w:eastAsia="zh-CN"/>
                    </w:rPr>
                  </w:pPr>
                  <w:r>
                    <w:rPr>
                      <w:rFonts w:hint="eastAsia" w:ascii="Times New Roman" w:hAnsi="Times New Roman" w:cs="Times New Roman" w:eastAsiaTheme="minorEastAsia"/>
                      <w:b w:val="0"/>
                      <w:bCs/>
                      <w:color w:val="0000FF"/>
                      <w:sz w:val="21"/>
                      <w:szCs w:val="21"/>
                      <w:highlight w:val="none"/>
                      <w:lang w:val="en-US" w:eastAsia="zh-CN"/>
                    </w:rPr>
                    <w:t>150cm*90cm*250cm</w:t>
                  </w:r>
                </w:p>
              </w:tc>
              <w:tc>
                <w:tcPr>
                  <w:tcW w:w="135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0000FF"/>
                      <w:sz w:val="21"/>
                      <w:szCs w:val="21"/>
                      <w:highlight w:val="none"/>
                      <w:lang w:val="en-US" w:eastAsia="zh-CN"/>
                    </w:rPr>
                  </w:pPr>
                  <w:r>
                    <w:rPr>
                      <w:rFonts w:hint="eastAsia" w:ascii="Times New Roman" w:hAnsi="Times New Roman" w:cs="Times New Roman" w:eastAsiaTheme="minorEastAsia"/>
                      <w:b w:val="0"/>
                      <w:bCs/>
                      <w:color w:val="0000FF"/>
                      <w:sz w:val="21"/>
                      <w:szCs w:val="21"/>
                      <w:highlight w:val="none"/>
                      <w:lang w:val="en-US" w:eastAsia="zh-CN"/>
                    </w:rPr>
                    <w:t>12</w:t>
                  </w:r>
                </w:p>
              </w:tc>
              <w:tc>
                <w:tcPr>
                  <w:tcW w:w="105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0000FF"/>
                      <w:sz w:val="21"/>
                      <w:szCs w:val="21"/>
                      <w:highlight w:val="none"/>
                      <w:lang w:val="en-US" w:eastAsia="zh-CN"/>
                    </w:rPr>
                  </w:pPr>
                  <w:r>
                    <w:rPr>
                      <w:rFonts w:hint="eastAsia" w:ascii="Times New Roman" w:hAnsi="Times New Roman" w:cs="Times New Roman" w:eastAsiaTheme="minorEastAsia"/>
                      <w:b w:val="0"/>
                      <w:bCs/>
                      <w:color w:val="0000FF"/>
                      <w:sz w:val="21"/>
                      <w:szCs w:val="21"/>
                      <w:highlight w:val="none"/>
                      <w:lang w:val="en-US" w:eastAsia="zh-CN"/>
                    </w:rPr>
                    <w:t>0</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108" w:type="dxa"/>
                  <w:bottom w:w="0" w:type="dxa"/>
                  <w:right w:w="108" w:type="dxa"/>
                </w:tblCellMar>
              </w:tblPrEx>
              <w:trPr>
                <w:trHeight w:val="454" w:hRule="atLeast"/>
                <w:jc w:val="center"/>
              </w:trPr>
              <w:tc>
                <w:tcPr>
                  <w:tcW w:w="53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7</w:t>
                  </w:r>
                </w:p>
              </w:tc>
              <w:tc>
                <w:tcPr>
                  <w:tcW w:w="13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auto"/>
                      <w:sz w:val="21"/>
                      <w:szCs w:val="21"/>
                      <w:highlight w:val="none"/>
                      <w:lang w:eastAsia="zh-CN"/>
                    </w:rPr>
                  </w:pPr>
                  <w:r>
                    <w:rPr>
                      <w:rFonts w:hint="eastAsia" w:ascii="Times New Roman" w:hAnsi="Times New Roman" w:cs="Times New Roman" w:eastAsiaTheme="minorEastAsia"/>
                      <w:b w:val="0"/>
                      <w:bCs/>
                      <w:color w:val="auto"/>
                      <w:sz w:val="21"/>
                      <w:szCs w:val="21"/>
                      <w:highlight w:val="none"/>
                      <w:lang w:eastAsia="zh-CN"/>
                    </w:rPr>
                    <w:t>摆臂式抽风罩</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auto"/>
                      <w:sz w:val="21"/>
                      <w:szCs w:val="21"/>
                      <w:highlight w:val="none"/>
                    </w:rPr>
                  </w:pPr>
                  <w:r>
                    <w:rPr>
                      <w:rFonts w:hint="eastAsia" w:ascii="Times New Roman" w:hAnsi="Times New Roman" w:cs="Times New Roman" w:eastAsiaTheme="minorEastAsia"/>
                      <w:b w:val="0"/>
                      <w:bCs/>
                      <w:color w:val="auto"/>
                      <w:sz w:val="21"/>
                      <w:szCs w:val="21"/>
                      <w:highlight w:val="none"/>
                      <w:lang w:eastAsia="zh-CN"/>
                    </w:rPr>
                    <w:t>天花式烟罩</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16</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0000FF"/>
                      <w:sz w:val="21"/>
                      <w:szCs w:val="21"/>
                      <w:highlight w:val="none"/>
                    </w:rPr>
                  </w:pPr>
                  <w:r>
                    <w:rPr>
                      <w:rFonts w:hint="eastAsia" w:ascii="Times New Roman" w:hAnsi="Times New Roman" w:cs="Times New Roman" w:eastAsiaTheme="minorEastAsia"/>
                      <w:b w:val="0"/>
                      <w:bCs/>
                      <w:color w:val="0000FF"/>
                      <w:sz w:val="21"/>
                      <w:szCs w:val="21"/>
                      <w:highlight w:val="none"/>
                      <w:lang w:eastAsia="zh-CN"/>
                    </w:rPr>
                    <w:t>天花式烟罩</w:t>
                  </w:r>
                </w:p>
              </w:tc>
              <w:tc>
                <w:tcPr>
                  <w:tcW w:w="135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0000FF"/>
                      <w:sz w:val="21"/>
                      <w:szCs w:val="21"/>
                      <w:highlight w:val="none"/>
                      <w:lang w:val="en-US" w:eastAsia="zh-CN"/>
                    </w:rPr>
                  </w:pPr>
                  <w:r>
                    <w:rPr>
                      <w:rFonts w:hint="eastAsia" w:ascii="Times New Roman" w:hAnsi="Times New Roman" w:cs="Times New Roman" w:eastAsiaTheme="minorEastAsia"/>
                      <w:b w:val="0"/>
                      <w:bCs/>
                      <w:color w:val="0000FF"/>
                      <w:sz w:val="21"/>
                      <w:szCs w:val="21"/>
                      <w:highlight w:val="none"/>
                      <w:lang w:val="en-US" w:eastAsia="zh-CN"/>
                    </w:rPr>
                    <w:t>16</w:t>
                  </w:r>
                </w:p>
              </w:tc>
              <w:tc>
                <w:tcPr>
                  <w:tcW w:w="105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0000FF"/>
                      <w:sz w:val="21"/>
                      <w:szCs w:val="21"/>
                      <w:highlight w:val="none"/>
                      <w:lang w:val="en-US" w:eastAsia="zh-CN"/>
                    </w:rPr>
                  </w:pPr>
                  <w:r>
                    <w:rPr>
                      <w:rFonts w:hint="eastAsia" w:ascii="Times New Roman" w:hAnsi="Times New Roman" w:cs="Times New Roman" w:eastAsiaTheme="minorEastAsia"/>
                      <w:b w:val="0"/>
                      <w:bCs/>
                      <w:color w:val="0000FF"/>
                      <w:sz w:val="21"/>
                      <w:szCs w:val="21"/>
                      <w:highlight w:val="none"/>
                      <w:lang w:val="en-US" w:eastAsia="zh-CN"/>
                    </w:rPr>
                    <w:t>0</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108" w:type="dxa"/>
                  <w:bottom w:w="0" w:type="dxa"/>
                  <w:right w:w="108" w:type="dxa"/>
                </w:tblCellMar>
              </w:tblPrEx>
              <w:trPr>
                <w:trHeight w:val="454" w:hRule="atLeast"/>
                <w:jc w:val="center"/>
              </w:trPr>
              <w:tc>
                <w:tcPr>
                  <w:tcW w:w="53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8</w:t>
                  </w:r>
                </w:p>
              </w:tc>
              <w:tc>
                <w:tcPr>
                  <w:tcW w:w="13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auto"/>
                      <w:sz w:val="21"/>
                      <w:szCs w:val="21"/>
                      <w:highlight w:val="none"/>
                      <w:lang w:eastAsia="zh-CN"/>
                    </w:rPr>
                  </w:pPr>
                  <w:r>
                    <w:rPr>
                      <w:rFonts w:hint="eastAsia" w:ascii="Times New Roman" w:hAnsi="Times New Roman" w:cs="Times New Roman" w:eastAsiaTheme="minorEastAsia"/>
                      <w:b w:val="0"/>
                      <w:bCs/>
                      <w:color w:val="auto"/>
                      <w:sz w:val="21"/>
                      <w:szCs w:val="21"/>
                      <w:highlight w:val="none"/>
                      <w:lang w:eastAsia="zh-CN"/>
                    </w:rPr>
                    <w:t>烘箱</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auto"/>
                      <w:sz w:val="21"/>
                      <w:szCs w:val="21"/>
                      <w:highlight w:val="none"/>
                    </w:rPr>
                  </w:pPr>
                  <w:r>
                    <w:rPr>
                      <w:rFonts w:hint="eastAsia" w:ascii="Times New Roman" w:hAnsi="Times New Roman" w:cs="Times New Roman" w:eastAsiaTheme="minorEastAsia"/>
                      <w:b w:val="0"/>
                      <w:bCs/>
                      <w:color w:val="auto"/>
                      <w:sz w:val="21"/>
                      <w:szCs w:val="21"/>
                      <w:highlight w:val="none"/>
                      <w:lang w:val="en-US" w:eastAsia="zh-CN"/>
                    </w:rPr>
                    <w:t>FD115</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14</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0000FF"/>
                      <w:sz w:val="21"/>
                      <w:szCs w:val="21"/>
                      <w:highlight w:val="none"/>
                    </w:rPr>
                  </w:pPr>
                  <w:r>
                    <w:rPr>
                      <w:rFonts w:hint="eastAsia" w:ascii="Times New Roman" w:hAnsi="Times New Roman" w:cs="Times New Roman" w:eastAsiaTheme="minorEastAsia"/>
                      <w:b w:val="0"/>
                      <w:bCs/>
                      <w:color w:val="0000FF"/>
                      <w:sz w:val="21"/>
                      <w:szCs w:val="21"/>
                      <w:highlight w:val="none"/>
                      <w:lang w:val="en-US" w:eastAsia="zh-CN"/>
                    </w:rPr>
                    <w:t>FD115</w:t>
                  </w:r>
                </w:p>
              </w:tc>
              <w:tc>
                <w:tcPr>
                  <w:tcW w:w="135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0000FF"/>
                      <w:sz w:val="21"/>
                      <w:szCs w:val="21"/>
                      <w:highlight w:val="none"/>
                      <w:lang w:val="en-US" w:eastAsia="zh-CN"/>
                    </w:rPr>
                  </w:pPr>
                  <w:r>
                    <w:rPr>
                      <w:rFonts w:hint="eastAsia" w:ascii="Times New Roman" w:hAnsi="Times New Roman" w:cs="Times New Roman" w:eastAsiaTheme="minorEastAsia"/>
                      <w:b w:val="0"/>
                      <w:bCs/>
                      <w:color w:val="0000FF"/>
                      <w:sz w:val="21"/>
                      <w:szCs w:val="21"/>
                      <w:highlight w:val="none"/>
                      <w:lang w:val="en-US" w:eastAsia="zh-CN"/>
                    </w:rPr>
                    <w:t>14</w:t>
                  </w:r>
                </w:p>
              </w:tc>
              <w:tc>
                <w:tcPr>
                  <w:tcW w:w="105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0000FF"/>
                      <w:sz w:val="21"/>
                      <w:szCs w:val="21"/>
                      <w:highlight w:val="none"/>
                      <w:lang w:val="en-US" w:eastAsia="zh-CN"/>
                    </w:rPr>
                  </w:pPr>
                  <w:r>
                    <w:rPr>
                      <w:rFonts w:hint="eastAsia" w:ascii="Times New Roman" w:hAnsi="Times New Roman" w:cs="Times New Roman" w:eastAsiaTheme="minorEastAsia"/>
                      <w:b w:val="0"/>
                      <w:bCs/>
                      <w:color w:val="0000FF"/>
                      <w:sz w:val="21"/>
                      <w:szCs w:val="21"/>
                      <w:highlight w:val="none"/>
                      <w:lang w:val="en-US" w:eastAsia="zh-CN"/>
                    </w:rPr>
                    <w:t>0</w:t>
                  </w:r>
                </w:p>
              </w:tc>
            </w:tr>
          </w:tbl>
          <w:p>
            <w:pPr>
              <w:rPr>
                <w:highlight w:val="none"/>
              </w:rPr>
            </w:pPr>
          </w:p>
        </w:tc>
      </w:tr>
    </w:tbl>
    <w:tbl>
      <w:tblPr>
        <w:tblStyle w:val="14"/>
        <w:tblpPr w:leftFromText="180" w:rightFromText="180" w:vertAnchor="text" w:horzAnchor="page" w:tblpX="1536" w:tblpY="314"/>
        <w:tblOverlap w:val="never"/>
        <w:tblW w:w="902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42" w:hRule="atLeast"/>
          <w:jc w:val="center"/>
        </w:trPr>
        <w:tc>
          <w:tcPr>
            <w:tcW w:w="9028" w:type="dxa"/>
            <w:vAlign w:val="top"/>
          </w:tcPr>
          <w:p>
            <w:pPr>
              <w:keepNext w:val="0"/>
              <w:keepLines w:val="0"/>
              <w:pageBreakBefore w:val="0"/>
              <w:widowControl/>
              <w:kinsoku/>
              <w:wordWrap/>
              <w:overflowPunct/>
              <w:topLinePunct w:val="0"/>
              <w:autoSpaceDE/>
              <w:autoSpaceDN/>
              <w:bidi w:val="0"/>
              <w:adjustRightInd w:val="0"/>
              <w:snapToGrid/>
              <w:spacing w:after="0" w:line="240" w:lineRule="auto"/>
              <w:ind w:firstLine="420" w:firstLineChars="200"/>
              <w:jc w:val="center"/>
              <w:textAlignment w:val="auto"/>
              <w:outlineLvl w:val="9"/>
              <w:rPr>
                <w:rFonts w:hint="eastAsia" w:ascii="Times New Roman" w:hAnsi="Times New Roman" w:eastAsia="SimSun" w:cs="Times New Roman"/>
                <w:color w:val="000000"/>
                <w:sz w:val="21"/>
                <w:szCs w:val="21"/>
                <w:highlight w:val="none"/>
                <w:lang w:val="en-US" w:eastAsia="zh-CN"/>
              </w:rPr>
            </w:pPr>
          </w:p>
          <w:p>
            <w:pPr>
              <w:keepNext w:val="0"/>
              <w:keepLines w:val="0"/>
              <w:pageBreakBefore w:val="0"/>
              <w:widowControl/>
              <w:kinsoku/>
              <w:wordWrap/>
              <w:overflowPunct/>
              <w:topLinePunct w:val="0"/>
              <w:autoSpaceDE/>
              <w:autoSpaceDN/>
              <w:bidi w:val="0"/>
              <w:adjustRightInd w:val="0"/>
              <w:snapToGrid/>
              <w:spacing w:after="0" w:line="240" w:lineRule="auto"/>
              <w:ind w:firstLine="420" w:firstLineChars="200"/>
              <w:jc w:val="center"/>
              <w:textAlignment w:val="auto"/>
              <w:outlineLvl w:val="9"/>
              <w:rPr>
                <w:rFonts w:hint="eastAsia" w:ascii="Times New Roman" w:hAnsi="Times New Roman" w:eastAsia="SimSun" w:cs="Times New Roman"/>
                <w:color w:val="000000"/>
                <w:sz w:val="21"/>
                <w:szCs w:val="21"/>
                <w:highlight w:val="none"/>
                <w:lang w:val="en-US" w:eastAsia="zh-CN"/>
              </w:rPr>
            </w:pPr>
            <w:r>
              <w:rPr>
                <w:rFonts w:hint="eastAsia" w:ascii="Times New Roman" w:hAnsi="Times New Roman" w:eastAsia="SimSun" w:cs="Times New Roman"/>
                <w:color w:val="000000"/>
                <w:sz w:val="21"/>
                <w:szCs w:val="21"/>
                <w:highlight w:val="none"/>
                <w:lang w:val="en-US" w:eastAsia="zh-CN"/>
              </w:rPr>
              <w:t>续表2-1 主要设备表</w:t>
            </w:r>
          </w:p>
          <w:tbl>
            <w:tblPr>
              <w:tblStyle w:val="14"/>
              <w:tblpPr w:leftFromText="180" w:rightFromText="180" w:vertAnchor="text" w:horzAnchor="margin" w:tblpXSpec="center" w:tblpY="68"/>
              <w:tblOverlap w:val="never"/>
              <w:tblW w:w="8370" w:type="dxa"/>
              <w:jc w:val="center"/>
              <w:tblInd w:w="0" w:type="dxa"/>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108" w:type="dxa"/>
                <w:bottom w:w="0" w:type="dxa"/>
                <w:right w:w="108" w:type="dxa"/>
              </w:tblCellMar>
            </w:tblPr>
            <w:tblGrid>
              <w:gridCol w:w="534"/>
              <w:gridCol w:w="1363"/>
              <w:gridCol w:w="1354"/>
              <w:gridCol w:w="1354"/>
              <w:gridCol w:w="1354"/>
              <w:gridCol w:w="1355"/>
              <w:gridCol w:w="1056"/>
            </w:tblGrid>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108" w:type="dxa"/>
                  <w:bottom w:w="0" w:type="dxa"/>
                  <w:right w:w="108" w:type="dxa"/>
                </w:tblCellMar>
              </w:tblPrEx>
              <w:trPr>
                <w:trHeight w:val="438" w:hRule="atLeast"/>
                <w:jc w:val="center"/>
              </w:trPr>
              <w:tc>
                <w:tcPr>
                  <w:tcW w:w="534"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auto"/>
                      <w:sz w:val="21"/>
                      <w:szCs w:val="21"/>
                      <w:highlight w:val="none"/>
                      <w:lang w:eastAsia="zh-CN"/>
                    </w:rPr>
                  </w:pPr>
                  <w:r>
                    <w:rPr>
                      <w:rFonts w:hint="default" w:ascii="Times New Roman" w:hAnsi="Times New Roman" w:cs="Times New Roman" w:eastAsiaTheme="minorEastAsia"/>
                      <w:b w:val="0"/>
                      <w:bCs/>
                      <w:color w:val="auto"/>
                      <w:sz w:val="21"/>
                      <w:szCs w:val="21"/>
                      <w:highlight w:val="none"/>
                      <w:lang w:eastAsia="zh-CN"/>
                    </w:rPr>
                    <w:t>序号</w:t>
                  </w:r>
                </w:p>
              </w:tc>
              <w:tc>
                <w:tcPr>
                  <w:tcW w:w="1363"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auto"/>
                      <w:sz w:val="21"/>
                      <w:szCs w:val="21"/>
                      <w:highlight w:val="none"/>
                      <w:lang w:eastAsia="zh-CN"/>
                    </w:rPr>
                  </w:pPr>
                  <w:r>
                    <w:rPr>
                      <w:rFonts w:hint="default" w:ascii="Times New Roman" w:hAnsi="Times New Roman" w:cs="Times New Roman" w:eastAsiaTheme="minorEastAsia"/>
                      <w:b w:val="0"/>
                      <w:bCs/>
                      <w:color w:val="auto"/>
                      <w:sz w:val="21"/>
                      <w:szCs w:val="21"/>
                      <w:highlight w:val="none"/>
                      <w:lang w:eastAsia="zh-CN"/>
                    </w:rPr>
                    <w:t>设备名称</w:t>
                  </w:r>
                </w:p>
              </w:tc>
              <w:tc>
                <w:tcPr>
                  <w:tcW w:w="2708"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auto"/>
                      <w:sz w:val="21"/>
                      <w:szCs w:val="21"/>
                      <w:highlight w:val="none"/>
                      <w:lang w:eastAsia="zh-CN"/>
                    </w:rPr>
                  </w:pPr>
                  <w:r>
                    <w:rPr>
                      <w:rFonts w:hint="default" w:ascii="Times New Roman" w:hAnsi="Times New Roman" w:cs="Times New Roman" w:eastAsiaTheme="minorEastAsia"/>
                      <w:b w:val="0"/>
                      <w:bCs/>
                      <w:color w:val="auto"/>
                      <w:sz w:val="21"/>
                      <w:szCs w:val="21"/>
                      <w:highlight w:val="none"/>
                      <w:lang w:eastAsia="zh-CN"/>
                    </w:rPr>
                    <w:t>环评</w:t>
                  </w:r>
                </w:p>
              </w:tc>
              <w:tc>
                <w:tcPr>
                  <w:tcW w:w="2709"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auto"/>
                      <w:sz w:val="21"/>
                      <w:szCs w:val="21"/>
                      <w:highlight w:val="none"/>
                      <w:lang w:eastAsia="zh-CN"/>
                    </w:rPr>
                  </w:pPr>
                  <w:r>
                    <w:rPr>
                      <w:rFonts w:hint="default" w:ascii="Times New Roman" w:hAnsi="Times New Roman" w:cs="Times New Roman" w:eastAsiaTheme="minorEastAsia"/>
                      <w:b w:val="0"/>
                      <w:bCs/>
                      <w:color w:val="auto"/>
                      <w:sz w:val="21"/>
                      <w:szCs w:val="21"/>
                      <w:highlight w:val="none"/>
                      <w:lang w:eastAsia="zh-CN"/>
                    </w:rPr>
                    <w:t>实际</w:t>
                  </w:r>
                </w:p>
              </w:tc>
              <w:tc>
                <w:tcPr>
                  <w:tcW w:w="1056"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auto"/>
                      <w:sz w:val="21"/>
                      <w:szCs w:val="21"/>
                      <w:highlight w:val="none"/>
                      <w:lang w:eastAsia="zh-CN"/>
                    </w:rPr>
                  </w:pPr>
                  <w:r>
                    <w:rPr>
                      <w:rFonts w:hint="default" w:ascii="Times New Roman" w:hAnsi="Times New Roman" w:cs="Times New Roman" w:eastAsiaTheme="minorEastAsia"/>
                      <w:b w:val="0"/>
                      <w:bCs/>
                      <w:color w:val="auto"/>
                      <w:sz w:val="21"/>
                      <w:szCs w:val="21"/>
                      <w:highlight w:val="none"/>
                      <w:lang w:eastAsia="zh-CN"/>
                    </w:rPr>
                    <w:t>变化</w:t>
                  </w:r>
                </w:p>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auto"/>
                      <w:sz w:val="21"/>
                      <w:szCs w:val="21"/>
                      <w:highlight w:val="none"/>
                      <w:lang w:eastAsia="zh-CN"/>
                    </w:rPr>
                  </w:pPr>
                  <w:r>
                    <w:rPr>
                      <w:rFonts w:hint="default" w:ascii="Times New Roman" w:hAnsi="Times New Roman" w:cs="Times New Roman" w:eastAsiaTheme="minorEastAsia"/>
                      <w:b w:val="0"/>
                      <w:bCs/>
                      <w:color w:val="auto"/>
                      <w:sz w:val="21"/>
                      <w:szCs w:val="21"/>
                      <w:highlight w:val="none"/>
                      <w:lang w:eastAsia="zh-CN"/>
                    </w:rPr>
                    <w:t>情况</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108" w:type="dxa"/>
                  <w:bottom w:w="0" w:type="dxa"/>
                  <w:right w:w="108" w:type="dxa"/>
                </w:tblCellMar>
              </w:tblPrEx>
              <w:trPr>
                <w:trHeight w:val="554" w:hRule="atLeast"/>
                <w:jc w:val="center"/>
              </w:trPr>
              <w:tc>
                <w:tcPr>
                  <w:tcW w:w="53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auto"/>
                      <w:sz w:val="21"/>
                      <w:szCs w:val="21"/>
                      <w:highlight w:val="none"/>
                      <w:lang w:eastAsia="zh-CN"/>
                    </w:rPr>
                  </w:pPr>
                </w:p>
              </w:tc>
              <w:tc>
                <w:tcPr>
                  <w:tcW w:w="136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auto"/>
                      <w:sz w:val="21"/>
                      <w:szCs w:val="21"/>
                      <w:highlight w:val="none"/>
                      <w:lang w:eastAsia="zh-CN"/>
                    </w:rPr>
                  </w:pP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auto"/>
                      <w:sz w:val="21"/>
                      <w:szCs w:val="21"/>
                      <w:highlight w:val="none"/>
                      <w:lang w:eastAsia="zh-CN"/>
                    </w:rPr>
                  </w:pPr>
                  <w:r>
                    <w:rPr>
                      <w:rFonts w:hint="default" w:ascii="Times New Roman" w:hAnsi="Times New Roman" w:cs="Times New Roman" w:eastAsiaTheme="minorEastAsia"/>
                      <w:b w:val="0"/>
                      <w:bCs/>
                      <w:color w:val="auto"/>
                      <w:sz w:val="21"/>
                      <w:szCs w:val="21"/>
                      <w:highlight w:val="none"/>
                      <w:lang w:eastAsia="zh-CN"/>
                    </w:rPr>
                    <w:t>型号</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auto"/>
                      <w:sz w:val="21"/>
                      <w:szCs w:val="21"/>
                      <w:highlight w:val="none"/>
                      <w:lang w:eastAsia="zh-CN"/>
                    </w:rPr>
                  </w:pPr>
                  <w:r>
                    <w:rPr>
                      <w:rFonts w:hint="default" w:ascii="Times New Roman" w:hAnsi="Times New Roman" w:cs="Times New Roman" w:eastAsiaTheme="minorEastAsia"/>
                      <w:b w:val="0"/>
                      <w:bCs/>
                      <w:color w:val="auto"/>
                      <w:sz w:val="21"/>
                      <w:szCs w:val="21"/>
                      <w:highlight w:val="none"/>
                      <w:lang w:eastAsia="zh-CN"/>
                    </w:rPr>
                    <w:t>数量</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auto"/>
                      <w:sz w:val="21"/>
                      <w:szCs w:val="21"/>
                      <w:highlight w:val="none"/>
                      <w:lang w:eastAsia="zh-CN"/>
                    </w:rPr>
                  </w:pPr>
                  <w:r>
                    <w:rPr>
                      <w:rFonts w:hint="default" w:ascii="Times New Roman" w:hAnsi="Times New Roman" w:cs="Times New Roman" w:eastAsiaTheme="minorEastAsia"/>
                      <w:b w:val="0"/>
                      <w:bCs/>
                      <w:color w:val="auto"/>
                      <w:sz w:val="21"/>
                      <w:szCs w:val="21"/>
                      <w:highlight w:val="none"/>
                      <w:lang w:eastAsia="zh-CN"/>
                    </w:rPr>
                    <w:t>型号</w:t>
                  </w:r>
                </w:p>
              </w:tc>
              <w:tc>
                <w:tcPr>
                  <w:tcW w:w="135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auto"/>
                      <w:sz w:val="21"/>
                      <w:szCs w:val="21"/>
                      <w:highlight w:val="none"/>
                      <w:lang w:eastAsia="zh-CN"/>
                    </w:rPr>
                  </w:pPr>
                  <w:r>
                    <w:rPr>
                      <w:rFonts w:hint="default" w:ascii="Times New Roman" w:hAnsi="Times New Roman" w:cs="Times New Roman" w:eastAsiaTheme="minorEastAsia"/>
                      <w:b w:val="0"/>
                      <w:bCs/>
                      <w:color w:val="auto"/>
                      <w:sz w:val="21"/>
                      <w:szCs w:val="21"/>
                      <w:highlight w:val="none"/>
                      <w:lang w:eastAsia="zh-CN"/>
                    </w:rPr>
                    <w:t>数量</w:t>
                  </w:r>
                </w:p>
              </w:tc>
              <w:tc>
                <w:tcPr>
                  <w:tcW w:w="105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auto"/>
                      <w:sz w:val="21"/>
                      <w:szCs w:val="21"/>
                      <w:highlight w:val="none"/>
                      <w:lang w:eastAsia="zh-CN"/>
                    </w:rPr>
                  </w:pP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53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9</w:t>
                  </w:r>
                </w:p>
              </w:tc>
              <w:tc>
                <w:tcPr>
                  <w:tcW w:w="13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eastAsia="zh-CN"/>
                    </w:rPr>
                    <w:t>真空压花机</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AT-EB-350</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1</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0000FF"/>
                      <w:sz w:val="21"/>
                      <w:szCs w:val="21"/>
                      <w:highlight w:val="none"/>
                      <w:lang w:val="en-US" w:eastAsia="zh-CN"/>
                    </w:rPr>
                  </w:pPr>
                  <w:r>
                    <w:rPr>
                      <w:rFonts w:hint="eastAsia" w:ascii="Times New Roman" w:hAnsi="Times New Roman" w:cs="Times New Roman" w:eastAsiaTheme="minorEastAsia"/>
                      <w:b w:val="0"/>
                      <w:bCs/>
                      <w:color w:val="0000FF"/>
                      <w:sz w:val="21"/>
                      <w:szCs w:val="21"/>
                      <w:highlight w:val="none"/>
                      <w:lang w:val="en-US" w:eastAsia="zh-CN"/>
                    </w:rPr>
                    <w:t>AT-EB-350</w:t>
                  </w:r>
                </w:p>
              </w:tc>
              <w:tc>
                <w:tcPr>
                  <w:tcW w:w="135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0000FF"/>
                      <w:sz w:val="21"/>
                      <w:szCs w:val="21"/>
                      <w:highlight w:val="none"/>
                      <w:lang w:val="en-US" w:eastAsia="zh-CN"/>
                    </w:rPr>
                  </w:pPr>
                  <w:r>
                    <w:rPr>
                      <w:rFonts w:hint="eastAsia" w:ascii="Times New Roman" w:hAnsi="Times New Roman" w:cs="Times New Roman" w:eastAsiaTheme="minorEastAsia"/>
                      <w:b w:val="0"/>
                      <w:bCs/>
                      <w:color w:val="0000FF"/>
                      <w:sz w:val="21"/>
                      <w:szCs w:val="21"/>
                      <w:highlight w:val="none"/>
                      <w:lang w:val="en-US" w:eastAsia="zh-CN"/>
                    </w:rPr>
                    <w:t>1</w:t>
                  </w:r>
                </w:p>
              </w:tc>
              <w:tc>
                <w:tcPr>
                  <w:tcW w:w="105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0000FF"/>
                      <w:sz w:val="21"/>
                      <w:szCs w:val="21"/>
                      <w:highlight w:val="none"/>
                      <w:lang w:val="en-US" w:eastAsia="zh-CN"/>
                    </w:rPr>
                  </w:pPr>
                  <w:r>
                    <w:rPr>
                      <w:rFonts w:hint="eastAsia" w:ascii="Times New Roman" w:hAnsi="Times New Roman" w:cs="Times New Roman" w:eastAsiaTheme="minorEastAsia"/>
                      <w:b w:val="0"/>
                      <w:bCs/>
                      <w:color w:val="0000FF"/>
                      <w:sz w:val="21"/>
                      <w:szCs w:val="21"/>
                      <w:highlight w:val="none"/>
                      <w:lang w:val="en-US" w:eastAsia="zh-CN"/>
                    </w:rPr>
                    <w:t>0</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53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10</w:t>
                  </w:r>
                </w:p>
              </w:tc>
              <w:tc>
                <w:tcPr>
                  <w:tcW w:w="13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eastAsia="zh-CN"/>
                    </w:rPr>
                    <w:t>阻燃测试箱</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34cm*53cm*45cm</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1</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0000FF"/>
                      <w:sz w:val="21"/>
                      <w:szCs w:val="21"/>
                      <w:highlight w:val="none"/>
                      <w:lang w:val="en-US" w:eastAsia="zh-CN"/>
                    </w:rPr>
                  </w:pPr>
                  <w:r>
                    <w:rPr>
                      <w:rFonts w:hint="eastAsia" w:ascii="Times New Roman" w:hAnsi="Times New Roman" w:cs="Times New Roman" w:eastAsiaTheme="minorEastAsia"/>
                      <w:b w:val="0"/>
                      <w:bCs/>
                      <w:color w:val="0000FF"/>
                      <w:sz w:val="21"/>
                      <w:szCs w:val="21"/>
                      <w:highlight w:val="none"/>
                      <w:lang w:val="en-US" w:eastAsia="zh-CN"/>
                    </w:rPr>
                    <w:t>34cm*53cm*45cm</w:t>
                  </w:r>
                </w:p>
              </w:tc>
              <w:tc>
                <w:tcPr>
                  <w:tcW w:w="135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0000FF"/>
                      <w:sz w:val="21"/>
                      <w:szCs w:val="21"/>
                      <w:highlight w:val="none"/>
                      <w:lang w:val="en-US" w:eastAsia="zh-CN"/>
                    </w:rPr>
                  </w:pPr>
                  <w:r>
                    <w:rPr>
                      <w:rFonts w:hint="eastAsia" w:ascii="Times New Roman" w:hAnsi="Times New Roman" w:cs="Times New Roman" w:eastAsiaTheme="minorEastAsia"/>
                      <w:b w:val="0"/>
                      <w:bCs/>
                      <w:color w:val="0000FF"/>
                      <w:sz w:val="21"/>
                      <w:szCs w:val="21"/>
                      <w:highlight w:val="none"/>
                      <w:lang w:val="en-US" w:eastAsia="zh-CN"/>
                    </w:rPr>
                    <w:t>1</w:t>
                  </w:r>
                </w:p>
              </w:tc>
              <w:tc>
                <w:tcPr>
                  <w:tcW w:w="105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0000FF"/>
                      <w:sz w:val="21"/>
                      <w:szCs w:val="21"/>
                      <w:highlight w:val="none"/>
                      <w:lang w:val="en-US" w:eastAsia="zh-CN"/>
                    </w:rPr>
                  </w:pPr>
                  <w:r>
                    <w:rPr>
                      <w:rFonts w:hint="eastAsia" w:ascii="Times New Roman" w:hAnsi="Times New Roman" w:cs="Times New Roman" w:eastAsiaTheme="minorEastAsia"/>
                      <w:b w:val="0"/>
                      <w:bCs/>
                      <w:color w:val="0000FF"/>
                      <w:sz w:val="21"/>
                      <w:szCs w:val="21"/>
                      <w:highlight w:val="none"/>
                      <w:lang w:val="en-US" w:eastAsia="zh-CN"/>
                    </w:rPr>
                    <w:t>0</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53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11</w:t>
                  </w:r>
                </w:p>
              </w:tc>
              <w:tc>
                <w:tcPr>
                  <w:tcW w:w="13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eastAsia="zh-CN"/>
                    </w:rPr>
                    <w:t>印染机</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PB01</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1</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0000FF"/>
                      <w:sz w:val="21"/>
                      <w:szCs w:val="21"/>
                      <w:highlight w:val="none"/>
                      <w:lang w:val="en-US" w:eastAsia="zh-CN"/>
                    </w:rPr>
                  </w:pPr>
                  <w:r>
                    <w:rPr>
                      <w:rFonts w:hint="eastAsia" w:ascii="Times New Roman" w:hAnsi="Times New Roman" w:cs="Times New Roman" w:eastAsiaTheme="minorEastAsia"/>
                      <w:b w:val="0"/>
                      <w:bCs/>
                      <w:color w:val="0000FF"/>
                      <w:sz w:val="21"/>
                      <w:szCs w:val="21"/>
                      <w:highlight w:val="none"/>
                      <w:lang w:val="en-US" w:eastAsia="zh-CN"/>
                    </w:rPr>
                    <w:t>PB01</w:t>
                  </w:r>
                </w:p>
              </w:tc>
              <w:tc>
                <w:tcPr>
                  <w:tcW w:w="135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0000FF"/>
                      <w:sz w:val="21"/>
                      <w:szCs w:val="21"/>
                      <w:highlight w:val="none"/>
                      <w:lang w:val="en-US" w:eastAsia="zh-CN"/>
                    </w:rPr>
                  </w:pPr>
                  <w:r>
                    <w:rPr>
                      <w:rFonts w:hint="eastAsia" w:ascii="Times New Roman" w:hAnsi="Times New Roman" w:cs="Times New Roman" w:eastAsiaTheme="minorEastAsia"/>
                      <w:b w:val="0"/>
                      <w:bCs/>
                      <w:color w:val="0000FF"/>
                      <w:sz w:val="21"/>
                      <w:szCs w:val="21"/>
                      <w:highlight w:val="none"/>
                      <w:lang w:val="en-US" w:eastAsia="zh-CN"/>
                    </w:rPr>
                    <w:t>1</w:t>
                  </w:r>
                </w:p>
              </w:tc>
              <w:tc>
                <w:tcPr>
                  <w:tcW w:w="105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0000FF"/>
                      <w:sz w:val="21"/>
                      <w:szCs w:val="21"/>
                      <w:highlight w:val="none"/>
                      <w:lang w:val="en-US" w:eastAsia="zh-CN"/>
                    </w:rPr>
                  </w:pPr>
                  <w:r>
                    <w:rPr>
                      <w:rFonts w:hint="eastAsia" w:ascii="Times New Roman" w:hAnsi="Times New Roman" w:cs="Times New Roman" w:eastAsiaTheme="minorEastAsia"/>
                      <w:b w:val="0"/>
                      <w:bCs/>
                      <w:color w:val="0000FF"/>
                      <w:sz w:val="21"/>
                      <w:szCs w:val="21"/>
                      <w:highlight w:val="none"/>
                      <w:lang w:val="en-US" w:eastAsia="zh-CN"/>
                    </w:rPr>
                    <w:t>0</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53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12</w:t>
                  </w:r>
                </w:p>
              </w:tc>
              <w:tc>
                <w:tcPr>
                  <w:tcW w:w="13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eastAsia="zh-CN"/>
                    </w:rPr>
                    <w:t>氙灯老化测试箱</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C14000</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1</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0000FF"/>
                      <w:sz w:val="21"/>
                      <w:szCs w:val="21"/>
                      <w:highlight w:val="none"/>
                      <w:lang w:val="en-US" w:eastAsia="zh-CN"/>
                    </w:rPr>
                  </w:pPr>
                  <w:r>
                    <w:rPr>
                      <w:rFonts w:hint="eastAsia" w:ascii="Times New Roman" w:hAnsi="Times New Roman" w:cs="Times New Roman" w:eastAsiaTheme="minorEastAsia"/>
                      <w:b w:val="0"/>
                      <w:bCs/>
                      <w:color w:val="0000FF"/>
                      <w:sz w:val="21"/>
                      <w:szCs w:val="21"/>
                      <w:highlight w:val="none"/>
                      <w:lang w:val="en-US" w:eastAsia="zh-CN"/>
                    </w:rPr>
                    <w:t>C14000</w:t>
                  </w:r>
                </w:p>
              </w:tc>
              <w:tc>
                <w:tcPr>
                  <w:tcW w:w="135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0000FF"/>
                      <w:sz w:val="21"/>
                      <w:szCs w:val="21"/>
                      <w:highlight w:val="none"/>
                      <w:lang w:val="en-US" w:eastAsia="zh-CN"/>
                    </w:rPr>
                  </w:pPr>
                  <w:r>
                    <w:rPr>
                      <w:rFonts w:hint="eastAsia" w:ascii="Times New Roman" w:hAnsi="Times New Roman" w:cs="Times New Roman" w:eastAsiaTheme="minorEastAsia"/>
                      <w:b w:val="0"/>
                      <w:bCs/>
                      <w:color w:val="0000FF"/>
                      <w:sz w:val="21"/>
                      <w:szCs w:val="21"/>
                      <w:highlight w:val="none"/>
                      <w:lang w:val="en-US" w:eastAsia="zh-CN"/>
                    </w:rPr>
                    <w:t>1</w:t>
                  </w:r>
                </w:p>
              </w:tc>
              <w:tc>
                <w:tcPr>
                  <w:tcW w:w="105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0000FF"/>
                      <w:sz w:val="21"/>
                      <w:szCs w:val="21"/>
                      <w:highlight w:val="none"/>
                      <w:lang w:val="en-US" w:eastAsia="zh-CN"/>
                    </w:rPr>
                  </w:pPr>
                  <w:r>
                    <w:rPr>
                      <w:rFonts w:hint="eastAsia" w:ascii="Times New Roman" w:hAnsi="Times New Roman" w:cs="Times New Roman" w:eastAsiaTheme="minorEastAsia"/>
                      <w:b w:val="0"/>
                      <w:bCs/>
                      <w:color w:val="0000FF"/>
                      <w:sz w:val="21"/>
                      <w:szCs w:val="21"/>
                      <w:highlight w:val="none"/>
                      <w:lang w:val="en-US" w:eastAsia="zh-CN"/>
                    </w:rPr>
                    <w:t>0</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53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13</w:t>
                  </w:r>
                </w:p>
              </w:tc>
              <w:tc>
                <w:tcPr>
                  <w:tcW w:w="13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eastAsia="zh-CN"/>
                    </w:rPr>
                    <w:t>奶水解测试箱</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GT-7005-A2M</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1</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0000FF"/>
                      <w:sz w:val="21"/>
                      <w:szCs w:val="21"/>
                      <w:highlight w:val="none"/>
                      <w:lang w:val="en-US" w:eastAsia="zh-CN"/>
                    </w:rPr>
                  </w:pPr>
                  <w:r>
                    <w:rPr>
                      <w:rFonts w:hint="eastAsia" w:ascii="Times New Roman" w:hAnsi="Times New Roman" w:cs="Times New Roman" w:eastAsiaTheme="minorEastAsia"/>
                      <w:b w:val="0"/>
                      <w:bCs/>
                      <w:color w:val="0000FF"/>
                      <w:sz w:val="21"/>
                      <w:szCs w:val="21"/>
                      <w:highlight w:val="none"/>
                      <w:lang w:val="en-US" w:eastAsia="zh-CN"/>
                    </w:rPr>
                    <w:t>GT-7005-A2M</w:t>
                  </w:r>
                </w:p>
              </w:tc>
              <w:tc>
                <w:tcPr>
                  <w:tcW w:w="135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0000FF"/>
                      <w:sz w:val="21"/>
                      <w:szCs w:val="21"/>
                      <w:highlight w:val="none"/>
                      <w:lang w:val="en-US" w:eastAsia="zh-CN"/>
                    </w:rPr>
                  </w:pPr>
                  <w:r>
                    <w:rPr>
                      <w:rFonts w:hint="eastAsia" w:ascii="Times New Roman" w:hAnsi="Times New Roman" w:cs="Times New Roman" w:eastAsiaTheme="minorEastAsia"/>
                      <w:b w:val="0"/>
                      <w:bCs/>
                      <w:color w:val="0000FF"/>
                      <w:sz w:val="21"/>
                      <w:szCs w:val="21"/>
                      <w:highlight w:val="none"/>
                      <w:lang w:val="en-US" w:eastAsia="zh-CN"/>
                    </w:rPr>
                    <w:t>1</w:t>
                  </w:r>
                </w:p>
              </w:tc>
              <w:tc>
                <w:tcPr>
                  <w:tcW w:w="105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0000FF"/>
                      <w:sz w:val="21"/>
                      <w:szCs w:val="21"/>
                      <w:highlight w:val="none"/>
                      <w:lang w:val="en-US" w:eastAsia="zh-CN"/>
                    </w:rPr>
                  </w:pPr>
                  <w:r>
                    <w:rPr>
                      <w:rFonts w:hint="eastAsia" w:ascii="Times New Roman" w:hAnsi="Times New Roman" w:cs="Times New Roman" w:eastAsiaTheme="minorEastAsia"/>
                      <w:b w:val="0"/>
                      <w:bCs/>
                      <w:color w:val="0000FF"/>
                      <w:sz w:val="21"/>
                      <w:szCs w:val="21"/>
                      <w:highlight w:val="none"/>
                      <w:lang w:val="en-US" w:eastAsia="zh-CN"/>
                    </w:rPr>
                    <w:t>0</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53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14</w:t>
                  </w:r>
                </w:p>
              </w:tc>
              <w:tc>
                <w:tcPr>
                  <w:tcW w:w="13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eastAsia="zh-CN"/>
                    </w:rPr>
                    <w:t>噪声测试仪</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SSP-04</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1</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0000FF"/>
                      <w:sz w:val="21"/>
                      <w:szCs w:val="21"/>
                      <w:highlight w:val="none"/>
                      <w:lang w:val="en-US" w:eastAsia="zh-CN"/>
                    </w:rPr>
                  </w:pPr>
                  <w:r>
                    <w:rPr>
                      <w:rFonts w:hint="eastAsia" w:ascii="Times New Roman" w:hAnsi="Times New Roman" w:cs="Times New Roman" w:eastAsiaTheme="minorEastAsia"/>
                      <w:b w:val="0"/>
                      <w:bCs/>
                      <w:color w:val="0000FF"/>
                      <w:sz w:val="21"/>
                      <w:szCs w:val="21"/>
                      <w:highlight w:val="none"/>
                      <w:lang w:val="en-US" w:eastAsia="zh-CN"/>
                    </w:rPr>
                    <w:t>SSP-04</w:t>
                  </w:r>
                </w:p>
              </w:tc>
              <w:tc>
                <w:tcPr>
                  <w:tcW w:w="135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0000FF"/>
                      <w:sz w:val="21"/>
                      <w:szCs w:val="21"/>
                      <w:highlight w:val="none"/>
                      <w:lang w:val="en-US" w:eastAsia="zh-CN"/>
                    </w:rPr>
                  </w:pPr>
                  <w:r>
                    <w:rPr>
                      <w:rFonts w:hint="eastAsia" w:ascii="Times New Roman" w:hAnsi="Times New Roman" w:cs="Times New Roman" w:eastAsiaTheme="minorEastAsia"/>
                      <w:b w:val="0"/>
                      <w:bCs/>
                      <w:color w:val="0000FF"/>
                      <w:sz w:val="21"/>
                      <w:szCs w:val="21"/>
                      <w:highlight w:val="none"/>
                      <w:lang w:val="en-US" w:eastAsia="zh-CN"/>
                    </w:rPr>
                    <w:t>1</w:t>
                  </w:r>
                </w:p>
              </w:tc>
              <w:tc>
                <w:tcPr>
                  <w:tcW w:w="105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0000FF"/>
                      <w:sz w:val="21"/>
                      <w:szCs w:val="21"/>
                      <w:highlight w:val="none"/>
                      <w:lang w:val="en-US" w:eastAsia="zh-CN"/>
                    </w:rPr>
                  </w:pPr>
                  <w:r>
                    <w:rPr>
                      <w:rFonts w:hint="eastAsia" w:ascii="Times New Roman" w:hAnsi="Times New Roman" w:cs="Times New Roman" w:eastAsiaTheme="minorEastAsia"/>
                      <w:b w:val="0"/>
                      <w:bCs/>
                      <w:color w:val="0000FF"/>
                      <w:sz w:val="21"/>
                      <w:szCs w:val="21"/>
                      <w:highlight w:val="none"/>
                      <w:lang w:val="en-US" w:eastAsia="zh-CN"/>
                    </w:rPr>
                    <w:t>0</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53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15</w:t>
                  </w:r>
                </w:p>
              </w:tc>
              <w:tc>
                <w:tcPr>
                  <w:tcW w:w="13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eastAsia="zh-CN"/>
                    </w:rPr>
                    <w:t>柔韧性测试仪</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GT-7071-B</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2</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0000FF"/>
                      <w:sz w:val="21"/>
                      <w:szCs w:val="21"/>
                      <w:highlight w:val="none"/>
                      <w:lang w:val="en-US" w:eastAsia="zh-CN"/>
                    </w:rPr>
                  </w:pPr>
                  <w:r>
                    <w:rPr>
                      <w:rFonts w:hint="eastAsia" w:ascii="Times New Roman" w:hAnsi="Times New Roman" w:cs="Times New Roman" w:eastAsiaTheme="minorEastAsia"/>
                      <w:b w:val="0"/>
                      <w:bCs/>
                      <w:color w:val="0000FF"/>
                      <w:sz w:val="21"/>
                      <w:szCs w:val="21"/>
                      <w:highlight w:val="none"/>
                      <w:lang w:val="en-US" w:eastAsia="zh-CN"/>
                    </w:rPr>
                    <w:t>GT-7071-B</w:t>
                  </w:r>
                </w:p>
              </w:tc>
              <w:tc>
                <w:tcPr>
                  <w:tcW w:w="135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0000FF"/>
                      <w:sz w:val="21"/>
                      <w:szCs w:val="21"/>
                      <w:highlight w:val="none"/>
                      <w:lang w:val="en-US" w:eastAsia="zh-CN"/>
                    </w:rPr>
                  </w:pPr>
                  <w:r>
                    <w:rPr>
                      <w:rFonts w:hint="eastAsia" w:ascii="Times New Roman" w:hAnsi="Times New Roman" w:cs="Times New Roman" w:eastAsiaTheme="minorEastAsia"/>
                      <w:b w:val="0"/>
                      <w:bCs/>
                      <w:color w:val="0000FF"/>
                      <w:sz w:val="21"/>
                      <w:szCs w:val="21"/>
                      <w:highlight w:val="none"/>
                      <w:lang w:val="en-US" w:eastAsia="zh-CN"/>
                    </w:rPr>
                    <w:t>2</w:t>
                  </w:r>
                </w:p>
              </w:tc>
              <w:tc>
                <w:tcPr>
                  <w:tcW w:w="105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0000FF"/>
                      <w:sz w:val="21"/>
                      <w:szCs w:val="21"/>
                      <w:highlight w:val="none"/>
                      <w:lang w:val="en-US" w:eastAsia="zh-CN"/>
                    </w:rPr>
                  </w:pPr>
                  <w:r>
                    <w:rPr>
                      <w:rFonts w:hint="eastAsia" w:ascii="Times New Roman" w:hAnsi="Times New Roman" w:cs="Times New Roman" w:eastAsiaTheme="minorEastAsia"/>
                      <w:b w:val="0"/>
                      <w:bCs/>
                      <w:color w:val="0000FF"/>
                      <w:sz w:val="21"/>
                      <w:szCs w:val="21"/>
                      <w:highlight w:val="none"/>
                      <w:lang w:val="en-US" w:eastAsia="zh-CN"/>
                    </w:rPr>
                    <w:t>0</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53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16</w:t>
                  </w:r>
                </w:p>
              </w:tc>
              <w:tc>
                <w:tcPr>
                  <w:tcW w:w="13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eastAsia="zh-CN"/>
                    </w:rPr>
                    <w:t>耐磨测试仪</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Taber</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2</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0000FF"/>
                      <w:sz w:val="21"/>
                      <w:szCs w:val="21"/>
                      <w:highlight w:val="none"/>
                      <w:lang w:val="en-US" w:eastAsia="zh-CN"/>
                    </w:rPr>
                  </w:pPr>
                  <w:r>
                    <w:rPr>
                      <w:rFonts w:hint="eastAsia" w:ascii="Times New Roman" w:hAnsi="Times New Roman" w:cs="Times New Roman" w:eastAsiaTheme="minorEastAsia"/>
                      <w:b w:val="0"/>
                      <w:bCs/>
                      <w:color w:val="0000FF"/>
                      <w:sz w:val="21"/>
                      <w:szCs w:val="21"/>
                      <w:highlight w:val="none"/>
                      <w:lang w:val="en-US" w:eastAsia="zh-CN"/>
                    </w:rPr>
                    <w:t>Taber</w:t>
                  </w:r>
                </w:p>
              </w:tc>
              <w:tc>
                <w:tcPr>
                  <w:tcW w:w="135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0000FF"/>
                      <w:sz w:val="21"/>
                      <w:szCs w:val="21"/>
                      <w:highlight w:val="none"/>
                      <w:lang w:val="en-US" w:eastAsia="zh-CN"/>
                    </w:rPr>
                  </w:pPr>
                  <w:r>
                    <w:rPr>
                      <w:rFonts w:hint="eastAsia" w:ascii="Times New Roman" w:hAnsi="Times New Roman" w:cs="Times New Roman" w:eastAsiaTheme="minorEastAsia"/>
                      <w:b w:val="0"/>
                      <w:bCs/>
                      <w:color w:val="0000FF"/>
                      <w:sz w:val="21"/>
                      <w:szCs w:val="21"/>
                      <w:highlight w:val="none"/>
                      <w:lang w:val="en-US" w:eastAsia="zh-CN"/>
                    </w:rPr>
                    <w:t>2</w:t>
                  </w:r>
                </w:p>
              </w:tc>
              <w:tc>
                <w:tcPr>
                  <w:tcW w:w="105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0000FF"/>
                      <w:sz w:val="21"/>
                      <w:szCs w:val="21"/>
                      <w:highlight w:val="none"/>
                      <w:lang w:val="en-US" w:eastAsia="zh-CN"/>
                    </w:rPr>
                  </w:pPr>
                  <w:r>
                    <w:rPr>
                      <w:rFonts w:hint="eastAsia" w:ascii="Times New Roman" w:hAnsi="Times New Roman" w:cs="Times New Roman" w:eastAsiaTheme="minorEastAsia"/>
                      <w:b w:val="0"/>
                      <w:bCs/>
                      <w:color w:val="0000FF"/>
                      <w:sz w:val="21"/>
                      <w:szCs w:val="21"/>
                      <w:highlight w:val="none"/>
                      <w:lang w:val="en-US" w:eastAsia="zh-CN"/>
                    </w:rPr>
                    <w:t>0</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53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17</w:t>
                  </w:r>
                </w:p>
              </w:tc>
              <w:tc>
                <w:tcPr>
                  <w:tcW w:w="13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eastAsia="zh-CN"/>
                    </w:rPr>
                    <w:t>马丁戴尔</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YG401C</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1</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0000FF"/>
                      <w:sz w:val="21"/>
                      <w:szCs w:val="21"/>
                      <w:highlight w:val="none"/>
                      <w:lang w:val="en-US" w:eastAsia="zh-CN"/>
                    </w:rPr>
                  </w:pPr>
                  <w:r>
                    <w:rPr>
                      <w:rFonts w:hint="eastAsia" w:ascii="Times New Roman" w:hAnsi="Times New Roman" w:cs="Times New Roman" w:eastAsiaTheme="minorEastAsia"/>
                      <w:b w:val="0"/>
                      <w:bCs/>
                      <w:color w:val="0000FF"/>
                      <w:sz w:val="21"/>
                      <w:szCs w:val="21"/>
                      <w:highlight w:val="none"/>
                      <w:lang w:val="en-US" w:eastAsia="zh-CN"/>
                    </w:rPr>
                    <w:t>YG401C</w:t>
                  </w:r>
                </w:p>
              </w:tc>
              <w:tc>
                <w:tcPr>
                  <w:tcW w:w="135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0000FF"/>
                      <w:sz w:val="21"/>
                      <w:szCs w:val="21"/>
                      <w:highlight w:val="none"/>
                      <w:lang w:val="en-US" w:eastAsia="zh-CN"/>
                    </w:rPr>
                  </w:pPr>
                  <w:r>
                    <w:rPr>
                      <w:rFonts w:hint="eastAsia" w:ascii="Times New Roman" w:hAnsi="Times New Roman" w:cs="Times New Roman" w:eastAsiaTheme="minorEastAsia"/>
                      <w:b w:val="0"/>
                      <w:bCs/>
                      <w:color w:val="0000FF"/>
                      <w:sz w:val="21"/>
                      <w:szCs w:val="21"/>
                      <w:highlight w:val="none"/>
                      <w:lang w:val="en-US" w:eastAsia="zh-CN"/>
                    </w:rPr>
                    <w:t>1</w:t>
                  </w:r>
                </w:p>
              </w:tc>
              <w:tc>
                <w:tcPr>
                  <w:tcW w:w="105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0000FF"/>
                      <w:sz w:val="21"/>
                      <w:szCs w:val="21"/>
                      <w:highlight w:val="none"/>
                      <w:lang w:val="en-US" w:eastAsia="zh-CN"/>
                    </w:rPr>
                  </w:pPr>
                  <w:r>
                    <w:rPr>
                      <w:rFonts w:hint="eastAsia" w:ascii="Times New Roman" w:hAnsi="Times New Roman" w:cs="Times New Roman" w:eastAsiaTheme="minorEastAsia"/>
                      <w:b w:val="0"/>
                      <w:bCs/>
                      <w:color w:val="0000FF"/>
                      <w:sz w:val="21"/>
                      <w:szCs w:val="21"/>
                      <w:highlight w:val="none"/>
                      <w:lang w:val="en-US" w:eastAsia="zh-CN"/>
                    </w:rPr>
                    <w:t>0</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53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18</w:t>
                  </w:r>
                </w:p>
              </w:tc>
              <w:tc>
                <w:tcPr>
                  <w:tcW w:w="13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eastAsia="zh-CN"/>
                    </w:rPr>
                    <w:t>色差测试仪</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DC 800</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1</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0000FF"/>
                      <w:sz w:val="21"/>
                      <w:szCs w:val="21"/>
                      <w:highlight w:val="none"/>
                      <w:lang w:val="en-US" w:eastAsia="zh-CN"/>
                    </w:rPr>
                  </w:pPr>
                  <w:r>
                    <w:rPr>
                      <w:rFonts w:hint="eastAsia" w:ascii="Times New Roman" w:hAnsi="Times New Roman" w:cs="Times New Roman" w:eastAsiaTheme="minorEastAsia"/>
                      <w:b w:val="0"/>
                      <w:bCs/>
                      <w:color w:val="0000FF"/>
                      <w:sz w:val="21"/>
                      <w:szCs w:val="21"/>
                      <w:highlight w:val="none"/>
                      <w:lang w:val="en-US" w:eastAsia="zh-CN"/>
                    </w:rPr>
                    <w:t>DC 800</w:t>
                  </w:r>
                </w:p>
              </w:tc>
              <w:tc>
                <w:tcPr>
                  <w:tcW w:w="135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0000FF"/>
                      <w:sz w:val="21"/>
                      <w:szCs w:val="21"/>
                      <w:highlight w:val="none"/>
                      <w:lang w:val="en-US" w:eastAsia="zh-CN"/>
                    </w:rPr>
                  </w:pPr>
                  <w:r>
                    <w:rPr>
                      <w:rFonts w:hint="eastAsia" w:ascii="Times New Roman" w:hAnsi="Times New Roman" w:cs="Times New Roman" w:eastAsiaTheme="minorEastAsia"/>
                      <w:b w:val="0"/>
                      <w:bCs/>
                      <w:color w:val="0000FF"/>
                      <w:sz w:val="21"/>
                      <w:szCs w:val="21"/>
                      <w:highlight w:val="none"/>
                      <w:lang w:val="en-US" w:eastAsia="zh-CN"/>
                    </w:rPr>
                    <w:t>1</w:t>
                  </w:r>
                </w:p>
              </w:tc>
              <w:tc>
                <w:tcPr>
                  <w:tcW w:w="105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0000FF"/>
                      <w:sz w:val="21"/>
                      <w:szCs w:val="21"/>
                      <w:highlight w:val="none"/>
                      <w:lang w:val="en-US" w:eastAsia="zh-CN"/>
                    </w:rPr>
                  </w:pPr>
                  <w:r>
                    <w:rPr>
                      <w:rFonts w:hint="eastAsia" w:ascii="Times New Roman" w:hAnsi="Times New Roman" w:cs="Times New Roman" w:eastAsiaTheme="minorEastAsia"/>
                      <w:b w:val="0"/>
                      <w:bCs/>
                      <w:color w:val="0000FF"/>
                      <w:sz w:val="21"/>
                      <w:szCs w:val="21"/>
                      <w:highlight w:val="none"/>
                      <w:lang w:val="en-US" w:eastAsia="zh-CN"/>
                    </w:rPr>
                    <w:t>0</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53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19</w:t>
                  </w:r>
                </w:p>
              </w:tc>
              <w:tc>
                <w:tcPr>
                  <w:tcW w:w="13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eastAsia="zh-CN"/>
                    </w:rPr>
                    <w:t>低温柔韧性测试箱</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GT-7006-V30</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1</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0000FF"/>
                      <w:sz w:val="21"/>
                      <w:szCs w:val="21"/>
                      <w:highlight w:val="none"/>
                      <w:lang w:val="en-US" w:eastAsia="zh-CN"/>
                    </w:rPr>
                  </w:pPr>
                  <w:r>
                    <w:rPr>
                      <w:rFonts w:hint="eastAsia" w:ascii="Times New Roman" w:hAnsi="Times New Roman" w:cs="Times New Roman" w:eastAsiaTheme="minorEastAsia"/>
                      <w:b w:val="0"/>
                      <w:bCs/>
                      <w:color w:val="0000FF"/>
                      <w:sz w:val="21"/>
                      <w:szCs w:val="21"/>
                      <w:highlight w:val="none"/>
                      <w:lang w:val="en-US" w:eastAsia="zh-CN"/>
                    </w:rPr>
                    <w:t>GT-7006-V30</w:t>
                  </w:r>
                </w:p>
              </w:tc>
              <w:tc>
                <w:tcPr>
                  <w:tcW w:w="135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0000FF"/>
                      <w:sz w:val="21"/>
                      <w:szCs w:val="21"/>
                      <w:highlight w:val="none"/>
                      <w:lang w:val="en-US" w:eastAsia="zh-CN"/>
                    </w:rPr>
                  </w:pPr>
                  <w:r>
                    <w:rPr>
                      <w:rFonts w:hint="eastAsia" w:ascii="Times New Roman" w:hAnsi="Times New Roman" w:cs="Times New Roman" w:eastAsiaTheme="minorEastAsia"/>
                      <w:b w:val="0"/>
                      <w:bCs/>
                      <w:color w:val="0000FF"/>
                      <w:sz w:val="21"/>
                      <w:szCs w:val="21"/>
                      <w:highlight w:val="none"/>
                      <w:lang w:val="en-US" w:eastAsia="zh-CN"/>
                    </w:rPr>
                    <w:t>1</w:t>
                  </w:r>
                </w:p>
              </w:tc>
              <w:tc>
                <w:tcPr>
                  <w:tcW w:w="105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0000FF"/>
                      <w:sz w:val="21"/>
                      <w:szCs w:val="21"/>
                      <w:highlight w:val="none"/>
                      <w:lang w:val="en-US" w:eastAsia="zh-CN"/>
                    </w:rPr>
                  </w:pPr>
                  <w:r>
                    <w:rPr>
                      <w:rFonts w:hint="eastAsia" w:ascii="Times New Roman" w:hAnsi="Times New Roman" w:cs="Times New Roman" w:eastAsiaTheme="minorEastAsia"/>
                      <w:b w:val="0"/>
                      <w:bCs/>
                      <w:color w:val="0000FF"/>
                      <w:sz w:val="21"/>
                      <w:szCs w:val="21"/>
                      <w:highlight w:val="none"/>
                      <w:lang w:val="en-US" w:eastAsia="zh-CN"/>
                    </w:rPr>
                    <w:t>0</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53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20</w:t>
                  </w:r>
                </w:p>
              </w:tc>
              <w:tc>
                <w:tcPr>
                  <w:tcW w:w="13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eastAsia="zh-CN"/>
                    </w:rPr>
                    <w:t>户外耐候测试</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QUV</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1</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0000FF"/>
                      <w:sz w:val="21"/>
                      <w:szCs w:val="21"/>
                      <w:highlight w:val="none"/>
                      <w:lang w:val="en-US" w:eastAsia="zh-CN"/>
                    </w:rPr>
                  </w:pPr>
                  <w:r>
                    <w:rPr>
                      <w:rFonts w:hint="eastAsia" w:ascii="Times New Roman" w:hAnsi="Times New Roman" w:cs="Times New Roman" w:eastAsiaTheme="minorEastAsia"/>
                      <w:b w:val="0"/>
                      <w:bCs/>
                      <w:color w:val="0000FF"/>
                      <w:sz w:val="21"/>
                      <w:szCs w:val="21"/>
                      <w:highlight w:val="none"/>
                      <w:lang w:val="en-US" w:eastAsia="zh-CN"/>
                    </w:rPr>
                    <w:t>QUV</w:t>
                  </w:r>
                </w:p>
              </w:tc>
              <w:tc>
                <w:tcPr>
                  <w:tcW w:w="135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0000FF"/>
                      <w:sz w:val="21"/>
                      <w:szCs w:val="21"/>
                      <w:highlight w:val="none"/>
                      <w:lang w:val="en-US" w:eastAsia="zh-CN"/>
                    </w:rPr>
                  </w:pPr>
                  <w:r>
                    <w:rPr>
                      <w:rFonts w:hint="eastAsia" w:ascii="Times New Roman" w:hAnsi="Times New Roman" w:cs="Times New Roman" w:eastAsiaTheme="minorEastAsia"/>
                      <w:b w:val="0"/>
                      <w:bCs/>
                      <w:color w:val="0000FF"/>
                      <w:sz w:val="21"/>
                      <w:szCs w:val="21"/>
                      <w:highlight w:val="none"/>
                      <w:lang w:val="en-US" w:eastAsia="zh-CN"/>
                    </w:rPr>
                    <w:t>1</w:t>
                  </w:r>
                </w:p>
              </w:tc>
              <w:tc>
                <w:tcPr>
                  <w:tcW w:w="105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0000FF"/>
                      <w:sz w:val="21"/>
                      <w:szCs w:val="21"/>
                      <w:highlight w:val="none"/>
                      <w:lang w:val="en-US" w:eastAsia="zh-CN"/>
                    </w:rPr>
                  </w:pPr>
                  <w:r>
                    <w:rPr>
                      <w:rFonts w:hint="eastAsia" w:ascii="Times New Roman" w:hAnsi="Times New Roman" w:cs="Times New Roman" w:eastAsiaTheme="minorEastAsia"/>
                      <w:b w:val="0"/>
                      <w:bCs/>
                      <w:color w:val="0000FF"/>
                      <w:sz w:val="21"/>
                      <w:szCs w:val="21"/>
                      <w:highlight w:val="none"/>
                      <w:lang w:val="en-US" w:eastAsia="zh-CN"/>
                    </w:rPr>
                    <w:t>0</w:t>
                  </w:r>
                </w:p>
              </w:tc>
            </w:tr>
          </w:tbl>
          <w:p>
            <w:pPr>
              <w:pStyle w:val="11"/>
              <w:keepNext w:val="0"/>
              <w:keepLines w:val="0"/>
              <w:pageBreakBefore w:val="0"/>
              <w:widowControl/>
              <w:kinsoku/>
              <w:wordWrap/>
              <w:overflowPunct/>
              <w:topLinePunct w:val="0"/>
              <w:autoSpaceDE/>
              <w:autoSpaceDN/>
              <w:bidi w:val="0"/>
              <w:adjustRightInd w:val="0"/>
              <w:snapToGrid w:val="0"/>
              <w:spacing w:before="145" w:beforeLines="40" w:after="0" w:line="240" w:lineRule="auto"/>
              <w:jc w:val="center"/>
              <w:textAlignment w:val="auto"/>
              <w:outlineLvl w:val="9"/>
              <w:rPr>
                <w:rFonts w:hint="eastAsia" w:ascii="Times New Roman" w:hAnsi="Times New Roman" w:eastAsia="SimSun" w:cs="Times New Roman"/>
                <w:color w:val="000000"/>
                <w:sz w:val="21"/>
                <w:szCs w:val="21"/>
                <w:highlight w:val="none"/>
                <w:lang w:val="en-US" w:eastAsia="zh-CN"/>
              </w:rPr>
            </w:pPr>
          </w:p>
          <w:p>
            <w:pPr>
              <w:pStyle w:val="11"/>
              <w:keepNext w:val="0"/>
              <w:keepLines w:val="0"/>
              <w:pageBreakBefore w:val="0"/>
              <w:widowControl/>
              <w:kinsoku/>
              <w:wordWrap/>
              <w:overflowPunct/>
              <w:topLinePunct w:val="0"/>
              <w:autoSpaceDE/>
              <w:autoSpaceDN/>
              <w:bidi w:val="0"/>
              <w:adjustRightInd w:val="0"/>
              <w:snapToGrid w:val="0"/>
              <w:spacing w:before="145" w:beforeLines="40" w:after="0" w:line="240" w:lineRule="auto"/>
              <w:jc w:val="center"/>
              <w:textAlignment w:val="auto"/>
              <w:outlineLvl w:val="9"/>
              <w:rPr>
                <w:rFonts w:hint="default" w:ascii="Times New Roman" w:hAnsi="Times New Roman" w:eastAsia="SimSun" w:cs="Times New Roman"/>
                <w:color w:val="000000"/>
                <w:sz w:val="21"/>
                <w:szCs w:val="21"/>
                <w:highlight w:val="none"/>
                <w:lang w:val="en-US"/>
              </w:rPr>
            </w:pPr>
            <w:r>
              <w:rPr>
                <w:rFonts w:hint="eastAsia" w:ascii="Times New Roman" w:hAnsi="Times New Roman" w:eastAsia="SimSun" w:cs="Times New Roman"/>
                <w:color w:val="000000"/>
                <w:sz w:val="21"/>
                <w:szCs w:val="21"/>
                <w:highlight w:val="none"/>
                <w:lang w:val="en-US" w:eastAsia="zh-CN"/>
              </w:rPr>
              <w:t>表2-2 主要产品方案</w:t>
            </w:r>
          </w:p>
          <w:tbl>
            <w:tblPr>
              <w:tblStyle w:val="14"/>
              <w:tblpPr w:leftFromText="180" w:rightFromText="180" w:vertAnchor="text" w:horzAnchor="margin" w:tblpXSpec="center" w:tblpY="68"/>
              <w:tblOverlap w:val="never"/>
              <w:tblW w:w="8370" w:type="dxa"/>
              <w:jc w:val="center"/>
              <w:tblInd w:w="0" w:type="dxa"/>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108" w:type="dxa"/>
                <w:bottom w:w="0" w:type="dxa"/>
                <w:right w:w="108" w:type="dxa"/>
              </w:tblCellMar>
            </w:tblPr>
            <w:tblGrid>
              <w:gridCol w:w="906"/>
              <w:gridCol w:w="1866"/>
              <w:gridCol w:w="1866"/>
              <w:gridCol w:w="1866"/>
              <w:gridCol w:w="1866"/>
            </w:tblGrid>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108" w:type="dxa"/>
                  <w:bottom w:w="0" w:type="dxa"/>
                  <w:right w:w="108" w:type="dxa"/>
                </w:tblCellMar>
              </w:tblPrEx>
              <w:trPr>
                <w:trHeight w:val="584" w:hRule="atLeast"/>
                <w:jc w:val="center"/>
              </w:trPr>
              <w:tc>
                <w:tcPr>
                  <w:tcW w:w="90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rPr>
                    <w:t>序号</w:t>
                  </w:r>
                </w:p>
              </w:tc>
              <w:tc>
                <w:tcPr>
                  <w:tcW w:w="1866" w:type="dxa"/>
                  <w:tcBorders>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auto"/>
                      <w:sz w:val="21"/>
                      <w:szCs w:val="21"/>
                      <w:highlight w:val="none"/>
                      <w:lang w:eastAsia="zh-CN"/>
                    </w:rPr>
                  </w:pPr>
                  <w:r>
                    <w:rPr>
                      <w:rFonts w:hint="eastAsia" w:ascii="Times New Roman" w:hAnsi="Times New Roman" w:cs="Times New Roman" w:eastAsiaTheme="minorEastAsia"/>
                      <w:b w:val="0"/>
                      <w:bCs/>
                      <w:color w:val="auto"/>
                      <w:sz w:val="21"/>
                      <w:szCs w:val="21"/>
                      <w:highlight w:val="none"/>
                      <w:lang w:val="en-US" w:eastAsia="zh-CN"/>
                    </w:rPr>
                    <w:t>产品名称及</w:t>
                  </w:r>
                  <w:r>
                    <w:rPr>
                      <w:rFonts w:hint="eastAsia" w:ascii="Times New Roman" w:hAnsi="Times New Roman" w:cs="Times New Roman" w:eastAsiaTheme="minorEastAsia"/>
                      <w:b w:val="0"/>
                      <w:bCs/>
                      <w:color w:val="auto"/>
                      <w:sz w:val="21"/>
                      <w:szCs w:val="21"/>
                      <w:highlight w:val="none"/>
                      <w:lang w:eastAsia="zh-CN"/>
                    </w:rPr>
                    <w:t>规格</w:t>
                  </w:r>
                </w:p>
              </w:tc>
              <w:tc>
                <w:tcPr>
                  <w:tcW w:w="1866" w:type="dxa"/>
                  <w:tcBorders>
                    <w:lef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auto"/>
                      <w:sz w:val="21"/>
                      <w:szCs w:val="21"/>
                      <w:highlight w:val="none"/>
                      <w:lang w:eastAsia="zh-CN"/>
                    </w:rPr>
                  </w:pPr>
                  <w:r>
                    <w:rPr>
                      <w:rFonts w:hint="eastAsia" w:ascii="Times New Roman" w:hAnsi="Times New Roman" w:cs="Times New Roman" w:eastAsiaTheme="minorEastAsia"/>
                      <w:b w:val="0"/>
                      <w:bCs/>
                      <w:color w:val="auto"/>
                      <w:sz w:val="21"/>
                      <w:szCs w:val="21"/>
                      <w:highlight w:val="none"/>
                      <w:lang w:eastAsia="zh-CN"/>
                    </w:rPr>
                    <w:t>设计能力</w:t>
                  </w:r>
                </w:p>
              </w:tc>
              <w:tc>
                <w:tcPr>
                  <w:tcW w:w="186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auto"/>
                      <w:sz w:val="21"/>
                      <w:szCs w:val="21"/>
                      <w:highlight w:val="none"/>
                      <w:lang w:eastAsia="zh-CN"/>
                    </w:rPr>
                  </w:pPr>
                  <w:r>
                    <w:rPr>
                      <w:rFonts w:hint="eastAsia" w:ascii="Times New Roman" w:hAnsi="Times New Roman" w:cs="Times New Roman" w:eastAsiaTheme="minorEastAsia"/>
                      <w:b w:val="0"/>
                      <w:bCs/>
                      <w:color w:val="auto"/>
                      <w:sz w:val="21"/>
                      <w:szCs w:val="21"/>
                      <w:highlight w:val="none"/>
                      <w:lang w:eastAsia="zh-CN"/>
                    </w:rPr>
                    <w:t>实际能力</w:t>
                  </w:r>
                </w:p>
              </w:tc>
              <w:tc>
                <w:tcPr>
                  <w:tcW w:w="186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auto"/>
                      <w:sz w:val="21"/>
                      <w:szCs w:val="21"/>
                      <w:highlight w:val="none"/>
                      <w:lang w:eastAsia="zh-CN"/>
                    </w:rPr>
                  </w:pPr>
                  <w:r>
                    <w:rPr>
                      <w:rFonts w:hint="eastAsia" w:ascii="Times New Roman" w:hAnsi="Times New Roman" w:cs="Times New Roman" w:eastAsiaTheme="minorEastAsia"/>
                      <w:b w:val="0"/>
                      <w:bCs/>
                      <w:color w:val="auto"/>
                      <w:sz w:val="21"/>
                      <w:szCs w:val="21"/>
                      <w:highlight w:val="none"/>
                      <w:lang w:eastAsia="zh-CN"/>
                    </w:rPr>
                    <w:t>年运行时间</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108" w:type="dxa"/>
                  <w:bottom w:w="0" w:type="dxa"/>
                  <w:right w:w="108" w:type="dxa"/>
                </w:tblCellMar>
              </w:tblPrEx>
              <w:trPr>
                <w:trHeight w:val="787" w:hRule="atLeast"/>
                <w:jc w:val="center"/>
              </w:trPr>
              <w:tc>
                <w:tcPr>
                  <w:tcW w:w="90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auto"/>
                      <w:sz w:val="21"/>
                      <w:szCs w:val="21"/>
                      <w:highlight w:val="none"/>
                      <w:lang w:val="en-US" w:eastAsia="zh-CN"/>
                    </w:rPr>
                  </w:pPr>
                  <w:r>
                    <w:rPr>
                      <w:rFonts w:hint="default" w:ascii="Times New Roman" w:hAnsi="Times New Roman" w:cs="Times New Roman" w:eastAsiaTheme="minorEastAsia"/>
                      <w:b w:val="0"/>
                      <w:bCs/>
                      <w:color w:val="auto"/>
                      <w:sz w:val="21"/>
                      <w:szCs w:val="21"/>
                      <w:highlight w:val="none"/>
                      <w:lang w:val="en-US" w:eastAsia="zh-CN"/>
                    </w:rPr>
                    <w:t>1</w:t>
                  </w:r>
                </w:p>
              </w:tc>
              <w:tc>
                <w:tcPr>
                  <w:tcW w:w="1866" w:type="dxa"/>
                  <w:tcBorders>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afterLines="0"/>
                    <w:jc w:val="center"/>
                    <w:textAlignment w:val="auto"/>
                    <w:outlineLvl w:val="9"/>
                    <w:rPr>
                      <w:rFonts w:hint="eastAsia"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无</w:t>
                  </w:r>
                </w:p>
              </w:tc>
              <w:tc>
                <w:tcPr>
                  <w:tcW w:w="1866" w:type="dxa"/>
                  <w:tcBorders>
                    <w:lef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无</w:t>
                  </w:r>
                </w:p>
              </w:tc>
              <w:tc>
                <w:tcPr>
                  <w:tcW w:w="186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无</w:t>
                  </w:r>
                </w:p>
              </w:tc>
              <w:tc>
                <w:tcPr>
                  <w:tcW w:w="186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1600h</w:t>
                  </w:r>
                </w:p>
              </w:tc>
            </w:tr>
          </w:tbl>
          <w:p>
            <w:pPr>
              <w:keepNext w:val="0"/>
              <w:keepLines w:val="0"/>
              <w:pageBreakBefore w:val="0"/>
              <w:widowControl/>
              <w:kinsoku/>
              <w:wordWrap/>
              <w:overflowPunct/>
              <w:topLinePunct w:val="0"/>
              <w:autoSpaceDE/>
              <w:autoSpaceDN/>
              <w:bidi w:val="0"/>
              <w:adjustRightInd w:val="0"/>
              <w:snapToGrid w:val="0"/>
              <w:spacing w:after="0" w:line="240" w:lineRule="auto"/>
              <w:textAlignment w:val="auto"/>
              <w:outlineLvl w:val="9"/>
              <w:rPr>
                <w:rFonts w:hint="default" w:ascii="Times New Roman" w:hAnsi="Times New Roman" w:eastAsia="SimSun" w:cs="Times New Roman"/>
                <w:b w:val="0"/>
                <w:bCs w:val="0"/>
                <w:color w:val="000000"/>
                <w:sz w:val="21"/>
                <w:szCs w:val="21"/>
                <w:highlight w:val="none"/>
                <w:lang w:val="en-US" w:eastAsia="zh-CN"/>
              </w:rPr>
            </w:pPr>
            <w:r>
              <w:rPr>
                <w:rFonts w:hint="eastAsia" w:ascii="Times New Roman" w:hAnsi="Times New Roman" w:eastAsia="SimSun" w:cs="Times New Roman"/>
                <w:b w:val="0"/>
                <w:bCs w:val="0"/>
                <w:color w:val="000000"/>
                <w:sz w:val="21"/>
                <w:szCs w:val="21"/>
                <w:highlight w:val="none"/>
                <w:lang w:val="en-US" w:eastAsia="zh-CN"/>
              </w:rPr>
              <w:t xml:space="preserve"> 注：项目建成后主要对国内外水性涂料进行涂布试验、物性测试，不涉及工业生产，也无需实验试剂。</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outlineLvl w:val="9"/>
              <w:rPr>
                <w:rFonts w:ascii="SimSun" w:hAnsi="SimSun" w:eastAsia="SimSun"/>
                <w:color w:val="000000"/>
                <w:sz w:val="21"/>
                <w:szCs w:val="21"/>
                <w:highlight w:val="none"/>
              </w:rPr>
            </w:pPr>
          </w:p>
        </w:tc>
      </w:tr>
    </w:tbl>
    <w:p>
      <w:pPr>
        <w:rPr>
          <w:rFonts w:hint="eastAsia"/>
          <w:highlight w:val="none"/>
        </w:rPr>
      </w:pPr>
    </w:p>
    <w:tbl>
      <w:tblPr>
        <w:tblStyle w:val="14"/>
        <w:tblpPr w:leftFromText="180" w:rightFromText="180" w:vertAnchor="text" w:horzAnchor="page" w:tblpX="1531" w:tblpY="234"/>
        <w:tblOverlap w:val="never"/>
        <w:tblW w:w="902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07" w:hRule="atLeast"/>
          <w:jc w:val="center"/>
        </w:trPr>
        <w:tc>
          <w:tcPr>
            <w:tcW w:w="9028" w:type="dxa"/>
            <w:vAlign w:val="top"/>
          </w:tcPr>
          <w:p>
            <w:pPr>
              <w:rPr>
                <w:rFonts w:hint="default"/>
                <w:lang w:val="en-US" w:eastAsia="zh-CN"/>
              </w:rPr>
            </w:pPr>
          </w:p>
          <w:p>
            <w:pPr>
              <w:spacing w:before="62" w:beforeLines="20" w:line="360" w:lineRule="auto"/>
              <w:rPr>
                <w:rFonts w:hint="default" w:ascii="Times New Roman" w:hAnsi="Times New Roman" w:eastAsia="SimSun" w:cs="Times New Roman"/>
                <w:b/>
                <w:bCs/>
                <w:color w:val="000000"/>
                <w:sz w:val="21"/>
                <w:szCs w:val="21"/>
                <w:highlight w:val="none"/>
              </w:rPr>
            </w:pPr>
            <w:r>
              <w:rPr>
                <w:rFonts w:hint="default" w:ascii="Times New Roman" w:hAnsi="Times New Roman" w:eastAsia="SimSun" w:cs="Times New Roman"/>
                <w:b/>
                <w:bCs/>
                <w:color w:val="000000"/>
                <w:sz w:val="21"/>
                <w:szCs w:val="21"/>
                <w:highlight w:val="none"/>
                <w:lang w:val="en-US" w:eastAsia="zh-CN"/>
              </w:rPr>
              <w:t xml:space="preserve">2.2 </w:t>
            </w:r>
            <w:r>
              <w:rPr>
                <w:rFonts w:hint="eastAsia" w:ascii="Times New Roman" w:hAnsi="Times New Roman" w:eastAsia="SimSun" w:cs="Times New Roman"/>
                <w:b/>
                <w:bCs/>
                <w:color w:val="000000"/>
                <w:sz w:val="21"/>
                <w:szCs w:val="21"/>
                <w:highlight w:val="none"/>
                <w:lang w:eastAsia="zh-CN"/>
              </w:rPr>
              <w:t>项目检测产品</w:t>
            </w:r>
            <w:r>
              <w:rPr>
                <w:rFonts w:hint="default" w:ascii="Times New Roman" w:hAnsi="Times New Roman" w:eastAsia="SimSun" w:cs="Times New Roman"/>
                <w:b/>
                <w:bCs/>
                <w:color w:val="000000"/>
                <w:sz w:val="21"/>
                <w:szCs w:val="21"/>
                <w:highlight w:val="none"/>
              </w:rPr>
              <w:t>及水平衡：</w:t>
            </w:r>
          </w:p>
          <w:p>
            <w:pPr>
              <w:pStyle w:val="11"/>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outlineLvl w:val="9"/>
              <w:rPr>
                <w:rFonts w:hint="eastAsia" w:ascii="Times New Roman" w:hAnsi="Times New Roman" w:eastAsia="SimSun" w:cs="Times New Roman"/>
                <w:color w:val="000000"/>
                <w:sz w:val="21"/>
                <w:szCs w:val="21"/>
                <w:highlight w:val="none"/>
                <w:lang w:val="en-US" w:eastAsia="zh-CN" w:bidi="ar-SA"/>
              </w:rPr>
            </w:pPr>
            <w:r>
              <w:rPr>
                <w:rFonts w:hint="eastAsia" w:ascii="Times New Roman" w:hAnsi="Times New Roman" w:eastAsia="SimSun" w:cs="Times New Roman"/>
                <w:color w:val="000000"/>
                <w:sz w:val="21"/>
                <w:szCs w:val="21"/>
                <w:highlight w:val="none"/>
                <w:lang w:val="en-US" w:eastAsia="zh-CN" w:bidi="ar-SA"/>
              </w:rPr>
              <w:t>本</w:t>
            </w:r>
            <w:r>
              <w:rPr>
                <w:rFonts w:hint="eastAsia" w:ascii="Times New Roman" w:hAnsi="Times New Roman" w:eastAsia="SimSun" w:cs="Times New Roman"/>
                <w:b w:val="0"/>
                <w:bCs w:val="0"/>
                <w:color w:val="000000"/>
                <w:sz w:val="21"/>
                <w:szCs w:val="21"/>
                <w:highlight w:val="none"/>
                <w:lang w:val="en-US" w:eastAsia="zh-CN"/>
              </w:rPr>
              <w:t>项目建成后主要对国内外水性涂料进行涂布试验、物性测试，不涉及工业生产，也无需实验试剂，项目检测产品</w:t>
            </w:r>
            <w:r>
              <w:rPr>
                <w:rFonts w:hint="eastAsia" w:ascii="Times New Roman" w:hAnsi="Times New Roman" w:eastAsia="SimSun" w:cs="Times New Roman"/>
                <w:color w:val="000000"/>
                <w:sz w:val="21"/>
                <w:szCs w:val="21"/>
                <w:highlight w:val="none"/>
                <w:lang w:val="en-US" w:eastAsia="zh-CN" w:bidi="ar-SA"/>
              </w:rPr>
              <w:t>见表2-3。</w:t>
            </w:r>
          </w:p>
          <w:p>
            <w:pPr>
              <w:pStyle w:val="12"/>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eastAsia" w:ascii="Times New Roman" w:hAnsi="Times New Roman" w:eastAsia="SimSun" w:cs="Times New Roman"/>
                <w:color w:val="000000"/>
                <w:sz w:val="21"/>
                <w:szCs w:val="21"/>
                <w:highlight w:val="none"/>
                <w:lang w:val="en-US" w:eastAsia="zh-CN" w:bidi="ar-SA"/>
              </w:rPr>
            </w:pPr>
            <w:r>
              <w:rPr>
                <w:rFonts w:hint="eastAsia" w:ascii="Times New Roman" w:hAnsi="Times New Roman" w:eastAsia="SimSun" w:cs="Times New Roman"/>
                <w:color w:val="000000"/>
                <w:sz w:val="21"/>
                <w:szCs w:val="21"/>
                <w:highlight w:val="none"/>
                <w:lang w:val="en-US" w:eastAsia="zh-CN" w:bidi="ar-SA"/>
              </w:rPr>
              <w:t>表2-3 项目检测产品一览表</w:t>
            </w:r>
          </w:p>
          <w:tbl>
            <w:tblPr>
              <w:tblStyle w:val="14"/>
              <w:tblpPr w:leftFromText="180" w:rightFromText="180" w:vertAnchor="text" w:horzAnchor="margin" w:tblpXSpec="center" w:tblpY="68"/>
              <w:tblW w:w="8368" w:type="dxa"/>
              <w:jc w:val="center"/>
              <w:tblInd w:w="0" w:type="dxa"/>
              <w:tblBorders>
                <w:top w:val="single" w:color="000000" w:sz="8" w:space="0"/>
                <w:left w:val="none" w:color="auto" w:sz="0" w:space="0"/>
                <w:bottom w:val="single" w:color="000000" w:sz="8"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440"/>
              <w:gridCol w:w="1440"/>
              <w:gridCol w:w="1755"/>
              <w:gridCol w:w="1800"/>
              <w:gridCol w:w="1175"/>
            </w:tblGrid>
            <w:tr>
              <w:tblPrEx>
                <w:tblBorders>
                  <w:top w:val="single" w:color="000000" w:sz="8" w:space="0"/>
                  <w:left w:val="none" w:color="auto" w:sz="0" w:space="0"/>
                  <w:bottom w:val="single" w:color="000000" w:sz="8"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429" w:hRule="atLeast"/>
                <w:jc w:val="center"/>
              </w:trPr>
              <w:tc>
                <w:tcPr>
                  <w:tcW w:w="758" w:type="dxa"/>
                  <w:tcBorders>
                    <w:tl2br w:val="nil"/>
                    <w:tr2bl w:val="nil"/>
                  </w:tcBorders>
                  <w:vAlign w:val="center"/>
                </w:tcPr>
                <w:p>
                  <w:pPr>
                    <w:keepNext w:val="0"/>
                    <w:keepLines w:val="0"/>
                    <w:pageBreakBefore w:val="0"/>
                    <w:widowControl/>
                    <w:kinsoku/>
                    <w:wordWrap/>
                    <w:overflowPunct/>
                    <w:topLinePunct w:val="0"/>
                    <w:autoSpaceDE/>
                    <w:bidi w:val="0"/>
                    <w:adjustRightInd w:val="0"/>
                    <w:snapToGrid w:val="0"/>
                    <w:spacing w:after="0"/>
                    <w:jc w:val="center"/>
                    <w:outlineLvl w:val="9"/>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序号</w:t>
                  </w:r>
                </w:p>
              </w:tc>
              <w:tc>
                <w:tcPr>
                  <w:tcW w:w="1440" w:type="dxa"/>
                  <w:tcBorders>
                    <w:tl2br w:val="nil"/>
                    <w:tr2bl w:val="nil"/>
                  </w:tcBorders>
                  <w:vAlign w:val="center"/>
                </w:tcPr>
                <w:p>
                  <w:pPr>
                    <w:keepNext w:val="0"/>
                    <w:keepLines w:val="0"/>
                    <w:pageBreakBefore w:val="0"/>
                    <w:widowControl/>
                    <w:kinsoku/>
                    <w:wordWrap/>
                    <w:overflowPunct/>
                    <w:topLinePunct w:val="0"/>
                    <w:autoSpaceDE/>
                    <w:bidi w:val="0"/>
                    <w:adjustRightInd w:val="0"/>
                    <w:snapToGrid w:val="0"/>
                    <w:spacing w:after="0"/>
                    <w:jc w:val="center"/>
                    <w:outlineLvl w:val="9"/>
                    <w:rPr>
                      <w:rFonts w:hint="default" w:ascii="Times New Roman" w:hAnsi="Times New Roman" w:cs="Times New Roman" w:eastAsiaTheme="minorEastAsia"/>
                      <w:b w:val="0"/>
                      <w:bCs/>
                      <w:color w:val="auto"/>
                      <w:highlight w:val="none"/>
                    </w:rPr>
                  </w:pPr>
                  <w:r>
                    <w:rPr>
                      <w:rFonts w:hint="eastAsia" w:ascii="Times New Roman" w:hAnsi="Times New Roman" w:cs="Times New Roman" w:eastAsiaTheme="minorEastAsia"/>
                      <w:b w:val="0"/>
                      <w:bCs/>
                      <w:color w:val="auto"/>
                      <w:highlight w:val="none"/>
                      <w:lang w:eastAsia="zh-CN"/>
                    </w:rPr>
                    <w:t>种类</w:t>
                  </w:r>
                </w:p>
              </w:tc>
              <w:tc>
                <w:tcPr>
                  <w:tcW w:w="1440" w:type="dxa"/>
                  <w:tcBorders>
                    <w:tl2br w:val="nil"/>
                    <w:tr2bl w:val="nil"/>
                  </w:tcBorders>
                  <w:vAlign w:val="center"/>
                </w:tcPr>
                <w:p>
                  <w:pPr>
                    <w:keepNext w:val="0"/>
                    <w:keepLines w:val="0"/>
                    <w:pageBreakBefore w:val="0"/>
                    <w:widowControl/>
                    <w:kinsoku/>
                    <w:wordWrap/>
                    <w:overflowPunct/>
                    <w:topLinePunct w:val="0"/>
                    <w:autoSpaceDE/>
                    <w:bidi w:val="0"/>
                    <w:adjustRightInd w:val="0"/>
                    <w:snapToGrid w:val="0"/>
                    <w:spacing w:after="0"/>
                    <w:jc w:val="center"/>
                    <w:outlineLvl w:val="9"/>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名称</w:t>
                  </w:r>
                </w:p>
              </w:tc>
              <w:tc>
                <w:tcPr>
                  <w:tcW w:w="1755" w:type="dxa"/>
                  <w:tcBorders>
                    <w:tl2br w:val="nil"/>
                    <w:tr2bl w:val="nil"/>
                  </w:tcBorders>
                  <w:vAlign w:val="center"/>
                </w:tcPr>
                <w:p>
                  <w:pPr>
                    <w:keepNext w:val="0"/>
                    <w:keepLines w:val="0"/>
                    <w:pageBreakBefore w:val="0"/>
                    <w:widowControl/>
                    <w:kinsoku/>
                    <w:wordWrap/>
                    <w:overflowPunct/>
                    <w:topLinePunct w:val="0"/>
                    <w:autoSpaceDE/>
                    <w:bidi w:val="0"/>
                    <w:adjustRightInd w:val="0"/>
                    <w:snapToGrid w:val="0"/>
                    <w:spacing w:after="0"/>
                    <w:jc w:val="center"/>
                    <w:outlineLvl w:val="9"/>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年用量（环评）</w:t>
                  </w:r>
                </w:p>
              </w:tc>
              <w:tc>
                <w:tcPr>
                  <w:tcW w:w="1800" w:type="dxa"/>
                  <w:tcBorders>
                    <w:tl2br w:val="nil"/>
                    <w:tr2bl w:val="nil"/>
                  </w:tcBorders>
                  <w:vAlign w:val="center"/>
                </w:tcPr>
                <w:p>
                  <w:pPr>
                    <w:keepNext w:val="0"/>
                    <w:keepLines w:val="0"/>
                    <w:pageBreakBefore w:val="0"/>
                    <w:widowControl/>
                    <w:kinsoku/>
                    <w:wordWrap/>
                    <w:overflowPunct/>
                    <w:topLinePunct w:val="0"/>
                    <w:autoSpaceDE/>
                    <w:bidi w:val="0"/>
                    <w:adjustRightInd w:val="0"/>
                    <w:snapToGrid w:val="0"/>
                    <w:spacing w:after="0"/>
                    <w:jc w:val="center"/>
                    <w:outlineLvl w:val="9"/>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年用量（实际）</w:t>
                  </w:r>
                </w:p>
              </w:tc>
              <w:tc>
                <w:tcPr>
                  <w:tcW w:w="1175" w:type="dxa"/>
                  <w:tcBorders>
                    <w:tl2br w:val="nil"/>
                    <w:tr2bl w:val="nil"/>
                  </w:tcBorders>
                  <w:vAlign w:val="center"/>
                </w:tcPr>
                <w:p>
                  <w:pPr>
                    <w:keepNext w:val="0"/>
                    <w:keepLines w:val="0"/>
                    <w:pageBreakBefore w:val="0"/>
                    <w:widowControl/>
                    <w:kinsoku/>
                    <w:wordWrap/>
                    <w:overflowPunct/>
                    <w:topLinePunct w:val="0"/>
                    <w:autoSpaceDE/>
                    <w:bidi w:val="0"/>
                    <w:adjustRightInd w:val="0"/>
                    <w:snapToGrid w:val="0"/>
                    <w:spacing w:after="0"/>
                    <w:jc w:val="center"/>
                    <w:outlineLvl w:val="9"/>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变化情况</w:t>
                  </w:r>
                </w:p>
              </w:tc>
            </w:tr>
            <w:tr>
              <w:tblPrEx>
                <w:tblBorders>
                  <w:top w:val="single" w:color="000000" w:sz="8" w:space="0"/>
                  <w:left w:val="none" w:color="auto" w:sz="0" w:space="0"/>
                  <w:bottom w:val="single" w:color="000000" w:sz="8"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758" w:type="dxa"/>
                  <w:tcBorders>
                    <w:tl2br w:val="nil"/>
                    <w:tr2bl w:val="nil"/>
                  </w:tcBorders>
                  <w:vAlign w:val="center"/>
                </w:tcPr>
                <w:p>
                  <w:pPr>
                    <w:keepNext w:val="0"/>
                    <w:keepLines w:val="0"/>
                    <w:pageBreakBefore w:val="0"/>
                    <w:widowControl/>
                    <w:kinsoku/>
                    <w:wordWrap/>
                    <w:overflowPunct/>
                    <w:topLinePunct w:val="0"/>
                    <w:autoSpaceDE/>
                    <w:bidi w:val="0"/>
                    <w:adjustRightInd w:val="0"/>
                    <w:snapToGrid w:val="0"/>
                    <w:spacing w:after="0"/>
                    <w:jc w:val="center"/>
                    <w:outlineLvl w:val="9"/>
                    <w:rPr>
                      <w:rFonts w:hint="default" w:ascii="Times New Roman" w:hAnsi="Times New Roman" w:cs="Times New Roman" w:eastAsiaTheme="minorEastAsia"/>
                      <w:b w:val="0"/>
                      <w:bCs/>
                      <w:color w:val="auto"/>
                      <w:highlight w:val="none"/>
                      <w:lang w:val="en-US" w:eastAsia="zh-CN"/>
                    </w:rPr>
                  </w:pPr>
                  <w:r>
                    <w:rPr>
                      <w:rFonts w:hint="eastAsia" w:ascii="Times New Roman" w:hAnsi="Times New Roman" w:cs="Times New Roman" w:eastAsiaTheme="minorEastAsia"/>
                      <w:b w:val="0"/>
                      <w:bCs/>
                      <w:color w:val="auto"/>
                      <w:highlight w:val="none"/>
                    </w:rPr>
                    <w:t>1</w:t>
                  </w:r>
                </w:p>
              </w:tc>
              <w:tc>
                <w:tcPr>
                  <w:tcW w:w="1440" w:type="dxa"/>
                  <w:tcBorders>
                    <w:tl2br w:val="nil"/>
                    <w:tr2bl w:val="nil"/>
                  </w:tcBorders>
                  <w:vAlign w:val="center"/>
                </w:tcPr>
                <w:p>
                  <w:pPr>
                    <w:keepNext w:val="0"/>
                    <w:keepLines w:val="0"/>
                    <w:pageBreakBefore w:val="0"/>
                    <w:widowControl/>
                    <w:kinsoku/>
                    <w:wordWrap/>
                    <w:overflowPunct/>
                    <w:topLinePunct w:val="0"/>
                    <w:autoSpaceDE/>
                    <w:bidi w:val="0"/>
                    <w:adjustRightInd w:val="0"/>
                    <w:snapToGrid w:val="0"/>
                    <w:spacing w:after="0"/>
                    <w:jc w:val="center"/>
                    <w:outlineLvl w:val="9"/>
                    <w:rPr>
                      <w:rFonts w:hint="eastAsia" w:ascii="Times New Roman" w:hAnsi="Times New Roman" w:cs="Times New Roman" w:eastAsiaTheme="minorEastAsia"/>
                      <w:b w:val="0"/>
                      <w:bCs/>
                      <w:color w:val="auto"/>
                      <w:highlight w:val="none"/>
                      <w:lang w:val="en-US" w:eastAsia="zh-CN"/>
                    </w:rPr>
                  </w:pPr>
                  <w:r>
                    <w:rPr>
                      <w:rFonts w:hint="eastAsia" w:ascii="Times New Roman" w:hAnsi="Times New Roman" w:cs="Times New Roman" w:eastAsiaTheme="minorEastAsia"/>
                      <w:b w:val="0"/>
                      <w:bCs/>
                      <w:color w:val="auto"/>
                      <w:highlight w:val="none"/>
                      <w:lang w:eastAsia="zh-CN"/>
                    </w:rPr>
                    <w:t>场内生产</w:t>
                  </w:r>
                </w:p>
              </w:tc>
              <w:tc>
                <w:tcPr>
                  <w:tcW w:w="1440" w:type="dxa"/>
                  <w:tcBorders>
                    <w:tl2br w:val="nil"/>
                    <w:tr2bl w:val="nil"/>
                  </w:tcBorders>
                  <w:vAlign w:val="center"/>
                </w:tcPr>
                <w:p>
                  <w:pPr>
                    <w:keepNext w:val="0"/>
                    <w:keepLines w:val="0"/>
                    <w:pageBreakBefore w:val="0"/>
                    <w:widowControl/>
                    <w:kinsoku/>
                    <w:wordWrap/>
                    <w:overflowPunct/>
                    <w:topLinePunct w:val="0"/>
                    <w:autoSpaceDE/>
                    <w:bidi w:val="0"/>
                    <w:adjustRightInd w:val="0"/>
                    <w:snapToGrid w:val="0"/>
                    <w:spacing w:after="0"/>
                    <w:jc w:val="center"/>
                    <w:outlineLvl w:val="9"/>
                    <w:rPr>
                      <w:rFonts w:hint="eastAsia" w:ascii="Times New Roman" w:hAnsi="Times New Roman" w:cs="Times New Roman" w:eastAsiaTheme="minorEastAsia"/>
                      <w:b w:val="0"/>
                      <w:bCs/>
                      <w:color w:val="auto"/>
                      <w:highlight w:val="none"/>
                      <w:lang w:val="en-US" w:eastAsia="zh-CN"/>
                    </w:rPr>
                  </w:pPr>
                  <w:r>
                    <w:rPr>
                      <w:rFonts w:hint="eastAsia" w:ascii="Times New Roman" w:hAnsi="Times New Roman" w:cs="Times New Roman" w:eastAsiaTheme="minorEastAsia"/>
                      <w:b w:val="0"/>
                      <w:bCs/>
                      <w:color w:val="auto"/>
                      <w:highlight w:val="none"/>
                      <w:lang w:eastAsia="zh-CN"/>
                    </w:rPr>
                    <w:t>水性聚氨酯涂料</w:t>
                  </w:r>
                </w:p>
              </w:tc>
              <w:tc>
                <w:tcPr>
                  <w:tcW w:w="1755" w:type="dxa"/>
                  <w:tcBorders>
                    <w:tl2br w:val="nil"/>
                    <w:tr2bl w:val="nil"/>
                  </w:tcBorders>
                  <w:vAlign w:val="center"/>
                </w:tcPr>
                <w:p>
                  <w:pPr>
                    <w:keepNext w:val="0"/>
                    <w:keepLines w:val="0"/>
                    <w:pageBreakBefore w:val="0"/>
                    <w:widowControl/>
                    <w:kinsoku/>
                    <w:wordWrap/>
                    <w:overflowPunct/>
                    <w:topLinePunct w:val="0"/>
                    <w:autoSpaceDE/>
                    <w:bidi w:val="0"/>
                    <w:adjustRightInd w:val="0"/>
                    <w:snapToGrid w:val="0"/>
                    <w:spacing w:after="0"/>
                    <w:jc w:val="center"/>
                    <w:outlineLvl w:val="9"/>
                    <w:rPr>
                      <w:rFonts w:hint="eastAsia" w:ascii="Times New Roman" w:hAnsi="Times New Roman" w:cs="Times New Roman" w:eastAsiaTheme="minorEastAsia"/>
                      <w:b w:val="0"/>
                      <w:bCs/>
                      <w:color w:val="auto"/>
                      <w:highlight w:val="none"/>
                      <w:lang w:val="en-US" w:eastAsia="zh-CN"/>
                    </w:rPr>
                  </w:pPr>
                  <w:r>
                    <w:rPr>
                      <w:rFonts w:hint="eastAsia" w:ascii="Times New Roman" w:hAnsi="Times New Roman" w:cs="Times New Roman" w:eastAsiaTheme="minorEastAsia"/>
                      <w:b w:val="0"/>
                      <w:bCs/>
                      <w:color w:val="auto"/>
                      <w:highlight w:val="none"/>
                      <w:lang w:val="en-US" w:eastAsia="zh-CN"/>
                    </w:rPr>
                    <w:t>1.5</w:t>
                  </w:r>
                </w:p>
              </w:tc>
              <w:tc>
                <w:tcPr>
                  <w:tcW w:w="1800" w:type="dxa"/>
                  <w:tcBorders>
                    <w:tl2br w:val="nil"/>
                    <w:tr2bl w:val="nil"/>
                  </w:tcBorders>
                  <w:vAlign w:val="center"/>
                </w:tcPr>
                <w:p>
                  <w:pPr>
                    <w:keepNext w:val="0"/>
                    <w:keepLines w:val="0"/>
                    <w:pageBreakBefore w:val="0"/>
                    <w:widowControl/>
                    <w:kinsoku/>
                    <w:wordWrap/>
                    <w:overflowPunct/>
                    <w:topLinePunct w:val="0"/>
                    <w:autoSpaceDE/>
                    <w:bidi w:val="0"/>
                    <w:adjustRightInd w:val="0"/>
                    <w:snapToGrid w:val="0"/>
                    <w:spacing w:after="0"/>
                    <w:jc w:val="center"/>
                    <w:outlineLvl w:val="9"/>
                    <w:rPr>
                      <w:rFonts w:hint="default" w:ascii="Times New Roman" w:hAnsi="Times New Roman" w:cs="Times New Roman" w:eastAsiaTheme="minorEastAsia"/>
                      <w:b w:val="0"/>
                      <w:bCs/>
                      <w:color w:val="auto"/>
                      <w:highlight w:val="none"/>
                      <w:lang w:val="en-US" w:eastAsia="zh-CN"/>
                    </w:rPr>
                  </w:pPr>
                  <w:r>
                    <w:rPr>
                      <w:rFonts w:hint="eastAsia" w:ascii="Times New Roman" w:hAnsi="Times New Roman" w:cs="Times New Roman" w:eastAsiaTheme="minorEastAsia"/>
                      <w:b w:val="0"/>
                      <w:bCs/>
                      <w:color w:val="auto"/>
                      <w:highlight w:val="none"/>
                      <w:lang w:val="en-US" w:eastAsia="zh-CN"/>
                    </w:rPr>
                    <w:t>1.5</w:t>
                  </w:r>
                </w:p>
              </w:tc>
              <w:tc>
                <w:tcPr>
                  <w:tcW w:w="1175" w:type="dxa"/>
                  <w:tcBorders>
                    <w:tl2br w:val="nil"/>
                    <w:tr2bl w:val="nil"/>
                  </w:tcBorders>
                  <w:vAlign w:val="center"/>
                </w:tcPr>
                <w:p>
                  <w:pPr>
                    <w:keepNext w:val="0"/>
                    <w:keepLines w:val="0"/>
                    <w:pageBreakBefore w:val="0"/>
                    <w:widowControl/>
                    <w:kinsoku/>
                    <w:wordWrap/>
                    <w:overflowPunct/>
                    <w:topLinePunct w:val="0"/>
                    <w:autoSpaceDE/>
                    <w:bidi w:val="0"/>
                    <w:adjustRightInd w:val="0"/>
                    <w:snapToGrid w:val="0"/>
                    <w:spacing w:after="0"/>
                    <w:jc w:val="center"/>
                    <w:outlineLvl w:val="9"/>
                    <w:rPr>
                      <w:rFonts w:hint="default" w:ascii="Times New Roman" w:hAnsi="Times New Roman" w:cs="Times New Roman" w:eastAsiaTheme="minorEastAsia"/>
                      <w:b w:val="0"/>
                      <w:bCs/>
                      <w:color w:val="auto"/>
                      <w:highlight w:val="none"/>
                      <w:lang w:val="en-US" w:eastAsia="zh-CN"/>
                    </w:rPr>
                  </w:pPr>
                  <w:r>
                    <w:rPr>
                      <w:rFonts w:hint="eastAsia" w:ascii="Times New Roman" w:hAnsi="Times New Roman" w:cs="Times New Roman" w:eastAsiaTheme="minorEastAsia"/>
                      <w:b w:val="0"/>
                      <w:bCs/>
                      <w:color w:val="auto"/>
                      <w:highlight w:val="none"/>
                      <w:lang w:val="en-US" w:eastAsia="zh-CN"/>
                    </w:rPr>
                    <w:t>/</w:t>
                  </w:r>
                </w:p>
              </w:tc>
            </w:tr>
            <w:tr>
              <w:tblPrEx>
                <w:tblBorders>
                  <w:top w:val="single" w:color="000000" w:sz="8" w:space="0"/>
                  <w:left w:val="none" w:color="auto" w:sz="0" w:space="0"/>
                  <w:bottom w:val="single" w:color="000000" w:sz="8"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758" w:type="dxa"/>
                  <w:vMerge w:val="restart"/>
                  <w:tcBorders>
                    <w:tl2br w:val="nil"/>
                    <w:tr2bl w:val="nil"/>
                  </w:tcBorders>
                  <w:vAlign w:val="center"/>
                </w:tcPr>
                <w:p>
                  <w:pPr>
                    <w:keepNext w:val="0"/>
                    <w:keepLines w:val="0"/>
                    <w:pageBreakBefore w:val="0"/>
                    <w:widowControl/>
                    <w:kinsoku/>
                    <w:wordWrap/>
                    <w:overflowPunct/>
                    <w:topLinePunct w:val="0"/>
                    <w:autoSpaceDE/>
                    <w:bidi w:val="0"/>
                    <w:adjustRightInd w:val="0"/>
                    <w:snapToGrid w:val="0"/>
                    <w:spacing w:after="0"/>
                    <w:jc w:val="center"/>
                    <w:outlineLvl w:val="9"/>
                    <w:rPr>
                      <w:rFonts w:hint="default" w:ascii="Times New Roman" w:hAnsi="Times New Roman" w:cs="Times New Roman" w:eastAsiaTheme="minorEastAsia"/>
                      <w:b w:val="0"/>
                      <w:bCs/>
                      <w:color w:val="auto"/>
                      <w:highlight w:val="none"/>
                      <w:lang w:val="en-US" w:eastAsia="zh-CN"/>
                    </w:rPr>
                  </w:pPr>
                  <w:r>
                    <w:rPr>
                      <w:rFonts w:hint="eastAsia" w:ascii="Times New Roman" w:hAnsi="Times New Roman" w:cs="Times New Roman" w:eastAsiaTheme="minorEastAsia"/>
                      <w:b w:val="0"/>
                      <w:bCs/>
                      <w:color w:val="auto"/>
                      <w:highlight w:val="none"/>
                    </w:rPr>
                    <w:t>2</w:t>
                  </w:r>
                </w:p>
              </w:tc>
              <w:tc>
                <w:tcPr>
                  <w:tcW w:w="1440" w:type="dxa"/>
                  <w:vMerge w:val="restart"/>
                  <w:tcBorders>
                    <w:tl2br w:val="nil"/>
                    <w:tr2bl w:val="nil"/>
                  </w:tcBorders>
                  <w:vAlign w:val="center"/>
                </w:tcPr>
                <w:p>
                  <w:pPr>
                    <w:keepNext w:val="0"/>
                    <w:keepLines w:val="0"/>
                    <w:pageBreakBefore w:val="0"/>
                    <w:widowControl/>
                    <w:kinsoku/>
                    <w:wordWrap/>
                    <w:overflowPunct/>
                    <w:topLinePunct w:val="0"/>
                    <w:autoSpaceDE/>
                    <w:bidi w:val="0"/>
                    <w:adjustRightInd w:val="0"/>
                    <w:snapToGrid w:val="0"/>
                    <w:spacing w:after="0"/>
                    <w:jc w:val="center"/>
                    <w:outlineLvl w:val="9"/>
                    <w:rPr>
                      <w:rFonts w:hint="default" w:ascii="Times New Roman" w:hAnsi="Times New Roman" w:cs="Times New Roman" w:eastAsiaTheme="minorEastAsia"/>
                      <w:b w:val="0"/>
                      <w:bCs/>
                      <w:color w:val="auto"/>
                      <w:highlight w:val="none"/>
                      <w:lang w:val="en-US" w:eastAsia="zh-CN"/>
                    </w:rPr>
                  </w:pPr>
                  <w:r>
                    <w:rPr>
                      <w:rFonts w:hint="eastAsia" w:ascii="Times New Roman" w:hAnsi="Times New Roman" w:cs="Times New Roman" w:eastAsiaTheme="minorEastAsia"/>
                      <w:b w:val="0"/>
                      <w:bCs/>
                      <w:color w:val="auto"/>
                      <w:highlight w:val="none"/>
                      <w:lang w:eastAsia="zh-CN"/>
                    </w:rPr>
                    <w:t>进口产品</w:t>
                  </w:r>
                </w:p>
              </w:tc>
              <w:tc>
                <w:tcPr>
                  <w:tcW w:w="1440" w:type="dxa"/>
                  <w:tcBorders>
                    <w:tl2br w:val="nil"/>
                    <w:tr2bl w:val="nil"/>
                  </w:tcBorders>
                  <w:vAlign w:val="center"/>
                </w:tcPr>
                <w:p>
                  <w:pPr>
                    <w:keepNext w:val="0"/>
                    <w:keepLines w:val="0"/>
                    <w:pageBreakBefore w:val="0"/>
                    <w:widowControl/>
                    <w:kinsoku/>
                    <w:wordWrap/>
                    <w:overflowPunct/>
                    <w:topLinePunct w:val="0"/>
                    <w:autoSpaceDE/>
                    <w:bidi w:val="0"/>
                    <w:adjustRightInd w:val="0"/>
                    <w:snapToGrid w:val="0"/>
                    <w:spacing w:after="0"/>
                    <w:jc w:val="center"/>
                    <w:outlineLvl w:val="9"/>
                    <w:rPr>
                      <w:rFonts w:hint="default" w:ascii="Times New Roman" w:hAnsi="Times New Roman" w:cs="Times New Roman" w:eastAsiaTheme="minorEastAsia"/>
                      <w:b w:val="0"/>
                      <w:bCs/>
                      <w:color w:val="auto"/>
                      <w:highlight w:val="none"/>
                      <w:lang w:val="en-US" w:eastAsia="zh-CN"/>
                    </w:rPr>
                  </w:pPr>
                  <w:r>
                    <w:rPr>
                      <w:rFonts w:hint="eastAsia" w:ascii="Times New Roman" w:hAnsi="Times New Roman" w:cs="Times New Roman" w:eastAsiaTheme="minorEastAsia"/>
                      <w:b w:val="0"/>
                      <w:bCs/>
                      <w:color w:val="auto"/>
                      <w:highlight w:val="none"/>
                      <w:lang w:eastAsia="zh-CN"/>
                    </w:rPr>
                    <w:t>水性丙烯酸涂料</w:t>
                  </w:r>
                </w:p>
              </w:tc>
              <w:tc>
                <w:tcPr>
                  <w:tcW w:w="1755" w:type="dxa"/>
                  <w:tcBorders>
                    <w:tl2br w:val="nil"/>
                    <w:tr2bl w:val="nil"/>
                  </w:tcBorders>
                  <w:vAlign w:val="center"/>
                </w:tcPr>
                <w:p>
                  <w:pPr>
                    <w:keepNext w:val="0"/>
                    <w:keepLines w:val="0"/>
                    <w:pageBreakBefore w:val="0"/>
                    <w:widowControl/>
                    <w:kinsoku/>
                    <w:wordWrap/>
                    <w:overflowPunct/>
                    <w:topLinePunct w:val="0"/>
                    <w:autoSpaceDE/>
                    <w:bidi w:val="0"/>
                    <w:adjustRightInd w:val="0"/>
                    <w:snapToGrid w:val="0"/>
                    <w:spacing w:after="0"/>
                    <w:jc w:val="center"/>
                    <w:outlineLvl w:val="9"/>
                    <w:rPr>
                      <w:rFonts w:hint="default" w:ascii="Times New Roman" w:hAnsi="Times New Roman" w:cs="Times New Roman" w:eastAsiaTheme="minorEastAsia"/>
                      <w:b w:val="0"/>
                      <w:bCs/>
                      <w:color w:val="auto"/>
                      <w:highlight w:val="none"/>
                      <w:lang w:val="en-US" w:eastAsia="zh-CN"/>
                    </w:rPr>
                  </w:pPr>
                  <w:r>
                    <w:rPr>
                      <w:rFonts w:hint="eastAsia" w:ascii="Times New Roman" w:hAnsi="Times New Roman" w:cs="Times New Roman" w:eastAsiaTheme="minorEastAsia"/>
                      <w:b w:val="0"/>
                      <w:bCs/>
                      <w:color w:val="auto"/>
                      <w:highlight w:val="none"/>
                      <w:lang w:val="en-US" w:eastAsia="zh-CN"/>
                    </w:rPr>
                    <w:t>0.5</w:t>
                  </w:r>
                </w:p>
              </w:tc>
              <w:tc>
                <w:tcPr>
                  <w:tcW w:w="1800" w:type="dxa"/>
                  <w:tcBorders>
                    <w:tl2br w:val="nil"/>
                    <w:tr2bl w:val="nil"/>
                  </w:tcBorders>
                  <w:vAlign w:val="center"/>
                </w:tcPr>
                <w:p>
                  <w:pPr>
                    <w:keepNext w:val="0"/>
                    <w:keepLines w:val="0"/>
                    <w:pageBreakBefore w:val="0"/>
                    <w:widowControl/>
                    <w:kinsoku/>
                    <w:wordWrap/>
                    <w:overflowPunct/>
                    <w:topLinePunct w:val="0"/>
                    <w:autoSpaceDE/>
                    <w:bidi w:val="0"/>
                    <w:adjustRightInd w:val="0"/>
                    <w:snapToGrid w:val="0"/>
                    <w:spacing w:after="0"/>
                    <w:jc w:val="center"/>
                    <w:outlineLvl w:val="9"/>
                    <w:rPr>
                      <w:rFonts w:hint="default" w:ascii="Times New Roman" w:hAnsi="Times New Roman" w:cs="Times New Roman" w:eastAsiaTheme="minorEastAsia"/>
                      <w:b w:val="0"/>
                      <w:bCs/>
                      <w:color w:val="auto"/>
                      <w:highlight w:val="none"/>
                      <w:lang w:val="en-US" w:eastAsia="zh-CN"/>
                    </w:rPr>
                  </w:pPr>
                  <w:r>
                    <w:rPr>
                      <w:rFonts w:hint="eastAsia" w:ascii="Times New Roman" w:hAnsi="Times New Roman" w:cs="Times New Roman" w:eastAsiaTheme="minorEastAsia"/>
                      <w:b w:val="0"/>
                      <w:bCs/>
                      <w:color w:val="auto"/>
                      <w:highlight w:val="none"/>
                      <w:lang w:val="en-US" w:eastAsia="zh-CN"/>
                    </w:rPr>
                    <w:t>0.5</w:t>
                  </w:r>
                </w:p>
              </w:tc>
              <w:tc>
                <w:tcPr>
                  <w:tcW w:w="1175" w:type="dxa"/>
                  <w:tcBorders>
                    <w:tl2br w:val="nil"/>
                    <w:tr2bl w:val="nil"/>
                  </w:tcBorders>
                  <w:vAlign w:val="center"/>
                </w:tcPr>
                <w:p>
                  <w:pPr>
                    <w:keepNext w:val="0"/>
                    <w:keepLines w:val="0"/>
                    <w:pageBreakBefore w:val="0"/>
                    <w:widowControl/>
                    <w:kinsoku/>
                    <w:wordWrap/>
                    <w:overflowPunct/>
                    <w:topLinePunct w:val="0"/>
                    <w:autoSpaceDE/>
                    <w:bidi w:val="0"/>
                    <w:adjustRightInd w:val="0"/>
                    <w:snapToGrid w:val="0"/>
                    <w:spacing w:after="0"/>
                    <w:jc w:val="center"/>
                    <w:outlineLvl w:val="9"/>
                    <w:rPr>
                      <w:rFonts w:hint="default" w:ascii="Times New Roman" w:hAnsi="Times New Roman" w:cs="Times New Roman" w:eastAsiaTheme="minorEastAsia"/>
                      <w:b w:val="0"/>
                      <w:bCs/>
                      <w:color w:val="auto"/>
                      <w:highlight w:val="none"/>
                      <w:lang w:val="en-US" w:eastAsia="zh-CN"/>
                    </w:rPr>
                  </w:pPr>
                  <w:r>
                    <w:rPr>
                      <w:rFonts w:hint="eastAsia" w:ascii="Times New Roman" w:hAnsi="Times New Roman" w:cs="Times New Roman" w:eastAsiaTheme="minorEastAsia"/>
                      <w:b w:val="0"/>
                      <w:bCs/>
                      <w:color w:val="auto"/>
                      <w:highlight w:val="none"/>
                      <w:lang w:val="en-US" w:eastAsia="zh-CN"/>
                    </w:rPr>
                    <w:t>/</w:t>
                  </w:r>
                </w:p>
              </w:tc>
            </w:tr>
            <w:tr>
              <w:tblPrEx>
                <w:tblBorders>
                  <w:top w:val="single" w:color="000000" w:sz="8" w:space="0"/>
                  <w:left w:val="none" w:color="auto" w:sz="0" w:space="0"/>
                  <w:bottom w:val="single" w:color="000000" w:sz="8"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758"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val="0"/>
                    <w:snapToGrid w:val="0"/>
                    <w:spacing w:after="0"/>
                    <w:jc w:val="center"/>
                    <w:outlineLvl w:val="9"/>
                    <w:rPr>
                      <w:rFonts w:hint="eastAsia" w:ascii="Times New Roman" w:hAnsi="Times New Roman" w:cs="Times New Roman" w:eastAsiaTheme="minorEastAsia"/>
                      <w:b w:val="0"/>
                      <w:bCs/>
                      <w:color w:val="auto"/>
                      <w:highlight w:val="none"/>
                      <w:lang w:val="en-US" w:eastAsia="zh-CN"/>
                    </w:rPr>
                  </w:pPr>
                </w:p>
              </w:tc>
              <w:tc>
                <w:tcPr>
                  <w:tcW w:w="1440"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val="0"/>
                    <w:snapToGrid w:val="0"/>
                    <w:spacing w:after="0"/>
                    <w:jc w:val="center"/>
                    <w:outlineLvl w:val="9"/>
                    <w:rPr>
                      <w:rFonts w:hint="eastAsia" w:ascii="Times New Roman" w:hAnsi="Times New Roman" w:cs="Times New Roman" w:eastAsiaTheme="minorEastAsia"/>
                      <w:b w:val="0"/>
                      <w:bCs/>
                      <w:color w:val="auto"/>
                      <w:highlight w:val="none"/>
                      <w:lang w:val="en-US" w:eastAsia="zh-CN"/>
                    </w:rPr>
                  </w:pPr>
                </w:p>
              </w:tc>
              <w:tc>
                <w:tcPr>
                  <w:tcW w:w="1440" w:type="dxa"/>
                  <w:tcBorders>
                    <w:tl2br w:val="nil"/>
                    <w:tr2bl w:val="nil"/>
                  </w:tcBorders>
                  <w:vAlign w:val="center"/>
                </w:tcPr>
                <w:p>
                  <w:pPr>
                    <w:keepNext w:val="0"/>
                    <w:keepLines w:val="0"/>
                    <w:pageBreakBefore w:val="0"/>
                    <w:widowControl/>
                    <w:kinsoku/>
                    <w:wordWrap/>
                    <w:overflowPunct/>
                    <w:topLinePunct w:val="0"/>
                    <w:autoSpaceDE/>
                    <w:bidi w:val="0"/>
                    <w:adjustRightInd w:val="0"/>
                    <w:snapToGrid w:val="0"/>
                    <w:spacing w:after="0"/>
                    <w:jc w:val="center"/>
                    <w:outlineLvl w:val="9"/>
                    <w:rPr>
                      <w:rFonts w:hint="eastAsia" w:ascii="Times New Roman" w:hAnsi="Times New Roman" w:cs="Times New Roman" w:eastAsiaTheme="minorEastAsia"/>
                      <w:b w:val="0"/>
                      <w:bCs/>
                      <w:color w:val="auto"/>
                      <w:highlight w:val="none"/>
                      <w:lang w:val="en-US" w:eastAsia="zh-CN"/>
                    </w:rPr>
                  </w:pPr>
                  <w:r>
                    <w:rPr>
                      <w:rFonts w:hint="eastAsia" w:ascii="Times New Roman" w:hAnsi="Times New Roman" w:cs="Times New Roman" w:eastAsiaTheme="minorEastAsia"/>
                      <w:b w:val="0"/>
                      <w:bCs/>
                      <w:color w:val="auto"/>
                      <w:highlight w:val="none"/>
                      <w:lang w:eastAsia="zh-CN"/>
                    </w:rPr>
                    <w:t>水性聚氨酯涂料</w:t>
                  </w:r>
                </w:p>
              </w:tc>
              <w:tc>
                <w:tcPr>
                  <w:tcW w:w="1755" w:type="dxa"/>
                  <w:tcBorders>
                    <w:tl2br w:val="nil"/>
                    <w:tr2bl w:val="nil"/>
                  </w:tcBorders>
                  <w:vAlign w:val="center"/>
                </w:tcPr>
                <w:p>
                  <w:pPr>
                    <w:keepNext w:val="0"/>
                    <w:keepLines w:val="0"/>
                    <w:pageBreakBefore w:val="0"/>
                    <w:widowControl/>
                    <w:kinsoku/>
                    <w:wordWrap/>
                    <w:overflowPunct/>
                    <w:topLinePunct w:val="0"/>
                    <w:autoSpaceDE/>
                    <w:bidi w:val="0"/>
                    <w:adjustRightInd w:val="0"/>
                    <w:snapToGrid w:val="0"/>
                    <w:spacing w:after="0"/>
                    <w:jc w:val="center"/>
                    <w:outlineLvl w:val="9"/>
                    <w:rPr>
                      <w:rFonts w:hint="eastAsia" w:ascii="Times New Roman" w:hAnsi="Times New Roman" w:cs="Times New Roman" w:eastAsiaTheme="minorEastAsia"/>
                      <w:b w:val="0"/>
                      <w:bCs/>
                      <w:color w:val="auto"/>
                      <w:highlight w:val="none"/>
                      <w:lang w:val="en-US" w:eastAsia="zh-CN"/>
                    </w:rPr>
                  </w:pPr>
                  <w:r>
                    <w:rPr>
                      <w:rFonts w:hint="eastAsia" w:ascii="Times New Roman" w:hAnsi="Times New Roman" w:cs="Times New Roman" w:eastAsiaTheme="minorEastAsia"/>
                      <w:b w:val="0"/>
                      <w:bCs/>
                      <w:color w:val="auto"/>
                      <w:highlight w:val="none"/>
                      <w:lang w:val="en-US" w:eastAsia="zh-CN"/>
                    </w:rPr>
                    <w:t>1</w:t>
                  </w:r>
                </w:p>
              </w:tc>
              <w:tc>
                <w:tcPr>
                  <w:tcW w:w="1800" w:type="dxa"/>
                  <w:tcBorders>
                    <w:tl2br w:val="nil"/>
                    <w:tr2bl w:val="nil"/>
                  </w:tcBorders>
                  <w:vAlign w:val="center"/>
                </w:tcPr>
                <w:p>
                  <w:pPr>
                    <w:keepNext w:val="0"/>
                    <w:keepLines w:val="0"/>
                    <w:pageBreakBefore w:val="0"/>
                    <w:widowControl/>
                    <w:kinsoku/>
                    <w:wordWrap/>
                    <w:overflowPunct/>
                    <w:topLinePunct w:val="0"/>
                    <w:autoSpaceDE/>
                    <w:bidi w:val="0"/>
                    <w:adjustRightInd w:val="0"/>
                    <w:snapToGrid w:val="0"/>
                    <w:spacing w:after="0"/>
                    <w:jc w:val="center"/>
                    <w:outlineLvl w:val="9"/>
                    <w:rPr>
                      <w:rFonts w:hint="eastAsia" w:ascii="Times New Roman" w:hAnsi="Times New Roman" w:cs="Times New Roman" w:eastAsiaTheme="minorEastAsia"/>
                      <w:b w:val="0"/>
                      <w:bCs/>
                      <w:color w:val="auto"/>
                      <w:highlight w:val="none"/>
                      <w:lang w:val="en-US" w:eastAsia="zh-CN"/>
                    </w:rPr>
                  </w:pPr>
                  <w:r>
                    <w:rPr>
                      <w:rFonts w:hint="eastAsia" w:ascii="Times New Roman" w:hAnsi="Times New Roman" w:cs="Times New Roman" w:eastAsiaTheme="minorEastAsia"/>
                      <w:b w:val="0"/>
                      <w:bCs/>
                      <w:color w:val="auto"/>
                      <w:highlight w:val="none"/>
                      <w:lang w:val="en-US" w:eastAsia="zh-CN"/>
                    </w:rPr>
                    <w:t>1</w:t>
                  </w:r>
                </w:p>
              </w:tc>
              <w:tc>
                <w:tcPr>
                  <w:tcW w:w="1175" w:type="dxa"/>
                  <w:tcBorders>
                    <w:tl2br w:val="nil"/>
                    <w:tr2bl w:val="nil"/>
                  </w:tcBorders>
                  <w:vAlign w:val="center"/>
                </w:tcPr>
                <w:p>
                  <w:pPr>
                    <w:keepNext w:val="0"/>
                    <w:keepLines w:val="0"/>
                    <w:pageBreakBefore w:val="0"/>
                    <w:widowControl/>
                    <w:kinsoku/>
                    <w:wordWrap/>
                    <w:overflowPunct/>
                    <w:topLinePunct w:val="0"/>
                    <w:autoSpaceDE/>
                    <w:bidi w:val="0"/>
                    <w:adjustRightInd w:val="0"/>
                    <w:snapToGrid w:val="0"/>
                    <w:spacing w:after="0"/>
                    <w:jc w:val="center"/>
                    <w:outlineLvl w:val="9"/>
                    <w:rPr>
                      <w:rFonts w:hint="default" w:ascii="Times New Roman" w:hAnsi="Times New Roman" w:cs="Times New Roman" w:eastAsiaTheme="minorEastAsia"/>
                      <w:b w:val="0"/>
                      <w:bCs/>
                      <w:color w:val="auto"/>
                      <w:highlight w:val="none"/>
                      <w:lang w:val="en-US" w:eastAsia="zh-CN"/>
                    </w:rPr>
                  </w:pPr>
                  <w:r>
                    <w:rPr>
                      <w:rFonts w:hint="eastAsia" w:ascii="Times New Roman" w:hAnsi="Times New Roman" w:cs="Times New Roman" w:eastAsiaTheme="minorEastAsia"/>
                      <w:b w:val="0"/>
                      <w:bCs/>
                      <w:color w:val="auto"/>
                      <w:highlight w:val="none"/>
                      <w:lang w:val="en-US" w:eastAsia="zh-CN"/>
                    </w:rPr>
                    <w:t>/</w:t>
                  </w:r>
                </w:p>
              </w:tc>
            </w:tr>
          </w:tbl>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20" w:firstLineChars="200"/>
              <w:jc w:val="left"/>
              <w:textAlignment w:val="auto"/>
              <w:outlineLvl w:val="9"/>
              <w:rPr>
                <w:rFonts w:hint="eastAsia" w:ascii="Times New Roman" w:hAnsi="Times New Roman" w:eastAsia="SimSun" w:cs="Times New Roman"/>
                <w:color w:val="auto"/>
                <w:sz w:val="21"/>
                <w:szCs w:val="21"/>
                <w:highlight w:val="none"/>
                <w:shd w:val="clear" w:color="auto" w:fill="auto"/>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20" w:firstLineChars="200"/>
              <w:jc w:val="left"/>
              <w:textAlignment w:val="auto"/>
              <w:outlineLvl w:val="9"/>
              <w:rPr>
                <w:rFonts w:hint="eastAsia" w:ascii="Times New Roman" w:hAnsi="Times New Roman" w:eastAsia="SimSun" w:cs="Times New Roman"/>
                <w:color w:val="auto"/>
                <w:sz w:val="21"/>
                <w:szCs w:val="21"/>
                <w:highlight w:val="none"/>
                <w:shd w:val="clear" w:color="auto" w:fill="auto"/>
                <w:lang w:val="en-US" w:eastAsia="zh-CN"/>
              </w:rPr>
            </w:pPr>
            <w:r>
              <w:rPr>
                <w:rFonts w:hint="eastAsia" w:ascii="Times New Roman" w:hAnsi="Times New Roman" w:eastAsia="SimSun" w:cs="Times New Roman"/>
                <w:color w:val="auto"/>
                <w:sz w:val="21"/>
                <w:szCs w:val="21"/>
                <w:highlight w:val="none"/>
                <w:shd w:val="clear" w:color="auto" w:fill="auto"/>
                <w:lang w:val="en-US" w:eastAsia="zh-CN"/>
              </w:rPr>
              <w:t>本项目废水主要为清洗废水和生活污水。项目样品制备会残留部分涂料，需要新鲜水清洗，产生清洗废水。涂料为水性涂料，主要成分为聚酯树脂，不溶于水，清洗废水经厂内现有污水站絮凝沉淀后，排入市政污水管网。员工生活污水也进入厂内现有污水站预处理后经市政污水管网排入浒东污水处理厂处理。水量平衡图见图2-1。</w:t>
            </w:r>
          </w:p>
          <w:p>
            <w:pPr>
              <w:keepNext w:val="0"/>
              <w:keepLines w:val="0"/>
              <w:widowControl/>
              <w:suppressLineNumbers w:val="0"/>
              <w:jc w:val="center"/>
              <w:rPr>
                <w:rFonts w:hint="eastAsia" w:ascii="Times New Roman" w:hAnsi="Times New Roman" w:eastAsia="SimSun" w:cs="Times New Roman"/>
                <w:color w:val="auto"/>
                <w:sz w:val="21"/>
                <w:szCs w:val="21"/>
                <w:highlight w:val="none"/>
                <w:shd w:val="clear" w:color="auto" w:fill="auto"/>
                <w:lang w:val="en-US" w:eastAsia="zh-CN"/>
              </w:rPr>
            </w:pPr>
            <w:r>
              <w:rPr>
                <w:rFonts w:hint="eastAsia" w:ascii="Times New Roman" w:hAnsi="Times New Roman" w:eastAsia="SimSun" w:cs="Times New Roman"/>
                <w:color w:val="auto"/>
                <w:sz w:val="21"/>
                <w:szCs w:val="21"/>
                <w:highlight w:val="none"/>
                <w:shd w:val="clear" w:color="auto" w:fill="auto"/>
                <w:lang w:val="en-US" w:eastAsia="zh-CN"/>
              </w:rPr>
              <w:drawing>
                <wp:inline distT="0" distB="0" distL="114300" distR="114300">
                  <wp:extent cx="4467225" cy="1685925"/>
                  <wp:effectExtent l="0" t="0" r="9525" b="9525"/>
                  <wp:docPr id="13" name="图片 13" descr="1553166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553166243"/>
                          <pic:cNvPicPr>
                            <a:picLocks noChangeAspect="1"/>
                          </pic:cNvPicPr>
                        </pic:nvPicPr>
                        <pic:blipFill>
                          <a:blip r:embed="rId14"/>
                          <a:stretch>
                            <a:fillRect/>
                          </a:stretch>
                        </pic:blipFill>
                        <pic:spPr>
                          <a:xfrm>
                            <a:off x="0" y="0"/>
                            <a:ext cx="4467225" cy="1685925"/>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outlineLvl w:val="9"/>
              <w:rPr>
                <w:rFonts w:ascii="SimSun" w:hAnsi="SimSun" w:eastAsia="SimSun"/>
                <w:color w:val="000000"/>
                <w:sz w:val="21"/>
                <w:szCs w:val="21"/>
                <w:highlight w:val="none"/>
              </w:rPr>
            </w:pPr>
            <w:r>
              <w:rPr>
                <w:rFonts w:hint="default" w:ascii="Times New Roman" w:hAnsi="Times New Roman" w:eastAsia="SimSun" w:cs="Times New Roman"/>
                <w:color w:val="auto"/>
                <w:sz w:val="21"/>
                <w:szCs w:val="21"/>
                <w:highlight w:val="none"/>
                <w:lang w:val="en-US" w:eastAsia="zh-CN" w:bidi="ar-SA"/>
              </w:rPr>
              <w:t>图</w:t>
            </w:r>
            <w:r>
              <w:rPr>
                <w:rFonts w:hint="eastAsia" w:ascii="Times New Roman" w:hAnsi="Times New Roman" w:eastAsia="SimSun" w:cs="Times New Roman"/>
                <w:color w:val="auto"/>
                <w:sz w:val="21"/>
                <w:szCs w:val="21"/>
                <w:highlight w:val="none"/>
                <w:lang w:val="en-US" w:eastAsia="zh-CN" w:bidi="ar-SA"/>
              </w:rPr>
              <w:t>2</w:t>
            </w:r>
            <w:r>
              <w:rPr>
                <w:rFonts w:hint="default" w:ascii="Times New Roman" w:hAnsi="Times New Roman" w:eastAsia="SimSun" w:cs="Times New Roman"/>
                <w:color w:val="auto"/>
                <w:sz w:val="21"/>
                <w:szCs w:val="21"/>
                <w:highlight w:val="none"/>
                <w:lang w:val="en-US" w:eastAsia="zh-CN" w:bidi="ar-SA"/>
              </w:rPr>
              <w:t>-</w:t>
            </w:r>
            <w:r>
              <w:rPr>
                <w:rFonts w:hint="eastAsia" w:ascii="Times New Roman" w:hAnsi="Times New Roman" w:eastAsia="SimSun" w:cs="Times New Roman"/>
                <w:color w:val="auto"/>
                <w:sz w:val="21"/>
                <w:szCs w:val="21"/>
                <w:highlight w:val="none"/>
                <w:lang w:val="en-US" w:eastAsia="zh-CN" w:bidi="ar-SA"/>
              </w:rPr>
              <w:t>1</w:t>
            </w:r>
            <w:r>
              <w:rPr>
                <w:rFonts w:hint="default" w:ascii="Times New Roman" w:hAnsi="Times New Roman" w:eastAsia="SimSun" w:cs="Times New Roman"/>
                <w:color w:val="auto"/>
                <w:sz w:val="21"/>
                <w:szCs w:val="21"/>
                <w:highlight w:val="none"/>
                <w:lang w:val="en-US" w:eastAsia="zh-CN" w:bidi="ar-SA"/>
              </w:rPr>
              <w:t xml:space="preserve"> 本项目的水平衡图</w:t>
            </w:r>
            <w:r>
              <w:rPr>
                <w:rFonts w:hint="eastAsia" w:ascii="Times New Roman" w:hAnsi="Times New Roman" w:eastAsia="SimSun" w:cs="Times New Roman"/>
                <w:color w:val="auto"/>
                <w:sz w:val="21"/>
                <w:szCs w:val="21"/>
                <w:highlight w:val="none"/>
                <w:lang w:val="en-US" w:eastAsia="zh-CN" w:bidi="ar-SA"/>
              </w:rPr>
              <w:t>（t/a）</w:t>
            </w:r>
          </w:p>
        </w:tc>
      </w:tr>
    </w:tbl>
    <w:p>
      <w:pPr>
        <w:keepNext w:val="0"/>
        <w:keepLines w:val="0"/>
        <w:pageBreakBefore w:val="0"/>
        <w:widowControl/>
        <w:kinsoku/>
        <w:wordWrap/>
        <w:overflowPunct/>
        <w:topLinePunct w:val="0"/>
        <w:autoSpaceDE/>
        <w:autoSpaceDN/>
        <w:bidi w:val="0"/>
        <w:adjustRightInd w:val="0"/>
        <w:snapToGrid w:val="0"/>
        <w:spacing w:after="0"/>
        <w:textAlignment w:val="auto"/>
        <w:outlineLvl w:val="9"/>
        <w:rPr>
          <w:rFonts w:hint="default"/>
          <w:sz w:val="10"/>
          <w:szCs w:val="10"/>
          <w:highlight w:val="none"/>
          <w:lang w:val="en-US" w:eastAsia="zh-CN"/>
        </w:rPr>
      </w:pPr>
    </w:p>
    <w:p>
      <w:pPr>
        <w:spacing w:before="62" w:beforeLines="20" w:line="360" w:lineRule="auto"/>
        <w:rPr>
          <w:rFonts w:hint="default" w:ascii="Times New Roman" w:hAnsi="Times New Roman" w:eastAsia="SimSun" w:cs="Times New Roman"/>
          <w:b/>
          <w:bCs/>
          <w:color w:val="000000"/>
          <w:sz w:val="21"/>
          <w:szCs w:val="21"/>
          <w:highlight w:val="none"/>
          <w:lang w:val="en-US" w:eastAsia="zh-CN"/>
        </w:rPr>
        <w:sectPr>
          <w:headerReference r:id="rId6" w:type="first"/>
          <w:footerReference r:id="rId8" w:type="first"/>
          <w:footerReference r:id="rId7" w:type="default"/>
          <w:pgSz w:w="11906" w:h="16838"/>
          <w:pgMar w:top="1440" w:right="1800" w:bottom="1440" w:left="1800" w:header="708" w:footer="708" w:gutter="0"/>
          <w:pgBorders>
            <w:top w:val="none" w:sz="0" w:space="0"/>
            <w:left w:val="none" w:sz="0" w:space="0"/>
            <w:bottom w:val="none" w:sz="0" w:space="0"/>
            <w:right w:val="none" w:sz="0" w:space="0"/>
          </w:pgBorders>
          <w:lnNumType w:countBy="0" w:restart="continuous"/>
          <w:pgNumType w:fmt="decimal" w:start="1"/>
          <w:cols w:space="720" w:num="1"/>
          <w:titlePg/>
          <w:docGrid w:linePitch="360" w:charSpace="0"/>
        </w:sectPr>
      </w:pPr>
    </w:p>
    <w:tbl>
      <w:tblPr>
        <w:tblStyle w:val="14"/>
        <w:tblW w:w="1376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7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127" w:hRule="atLeast"/>
          <w:jc w:val="center"/>
        </w:trPr>
        <w:tc>
          <w:tcPr>
            <w:tcW w:w="13760" w:type="dxa"/>
            <w:vAlign w:val="top"/>
          </w:tcPr>
          <w:p>
            <w:pPr>
              <w:spacing w:before="62" w:beforeLines="20" w:line="360" w:lineRule="auto"/>
              <w:rPr>
                <w:rFonts w:hint="default" w:ascii="Times New Roman" w:hAnsi="Times New Roman" w:eastAsia="SimSun" w:cs="Times New Roman"/>
                <w:b/>
                <w:bCs/>
                <w:color w:val="auto"/>
                <w:sz w:val="21"/>
                <w:szCs w:val="21"/>
                <w:highlight w:val="none"/>
                <w:lang w:val="en-US" w:eastAsia="zh-CN"/>
              </w:rPr>
            </w:pPr>
            <w:r>
              <w:rPr>
                <w:rFonts w:hint="eastAsia" w:ascii="Times New Roman" w:hAnsi="Times New Roman" w:eastAsia="SimSun" w:cs="Times New Roman"/>
                <w:b/>
                <w:bCs/>
                <w:color w:val="auto"/>
                <w:sz w:val="21"/>
                <w:szCs w:val="21"/>
                <w:highlight w:val="none"/>
                <w:lang w:val="en-US" w:eastAsia="zh-CN"/>
              </w:rPr>
              <w:t>2.3 变动影响分析专章：</w:t>
            </w:r>
          </w:p>
          <w:p>
            <w:pPr>
              <w:pStyle w:val="11"/>
              <w:keepNext w:val="0"/>
              <w:keepLines w:val="0"/>
              <w:pageBreakBefore w:val="0"/>
              <w:widowControl/>
              <w:kinsoku/>
              <w:wordWrap/>
              <w:overflowPunct/>
              <w:topLinePunct w:val="0"/>
              <w:autoSpaceDE/>
              <w:autoSpaceDN/>
              <w:bidi w:val="0"/>
              <w:adjustRightInd w:val="0"/>
              <w:snapToGrid w:val="0"/>
              <w:ind w:firstLine="420" w:firstLineChars="200"/>
              <w:textAlignment w:val="auto"/>
              <w:outlineLvl w:val="9"/>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rPr>
              <w:t>本项目变动情况见表</w:t>
            </w:r>
            <w:r>
              <w:rPr>
                <w:rFonts w:hint="eastAsia" w:ascii="Times New Roman" w:hAnsi="Times New Roman" w:cs="Times New Roman" w:eastAsiaTheme="minorEastAsia"/>
                <w:color w:val="auto"/>
                <w:sz w:val="21"/>
                <w:szCs w:val="21"/>
                <w:highlight w:val="none"/>
                <w:lang w:val="en-US" w:eastAsia="zh-CN"/>
              </w:rPr>
              <w:t>2</w:t>
            </w:r>
            <w:r>
              <w:rPr>
                <w:rFonts w:hint="default" w:ascii="Times New Roman" w:hAnsi="Times New Roman" w:cs="Times New Roman" w:eastAsiaTheme="minorEastAsia"/>
                <w:color w:val="auto"/>
                <w:sz w:val="21"/>
                <w:szCs w:val="21"/>
                <w:highlight w:val="none"/>
              </w:rPr>
              <w:t>-</w:t>
            </w:r>
            <w:r>
              <w:rPr>
                <w:rFonts w:hint="eastAsia" w:ascii="Times New Roman" w:hAnsi="Times New Roman" w:cs="Times New Roman" w:eastAsiaTheme="minorEastAsia"/>
                <w:color w:val="auto"/>
                <w:sz w:val="21"/>
                <w:szCs w:val="21"/>
                <w:highlight w:val="none"/>
                <w:lang w:val="en-US" w:eastAsia="zh-CN"/>
              </w:rPr>
              <w:t>4</w:t>
            </w:r>
            <w:r>
              <w:rPr>
                <w:rFonts w:hint="eastAsia" w:ascii="Times New Roman" w:hAnsi="Times New Roman" w:cs="Times New Roman" w:eastAsiaTheme="minorEastAsia"/>
                <w:color w:val="auto"/>
                <w:sz w:val="21"/>
                <w:szCs w:val="21"/>
                <w:highlight w:val="none"/>
                <w:lang w:eastAsia="zh-CN"/>
              </w:rPr>
              <w:t>。</w:t>
            </w:r>
          </w:p>
          <w:p>
            <w:pPr>
              <w:pStyle w:val="11"/>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eastAsia"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表</w:t>
            </w:r>
            <w:r>
              <w:rPr>
                <w:rFonts w:hint="eastAsia" w:ascii="Times New Roman" w:hAnsi="Times New Roman" w:cs="Times New Roman" w:eastAsiaTheme="minorEastAsia"/>
                <w:color w:val="auto"/>
                <w:sz w:val="21"/>
                <w:szCs w:val="21"/>
                <w:highlight w:val="none"/>
                <w:lang w:val="en-US" w:eastAsia="zh-CN"/>
              </w:rPr>
              <w:t>2</w:t>
            </w:r>
            <w:r>
              <w:rPr>
                <w:rFonts w:hint="eastAsia" w:ascii="Times New Roman" w:hAnsi="Times New Roman" w:cs="Times New Roman" w:eastAsiaTheme="minorEastAsia"/>
                <w:color w:val="auto"/>
                <w:sz w:val="21"/>
                <w:szCs w:val="21"/>
                <w:highlight w:val="none"/>
              </w:rPr>
              <w:t>-</w:t>
            </w:r>
            <w:r>
              <w:rPr>
                <w:rFonts w:hint="eastAsia" w:ascii="Times New Roman" w:hAnsi="Times New Roman" w:cs="Times New Roman" w:eastAsiaTheme="minorEastAsia"/>
                <w:color w:val="auto"/>
                <w:sz w:val="21"/>
                <w:szCs w:val="21"/>
                <w:highlight w:val="none"/>
                <w:lang w:val="en-US" w:eastAsia="zh-CN"/>
              </w:rPr>
              <w:t>4</w:t>
            </w:r>
            <w:r>
              <w:rPr>
                <w:rFonts w:hint="eastAsia" w:ascii="Times New Roman" w:hAnsi="Times New Roman" w:cs="Times New Roman" w:eastAsiaTheme="minorEastAsia"/>
                <w:color w:val="auto"/>
                <w:sz w:val="21"/>
                <w:szCs w:val="21"/>
                <w:highlight w:val="none"/>
              </w:rPr>
              <w:t xml:space="preserve"> 变动情况一览表</w:t>
            </w:r>
          </w:p>
          <w:tbl>
            <w:tblPr>
              <w:tblStyle w:val="15"/>
              <w:tblW w:w="13205" w:type="dxa"/>
              <w:jc w:val="center"/>
              <w:tblInd w:w="-5713"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85"/>
              <w:gridCol w:w="6292"/>
              <w:gridCol w:w="1035"/>
              <w:gridCol w:w="1815"/>
              <w:gridCol w:w="3278"/>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78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outlineLvl w:val="9"/>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变动</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outlineLvl w:val="9"/>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类型</w:t>
                  </w:r>
                </w:p>
              </w:tc>
              <w:tc>
                <w:tcPr>
                  <w:tcW w:w="629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outlineLvl w:val="9"/>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重大变动认定条件</w:t>
                  </w:r>
                </w:p>
              </w:tc>
              <w:tc>
                <w:tcPr>
                  <w:tcW w:w="103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outlineLvl w:val="9"/>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有无重</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outlineLvl w:val="9"/>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大变动</w:t>
                  </w:r>
                </w:p>
              </w:tc>
              <w:tc>
                <w:tcPr>
                  <w:tcW w:w="18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outlineLvl w:val="9"/>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非重大变动情况</w:t>
                  </w:r>
                </w:p>
              </w:tc>
              <w:tc>
                <w:tcPr>
                  <w:tcW w:w="327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outlineLvl w:val="9"/>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非重大变动影响分析</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78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outlineLvl w:val="9"/>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性质</w:t>
                  </w:r>
                </w:p>
              </w:tc>
              <w:tc>
                <w:tcPr>
                  <w:tcW w:w="629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outlineLvl w:val="9"/>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主要产品品种发生变化（变少的除外）</w:t>
                  </w:r>
                </w:p>
              </w:tc>
              <w:tc>
                <w:tcPr>
                  <w:tcW w:w="103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outlineLvl w:val="9"/>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无</w:t>
                  </w:r>
                </w:p>
              </w:tc>
              <w:tc>
                <w:tcPr>
                  <w:tcW w:w="18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outlineLvl w:val="9"/>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无</w:t>
                  </w:r>
                </w:p>
              </w:tc>
              <w:tc>
                <w:tcPr>
                  <w:tcW w:w="327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outlineLvl w:val="9"/>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8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outlineLvl w:val="9"/>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规模</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outlineLvl w:val="9"/>
                    <w:rPr>
                      <w:rFonts w:hint="default" w:ascii="Times New Roman" w:hAnsi="Times New Roman" w:eastAsia="SimSun" w:cs="Times New Roman"/>
                      <w:color w:val="auto"/>
                      <w:sz w:val="21"/>
                      <w:szCs w:val="21"/>
                      <w:highlight w:val="none"/>
                    </w:rPr>
                  </w:pPr>
                </w:p>
              </w:tc>
              <w:tc>
                <w:tcPr>
                  <w:tcW w:w="629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outlineLvl w:val="9"/>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生产能力增加30%及以上。</w:t>
                  </w:r>
                </w:p>
              </w:tc>
              <w:tc>
                <w:tcPr>
                  <w:tcW w:w="103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outlineLvl w:val="9"/>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无</w:t>
                  </w:r>
                </w:p>
              </w:tc>
              <w:tc>
                <w:tcPr>
                  <w:tcW w:w="18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outlineLvl w:val="9"/>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无</w:t>
                  </w:r>
                </w:p>
              </w:tc>
              <w:tc>
                <w:tcPr>
                  <w:tcW w:w="327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outlineLvl w:val="9"/>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7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outlineLvl w:val="9"/>
                    <w:rPr>
                      <w:rFonts w:hint="default" w:ascii="Times New Roman" w:hAnsi="Times New Roman" w:eastAsia="SimSun" w:cs="Times New Roman"/>
                      <w:color w:val="auto"/>
                      <w:sz w:val="21"/>
                      <w:szCs w:val="21"/>
                      <w:highlight w:val="none"/>
                    </w:rPr>
                  </w:pPr>
                </w:p>
              </w:tc>
              <w:tc>
                <w:tcPr>
                  <w:tcW w:w="629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outlineLvl w:val="9"/>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配套的仓储设施（储存危险化学品或其他环境风险大的物品）总储存容量增加30%及以上。</w:t>
                  </w:r>
                </w:p>
              </w:tc>
              <w:tc>
                <w:tcPr>
                  <w:tcW w:w="103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outlineLvl w:val="9"/>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无</w:t>
                  </w:r>
                </w:p>
              </w:tc>
              <w:tc>
                <w:tcPr>
                  <w:tcW w:w="18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outlineLvl w:val="9"/>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无</w:t>
                  </w:r>
                </w:p>
              </w:tc>
              <w:tc>
                <w:tcPr>
                  <w:tcW w:w="327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outlineLvl w:val="9"/>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outlineLvl w:val="9"/>
                    <w:rPr>
                      <w:rFonts w:hint="default" w:ascii="Times New Roman" w:hAnsi="Times New Roman" w:eastAsia="SimSun" w:cs="Times New Roman"/>
                      <w:color w:val="auto"/>
                      <w:sz w:val="21"/>
                      <w:szCs w:val="21"/>
                      <w:highlight w:val="none"/>
                    </w:rPr>
                  </w:pPr>
                </w:p>
              </w:tc>
              <w:tc>
                <w:tcPr>
                  <w:tcW w:w="629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outlineLvl w:val="9"/>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新增生产装置，导致新增污染因子或污染物排放量增加；原有生产装置规模增加30%及以上，导致新增污染因子或污染物排放量增加。</w:t>
                  </w:r>
                </w:p>
              </w:tc>
              <w:tc>
                <w:tcPr>
                  <w:tcW w:w="103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outlineLvl w:val="9"/>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无</w:t>
                  </w:r>
                </w:p>
              </w:tc>
              <w:tc>
                <w:tcPr>
                  <w:tcW w:w="18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outlineLvl w:val="9"/>
                    <w:rPr>
                      <w:rFonts w:hint="default" w:ascii="Times New Roman" w:hAnsi="Times New Roman" w:eastAsia="SimSun" w:cs="Times New Roman"/>
                      <w:color w:val="auto"/>
                      <w:sz w:val="21"/>
                      <w:szCs w:val="21"/>
                      <w:highlight w:val="none"/>
                      <w:lang w:val="en-US" w:eastAsia="zh-CN"/>
                    </w:rPr>
                  </w:pPr>
                  <w:r>
                    <w:rPr>
                      <w:rFonts w:hint="default" w:ascii="Times New Roman" w:hAnsi="Times New Roman" w:eastAsia="SimSun" w:cs="Times New Roman"/>
                      <w:color w:val="auto"/>
                      <w:sz w:val="21"/>
                      <w:szCs w:val="21"/>
                      <w:highlight w:val="none"/>
                    </w:rPr>
                    <w:t>无</w:t>
                  </w:r>
                </w:p>
              </w:tc>
              <w:tc>
                <w:tcPr>
                  <w:tcW w:w="327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outlineLvl w:val="9"/>
                    <w:rPr>
                      <w:rFonts w:hint="default" w:ascii="Times New Roman" w:hAnsi="Times New Roman" w:eastAsia="SimSun" w:cs="Times New Roman"/>
                      <w:color w:val="auto"/>
                      <w:sz w:val="21"/>
                      <w:szCs w:val="21"/>
                      <w:highlight w:val="none"/>
                      <w:lang w:val="en-US" w:eastAsia="zh-CN"/>
                    </w:rPr>
                  </w:pPr>
                  <w:r>
                    <w:rPr>
                      <w:rFonts w:hint="default" w:ascii="Times New Roman" w:hAnsi="Times New Roman" w:eastAsia="SimSun" w:cs="Times New Roman"/>
                      <w:color w:val="auto"/>
                      <w:sz w:val="21"/>
                      <w:szCs w:val="21"/>
                      <w:highlight w:val="none"/>
                    </w:rPr>
                    <w:t>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78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outlineLvl w:val="9"/>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地点</w:t>
                  </w:r>
                </w:p>
              </w:tc>
              <w:tc>
                <w:tcPr>
                  <w:tcW w:w="629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outlineLvl w:val="9"/>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项目重新选址。</w:t>
                  </w:r>
                </w:p>
              </w:tc>
              <w:tc>
                <w:tcPr>
                  <w:tcW w:w="103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outlineLvl w:val="9"/>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无</w:t>
                  </w:r>
                </w:p>
              </w:tc>
              <w:tc>
                <w:tcPr>
                  <w:tcW w:w="18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outlineLvl w:val="9"/>
                    <w:rPr>
                      <w:rFonts w:hint="default" w:ascii="Times New Roman" w:hAnsi="Times New Roman" w:eastAsia="SimSun" w:cs="Times New Roman"/>
                      <w:color w:val="auto"/>
                      <w:sz w:val="21"/>
                      <w:szCs w:val="21"/>
                      <w:highlight w:val="none"/>
                      <w:lang w:val="en-US" w:eastAsia="zh-CN"/>
                    </w:rPr>
                  </w:pPr>
                  <w:r>
                    <w:rPr>
                      <w:rFonts w:hint="default" w:ascii="Times New Roman" w:hAnsi="Times New Roman" w:eastAsia="SimSun" w:cs="Times New Roman"/>
                      <w:color w:val="auto"/>
                      <w:sz w:val="21"/>
                      <w:szCs w:val="21"/>
                      <w:highlight w:val="none"/>
                    </w:rPr>
                    <w:t>无</w:t>
                  </w:r>
                </w:p>
              </w:tc>
              <w:tc>
                <w:tcPr>
                  <w:tcW w:w="327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outlineLvl w:val="9"/>
                    <w:rPr>
                      <w:rFonts w:hint="default" w:ascii="Times New Roman" w:hAnsi="Times New Roman" w:eastAsia="SimSun" w:cs="Times New Roman"/>
                      <w:color w:val="auto"/>
                      <w:sz w:val="21"/>
                      <w:szCs w:val="21"/>
                      <w:highlight w:val="none"/>
                      <w:lang w:val="en-US" w:eastAsia="zh-CN"/>
                    </w:rPr>
                  </w:pPr>
                  <w:r>
                    <w:rPr>
                      <w:rFonts w:hint="default" w:ascii="Times New Roman" w:hAnsi="Times New Roman" w:eastAsia="SimSun" w:cs="Times New Roman"/>
                      <w:color w:val="auto"/>
                      <w:sz w:val="21"/>
                      <w:szCs w:val="21"/>
                      <w:highlight w:val="none"/>
                    </w:rPr>
                    <w:t>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outlineLvl w:val="9"/>
                    <w:rPr>
                      <w:rFonts w:hint="default" w:ascii="Times New Roman" w:hAnsi="Times New Roman" w:eastAsia="SimSun" w:cs="Times New Roman"/>
                      <w:color w:val="auto"/>
                      <w:sz w:val="21"/>
                      <w:szCs w:val="21"/>
                      <w:highlight w:val="none"/>
                    </w:rPr>
                  </w:pPr>
                </w:p>
              </w:tc>
              <w:tc>
                <w:tcPr>
                  <w:tcW w:w="629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outlineLvl w:val="9"/>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在原厂址内调整（包括总平面布置或生产装置发生变化）导致不利环境影响显著增加。</w:t>
                  </w:r>
                </w:p>
              </w:tc>
              <w:tc>
                <w:tcPr>
                  <w:tcW w:w="103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outlineLvl w:val="9"/>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无</w:t>
                  </w:r>
                </w:p>
              </w:tc>
              <w:tc>
                <w:tcPr>
                  <w:tcW w:w="18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outlineLvl w:val="9"/>
                    <w:rPr>
                      <w:rFonts w:hint="default" w:ascii="Times New Roman" w:hAnsi="Times New Roman" w:eastAsia="SimSun" w:cs="Times New Roman"/>
                      <w:color w:val="auto"/>
                      <w:sz w:val="21"/>
                      <w:szCs w:val="21"/>
                      <w:highlight w:val="none"/>
                      <w:lang w:val="en-US" w:eastAsia="zh-CN"/>
                    </w:rPr>
                  </w:pPr>
                  <w:r>
                    <w:rPr>
                      <w:rFonts w:hint="default" w:ascii="Times New Roman" w:hAnsi="Times New Roman" w:eastAsia="SimSun" w:cs="Times New Roman"/>
                      <w:color w:val="auto"/>
                      <w:sz w:val="21"/>
                      <w:szCs w:val="21"/>
                      <w:highlight w:val="none"/>
                    </w:rPr>
                    <w:t>无</w:t>
                  </w:r>
                </w:p>
              </w:tc>
              <w:tc>
                <w:tcPr>
                  <w:tcW w:w="327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outlineLvl w:val="9"/>
                    <w:rPr>
                      <w:rFonts w:hint="default" w:ascii="Times New Roman" w:hAnsi="Times New Roman" w:eastAsia="SimSun" w:cs="Times New Roman"/>
                      <w:color w:val="auto"/>
                      <w:sz w:val="21"/>
                      <w:szCs w:val="21"/>
                      <w:highlight w:val="none"/>
                      <w:lang w:val="en-US" w:eastAsia="zh-CN"/>
                    </w:rPr>
                  </w:pPr>
                  <w:r>
                    <w:rPr>
                      <w:rFonts w:hint="default" w:ascii="Times New Roman" w:hAnsi="Times New Roman" w:eastAsia="SimSun" w:cs="Times New Roman"/>
                      <w:color w:val="auto"/>
                      <w:sz w:val="21"/>
                      <w:szCs w:val="21"/>
                      <w:highlight w:val="none"/>
                    </w:rPr>
                    <w:t>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outlineLvl w:val="9"/>
                    <w:rPr>
                      <w:rFonts w:hint="default" w:ascii="Times New Roman" w:hAnsi="Times New Roman" w:eastAsia="SimSun" w:cs="Times New Roman"/>
                      <w:color w:val="auto"/>
                      <w:sz w:val="21"/>
                      <w:szCs w:val="21"/>
                      <w:highlight w:val="none"/>
                    </w:rPr>
                  </w:pPr>
                </w:p>
              </w:tc>
              <w:tc>
                <w:tcPr>
                  <w:tcW w:w="629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outlineLvl w:val="9"/>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防护距离边界发生变化并新增了敏感点。</w:t>
                  </w:r>
                </w:p>
              </w:tc>
              <w:tc>
                <w:tcPr>
                  <w:tcW w:w="103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outlineLvl w:val="9"/>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无</w:t>
                  </w:r>
                </w:p>
              </w:tc>
              <w:tc>
                <w:tcPr>
                  <w:tcW w:w="18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outlineLvl w:val="9"/>
                    <w:rPr>
                      <w:rFonts w:hint="default" w:ascii="Times New Roman" w:hAnsi="Times New Roman" w:eastAsia="SimSun" w:cs="Times New Roman"/>
                      <w:color w:val="auto"/>
                      <w:sz w:val="21"/>
                      <w:szCs w:val="21"/>
                      <w:highlight w:val="none"/>
                      <w:lang w:val="en-US" w:eastAsia="zh-CN"/>
                    </w:rPr>
                  </w:pPr>
                  <w:r>
                    <w:rPr>
                      <w:rFonts w:hint="default" w:ascii="Times New Roman" w:hAnsi="Times New Roman" w:eastAsia="SimSun" w:cs="Times New Roman"/>
                      <w:color w:val="auto"/>
                      <w:sz w:val="21"/>
                      <w:szCs w:val="21"/>
                      <w:highlight w:val="none"/>
                    </w:rPr>
                    <w:t>无</w:t>
                  </w:r>
                </w:p>
              </w:tc>
              <w:tc>
                <w:tcPr>
                  <w:tcW w:w="327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outlineLvl w:val="9"/>
                    <w:rPr>
                      <w:rFonts w:hint="default" w:ascii="Times New Roman" w:hAnsi="Times New Roman" w:eastAsia="SimSun" w:cs="Times New Roman"/>
                      <w:color w:val="auto"/>
                      <w:sz w:val="21"/>
                      <w:szCs w:val="21"/>
                      <w:highlight w:val="none"/>
                      <w:lang w:val="en-US" w:eastAsia="zh-CN"/>
                    </w:rPr>
                  </w:pPr>
                  <w:r>
                    <w:rPr>
                      <w:rFonts w:hint="default" w:ascii="Times New Roman" w:hAnsi="Times New Roman" w:eastAsia="SimSun" w:cs="Times New Roman"/>
                      <w:color w:val="auto"/>
                      <w:sz w:val="21"/>
                      <w:szCs w:val="21"/>
                      <w:highlight w:val="none"/>
                    </w:rPr>
                    <w:t>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outlineLvl w:val="9"/>
                    <w:rPr>
                      <w:rFonts w:hint="default" w:ascii="Times New Roman" w:hAnsi="Times New Roman" w:eastAsia="SimSun" w:cs="Times New Roman"/>
                      <w:color w:val="auto"/>
                      <w:sz w:val="21"/>
                      <w:szCs w:val="21"/>
                      <w:highlight w:val="none"/>
                    </w:rPr>
                  </w:pPr>
                </w:p>
              </w:tc>
              <w:tc>
                <w:tcPr>
                  <w:tcW w:w="629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outlineLvl w:val="9"/>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厂外管线路由调整，穿越新的环境敏感区；在现有环境敏感区内路由发生变动且环境影响或环境风险显著增大。</w:t>
                  </w:r>
                </w:p>
              </w:tc>
              <w:tc>
                <w:tcPr>
                  <w:tcW w:w="103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outlineLvl w:val="9"/>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无</w:t>
                  </w:r>
                </w:p>
              </w:tc>
              <w:tc>
                <w:tcPr>
                  <w:tcW w:w="18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outlineLvl w:val="9"/>
                    <w:rPr>
                      <w:rFonts w:hint="default" w:ascii="Times New Roman" w:hAnsi="Times New Roman" w:eastAsia="SimSun" w:cs="Times New Roman"/>
                      <w:color w:val="auto"/>
                      <w:sz w:val="21"/>
                      <w:szCs w:val="21"/>
                      <w:highlight w:val="none"/>
                      <w:lang w:val="en-US" w:eastAsia="zh-CN"/>
                    </w:rPr>
                  </w:pPr>
                  <w:r>
                    <w:rPr>
                      <w:rFonts w:hint="default" w:ascii="Times New Roman" w:hAnsi="Times New Roman" w:eastAsia="SimSun" w:cs="Times New Roman"/>
                      <w:color w:val="auto"/>
                      <w:sz w:val="21"/>
                      <w:szCs w:val="21"/>
                      <w:highlight w:val="none"/>
                    </w:rPr>
                    <w:t>无</w:t>
                  </w:r>
                </w:p>
              </w:tc>
              <w:tc>
                <w:tcPr>
                  <w:tcW w:w="327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outlineLvl w:val="9"/>
                    <w:rPr>
                      <w:rFonts w:hint="default" w:ascii="Times New Roman" w:hAnsi="Times New Roman" w:eastAsia="SimSun" w:cs="Times New Roman"/>
                      <w:color w:val="auto"/>
                      <w:sz w:val="21"/>
                      <w:szCs w:val="21"/>
                      <w:highlight w:val="none"/>
                      <w:lang w:val="en-US" w:eastAsia="zh-CN"/>
                    </w:rPr>
                  </w:pPr>
                  <w:r>
                    <w:rPr>
                      <w:rFonts w:hint="default" w:ascii="Times New Roman" w:hAnsi="Times New Roman" w:eastAsia="SimSun" w:cs="Times New Roman"/>
                      <w:color w:val="auto"/>
                      <w:sz w:val="21"/>
                      <w:szCs w:val="21"/>
                      <w:highlight w:val="none"/>
                    </w:rPr>
                    <w:t>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8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outlineLvl w:val="9"/>
                    <w:rPr>
                      <w:color w:val="auto"/>
                      <w:highlight w:val="none"/>
                    </w:rPr>
                  </w:pPr>
                  <w:r>
                    <w:rPr>
                      <w:rFonts w:hint="default" w:ascii="Times New Roman" w:hAnsi="Times New Roman" w:eastAsia="SimSun" w:cs="Times New Roman"/>
                      <w:color w:val="auto"/>
                      <w:sz w:val="21"/>
                      <w:szCs w:val="21"/>
                      <w:highlight w:val="none"/>
                    </w:rPr>
                    <w:t>生产工艺</w:t>
                  </w:r>
                </w:p>
              </w:tc>
              <w:tc>
                <w:tcPr>
                  <w:tcW w:w="629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outlineLvl w:val="9"/>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主要生产装置类型、主要原辅材料类型、主要燃料类型、以及其他生产工艺和技术调整且导致新增污染因子或污染物排放量增加。</w:t>
                  </w:r>
                </w:p>
              </w:tc>
              <w:tc>
                <w:tcPr>
                  <w:tcW w:w="103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outlineLvl w:val="9"/>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无</w:t>
                  </w:r>
                </w:p>
              </w:tc>
              <w:tc>
                <w:tcPr>
                  <w:tcW w:w="18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outlineLvl w:val="9"/>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无</w:t>
                  </w:r>
                </w:p>
              </w:tc>
              <w:tc>
                <w:tcPr>
                  <w:tcW w:w="327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outlineLvl w:val="9"/>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jc w:val="center"/>
              </w:trPr>
              <w:tc>
                <w:tcPr>
                  <w:tcW w:w="78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outlineLvl w:val="9"/>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污染防治措施</w:t>
                  </w:r>
                </w:p>
              </w:tc>
              <w:tc>
                <w:tcPr>
                  <w:tcW w:w="629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outlineLvl w:val="9"/>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污染防治措施的工艺、规模、处置去向、排放形式等调整，导致新增污染因子或污染物排放量、范围或强度增加；其他可能导致环境影响或环境风险增大的环保措施变动。</w:t>
                  </w:r>
                </w:p>
              </w:tc>
              <w:tc>
                <w:tcPr>
                  <w:tcW w:w="103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outlineLvl w:val="9"/>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无</w:t>
                  </w:r>
                </w:p>
              </w:tc>
              <w:tc>
                <w:tcPr>
                  <w:tcW w:w="18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outlineLvl w:val="9"/>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无</w:t>
                  </w:r>
                </w:p>
              </w:tc>
              <w:tc>
                <w:tcPr>
                  <w:tcW w:w="327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outlineLvl w:val="9"/>
                    <w:rPr>
                      <w:rFonts w:hint="default" w:ascii="Times New Roman" w:hAnsi="Times New Roman" w:eastAsia="SimSun" w:cs="Times New Roman"/>
                      <w:color w:val="auto"/>
                      <w:sz w:val="21"/>
                      <w:szCs w:val="21"/>
                      <w:highlight w:val="none"/>
                    </w:rPr>
                  </w:pPr>
                  <w:r>
                    <w:rPr>
                      <w:rFonts w:hint="default" w:ascii="Times New Roman" w:hAnsi="Times New Roman" w:eastAsia="SimSun" w:cs="Times New Roman"/>
                      <w:color w:val="auto"/>
                      <w:sz w:val="21"/>
                      <w:szCs w:val="21"/>
                      <w:highlight w:val="none"/>
                    </w:rPr>
                    <w:t>无</w:t>
                  </w:r>
                </w:p>
              </w:tc>
            </w:tr>
          </w:tbl>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textAlignment w:val="auto"/>
              <w:outlineLvl w:val="9"/>
              <w:rPr>
                <w:rFonts w:hint="eastAsia"/>
                <w:color w:val="auto"/>
                <w:highlight w:val="none"/>
                <w:lang w:eastAsia="zh-CN"/>
              </w:rPr>
            </w:pPr>
          </w:p>
        </w:tc>
      </w:tr>
    </w:tbl>
    <w:p>
      <w:pPr>
        <w:pStyle w:val="5"/>
        <w:rPr>
          <w:rFonts w:hint="eastAsia"/>
          <w:sz w:val="10"/>
          <w:szCs w:val="10"/>
          <w:highlight w:val="none"/>
          <w:lang w:val="en-US" w:eastAsia="zh-CN"/>
        </w:rPr>
      </w:pPr>
    </w:p>
    <w:p>
      <w:pPr>
        <w:pStyle w:val="5"/>
        <w:rPr>
          <w:rFonts w:hint="eastAsia"/>
          <w:highlight w:val="none"/>
          <w:lang w:val="en-US" w:eastAsia="zh-CN"/>
        </w:rPr>
        <w:sectPr>
          <w:pgSz w:w="16838" w:h="11906" w:orient="landscape"/>
          <w:pgMar w:top="1800" w:right="1440" w:bottom="1800" w:left="1440" w:header="708" w:footer="708" w:gutter="0"/>
          <w:pgBorders>
            <w:top w:val="none" w:sz="0" w:space="0"/>
            <w:left w:val="none" w:sz="0" w:space="0"/>
            <w:bottom w:val="none" w:sz="0" w:space="0"/>
            <w:right w:val="none" w:sz="0" w:space="0"/>
          </w:pgBorders>
          <w:lnNumType w:countBy="0" w:restart="continuous"/>
          <w:pgNumType w:fmt="decimal"/>
          <w:cols w:space="720" w:num="1"/>
          <w:docGrid w:linePitch="360" w:charSpace="0"/>
        </w:sectPr>
      </w:pPr>
    </w:p>
    <w:tbl>
      <w:tblPr>
        <w:tblStyle w:val="14"/>
        <w:tblpPr w:leftFromText="180" w:rightFromText="180" w:vertAnchor="text" w:horzAnchor="page" w:tblpXSpec="center" w:tblpY="216"/>
        <w:tblOverlap w:val="never"/>
        <w:tblW w:w="902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46" w:hRule="atLeast"/>
          <w:jc w:val="center"/>
        </w:trPr>
        <w:tc>
          <w:tcPr>
            <w:tcW w:w="9028" w:type="dxa"/>
            <w:vAlign w:val="top"/>
          </w:tcPr>
          <w:p>
            <w:pPr>
              <w:spacing w:before="62" w:beforeLines="20" w:line="360" w:lineRule="auto"/>
              <w:rPr>
                <w:rFonts w:hint="eastAsia" w:ascii="Times New Roman" w:hAnsi="Times New Roman" w:eastAsia="SimSun" w:cs="Times New Roman"/>
                <w:b/>
                <w:bCs/>
                <w:color w:val="000000"/>
                <w:sz w:val="21"/>
                <w:szCs w:val="21"/>
                <w:highlight w:val="none"/>
                <w:lang w:val="en-US" w:eastAsia="zh-CN"/>
              </w:rPr>
            </w:pPr>
            <w:r>
              <w:rPr>
                <w:rFonts w:hint="eastAsia" w:ascii="Times New Roman" w:hAnsi="Times New Roman" w:eastAsia="SimSun" w:cs="Times New Roman"/>
                <w:b/>
                <w:bCs/>
                <w:color w:val="000000"/>
                <w:sz w:val="21"/>
                <w:szCs w:val="21"/>
                <w:highlight w:val="none"/>
                <w:lang w:val="en-US" w:eastAsia="zh-CN"/>
              </w:rPr>
              <w:t>2.4 主要工艺流程及产污环节（附处理工艺流程图，标出产污节点）：</w:t>
            </w:r>
          </w:p>
          <w:p>
            <w:pPr>
              <w:keepNext w:val="0"/>
              <w:keepLines w:val="0"/>
              <w:pageBreakBefore w:val="0"/>
              <w:widowControl/>
              <w:suppressLineNumbers w:val="0"/>
              <w:kinsoku/>
              <w:wordWrap/>
              <w:overflowPunct/>
              <w:topLinePunct w:val="0"/>
              <w:autoSpaceDE/>
              <w:autoSpaceDN/>
              <w:bidi w:val="0"/>
              <w:adjustRightInd w:val="0"/>
              <w:snapToGrid w:val="0"/>
              <w:spacing w:after="200" w:afterLines="0" w:line="360" w:lineRule="auto"/>
              <w:ind w:right="0" w:rightChars="0" w:firstLine="420" w:firstLineChars="200"/>
              <w:jc w:val="left"/>
              <w:textAlignment w:val="auto"/>
              <w:outlineLvl w:val="9"/>
              <w:rPr>
                <w:rFonts w:hint="eastAsia" w:ascii="Times New Roman" w:hAnsi="Times New Roman" w:eastAsia="SimSun" w:cs="Times New Roman"/>
                <w:color w:val="auto"/>
                <w:sz w:val="21"/>
                <w:szCs w:val="21"/>
                <w:lang w:val="en-US" w:eastAsia="zh-CN"/>
              </w:rPr>
            </w:pPr>
            <w:r>
              <w:rPr>
                <w:rFonts w:hint="eastAsia" w:ascii="Times New Roman" w:hAnsi="Times New Roman" w:eastAsia="SimSun" w:cs="Times New Roman"/>
                <w:color w:val="auto"/>
                <w:sz w:val="21"/>
                <w:szCs w:val="21"/>
                <w:lang w:eastAsia="zh-CN"/>
              </w:rPr>
              <w:t>一、施工期工艺流程</w:t>
            </w:r>
            <w:r>
              <w:rPr>
                <w:rFonts w:hint="default" w:ascii="Times New Roman" w:hAnsi="Times New Roman" w:eastAsia="SimSun" w:cs="Times New Roman"/>
                <w:color w:val="auto"/>
                <w:sz w:val="21"/>
                <w:szCs w:val="21"/>
                <w:lang w:eastAsia="zh-CN"/>
              </w:rPr>
              <w:t>及</w:t>
            </w:r>
            <w:r>
              <w:rPr>
                <w:rFonts w:hint="eastAsia" w:ascii="Times New Roman" w:hAnsi="Times New Roman" w:eastAsia="SimSun" w:cs="Times New Roman"/>
                <w:color w:val="auto"/>
                <w:sz w:val="21"/>
                <w:szCs w:val="21"/>
                <w:lang w:eastAsia="zh-CN"/>
              </w:rPr>
              <w:t>产污</w:t>
            </w:r>
            <w:r>
              <w:rPr>
                <w:rFonts w:hint="default" w:ascii="Times New Roman" w:hAnsi="Times New Roman" w:eastAsia="SimSun" w:cs="Times New Roman"/>
                <w:color w:val="auto"/>
                <w:sz w:val="21"/>
                <w:szCs w:val="21"/>
                <w:lang w:eastAsia="zh-CN"/>
              </w:rPr>
              <w:t>环节见图</w:t>
            </w:r>
            <w:r>
              <w:rPr>
                <w:rFonts w:hint="default" w:ascii="Times New Roman" w:hAnsi="Times New Roman" w:eastAsia="SimSun" w:cs="Times New Roman"/>
                <w:color w:val="auto"/>
                <w:sz w:val="21"/>
                <w:szCs w:val="21"/>
                <w:lang w:val="en-US" w:eastAsia="zh-CN"/>
              </w:rPr>
              <w:t>2-</w:t>
            </w:r>
            <w:r>
              <w:rPr>
                <w:rFonts w:hint="eastAsia" w:ascii="Times New Roman" w:hAnsi="Times New Roman" w:eastAsia="SimSun" w:cs="Times New Roman"/>
                <w:color w:val="auto"/>
                <w:sz w:val="21"/>
                <w:szCs w:val="21"/>
                <w:lang w:val="en-US" w:eastAsia="zh-CN"/>
              </w:rPr>
              <w:t>2.1：</w:t>
            </w:r>
          </w:p>
          <w:p>
            <w:pPr>
              <w:keepNext w:val="0"/>
              <w:keepLines w:val="0"/>
              <w:pageBreakBefore w:val="0"/>
              <w:widowControl/>
              <w:suppressLineNumbers w:val="0"/>
              <w:kinsoku/>
              <w:wordWrap/>
              <w:overflowPunct/>
              <w:topLinePunct w:val="0"/>
              <w:autoSpaceDE/>
              <w:autoSpaceDN/>
              <w:bidi w:val="0"/>
              <w:adjustRightInd w:val="0"/>
              <w:snapToGrid w:val="0"/>
              <w:spacing w:after="200" w:afterLines="0" w:line="360" w:lineRule="auto"/>
              <w:ind w:right="0" w:rightChars="0" w:firstLine="420" w:firstLineChars="200"/>
              <w:jc w:val="left"/>
              <w:textAlignment w:val="auto"/>
              <w:outlineLvl w:val="9"/>
              <w:rPr>
                <w:rFonts w:hint="eastAsia" w:ascii="Times New Roman" w:hAnsi="Times New Roman" w:eastAsia="SimSun" w:cs="Times New Roman"/>
                <w:color w:val="auto"/>
                <w:sz w:val="21"/>
                <w:szCs w:val="21"/>
                <w:lang w:val="en-US" w:eastAsia="zh-CN"/>
              </w:rPr>
            </w:pPr>
            <w:r>
              <w:rPr>
                <w:rFonts w:hint="eastAsia" w:ascii="Times New Roman" w:hAnsi="Times New Roman" w:eastAsia="SimSun" w:cs="Times New Roman"/>
                <w:color w:val="auto"/>
                <w:sz w:val="21"/>
                <w:szCs w:val="21"/>
                <w:lang w:val="en-US" w:eastAsia="zh-CN"/>
              </w:rPr>
              <w:drawing>
                <wp:inline distT="0" distB="0" distL="114300" distR="114300">
                  <wp:extent cx="5181600" cy="1457325"/>
                  <wp:effectExtent l="0" t="0" r="0" b="9525"/>
                  <wp:docPr id="14" name="图片 14" descr="15531663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553166334(1)"/>
                          <pic:cNvPicPr>
                            <a:picLocks noChangeAspect="1"/>
                          </pic:cNvPicPr>
                        </pic:nvPicPr>
                        <pic:blipFill>
                          <a:blip r:embed="rId15"/>
                          <a:stretch>
                            <a:fillRect/>
                          </a:stretch>
                        </pic:blipFill>
                        <pic:spPr>
                          <a:xfrm>
                            <a:off x="0" y="0"/>
                            <a:ext cx="5181600" cy="1457325"/>
                          </a:xfrm>
                          <a:prstGeom prst="rect">
                            <a:avLst/>
                          </a:prstGeom>
                        </pic:spPr>
                      </pic:pic>
                    </a:graphicData>
                  </a:graphic>
                </wp:inline>
              </w:drawing>
            </w:r>
          </w:p>
          <w:p>
            <w:pPr>
              <w:pStyle w:val="11"/>
              <w:jc w:val="center"/>
              <w:rPr>
                <w:color w:val="auto"/>
                <w:lang w:val="en-US" w:eastAsia="zh-CN"/>
              </w:rPr>
            </w:pPr>
            <w:r>
              <w:rPr>
                <w:rFonts w:hint="default" w:ascii="Times New Roman" w:hAnsi="Times New Roman" w:eastAsia="SimSun" w:cs="Times New Roman"/>
                <w:color w:val="auto"/>
                <w:sz w:val="21"/>
                <w:szCs w:val="21"/>
                <w:lang w:eastAsia="zh-CN"/>
              </w:rPr>
              <w:t>图</w:t>
            </w:r>
            <w:r>
              <w:rPr>
                <w:rFonts w:hint="default" w:ascii="Times New Roman" w:hAnsi="Times New Roman" w:eastAsia="SimSun" w:cs="Times New Roman"/>
                <w:color w:val="auto"/>
                <w:sz w:val="21"/>
                <w:szCs w:val="21"/>
                <w:lang w:val="en-US" w:eastAsia="zh-CN"/>
              </w:rPr>
              <w:t>2-2</w:t>
            </w:r>
            <w:r>
              <w:rPr>
                <w:rFonts w:hint="eastAsia" w:ascii="Times New Roman" w:hAnsi="Times New Roman" w:eastAsia="SimSun" w:cs="Times New Roman"/>
                <w:color w:val="auto"/>
                <w:sz w:val="21"/>
                <w:szCs w:val="21"/>
                <w:lang w:val="en-US" w:eastAsia="zh-CN"/>
              </w:rPr>
              <w:t xml:space="preserve">.1 </w:t>
            </w:r>
            <w:r>
              <w:rPr>
                <w:rFonts w:hint="eastAsia" w:ascii="Times New Roman" w:hAnsi="Times New Roman" w:eastAsia="SimSun" w:cs="Times New Roman"/>
                <w:color w:val="auto"/>
                <w:sz w:val="21"/>
                <w:szCs w:val="21"/>
                <w:lang w:eastAsia="zh-CN"/>
              </w:rPr>
              <w:t>施工期工艺流程</w:t>
            </w:r>
            <w:r>
              <w:rPr>
                <w:rFonts w:hint="default" w:ascii="Times New Roman" w:hAnsi="Times New Roman" w:eastAsia="SimSun" w:cs="Times New Roman"/>
                <w:color w:val="auto"/>
                <w:sz w:val="21"/>
                <w:szCs w:val="21"/>
                <w:lang w:eastAsia="zh-CN"/>
              </w:rPr>
              <w:t>及</w:t>
            </w:r>
            <w:r>
              <w:rPr>
                <w:rFonts w:hint="eastAsia" w:ascii="Times New Roman" w:hAnsi="Times New Roman" w:eastAsia="SimSun" w:cs="Times New Roman"/>
                <w:color w:val="auto"/>
                <w:sz w:val="21"/>
                <w:szCs w:val="21"/>
                <w:lang w:eastAsia="zh-CN"/>
              </w:rPr>
              <w:t>产污</w:t>
            </w:r>
            <w:r>
              <w:rPr>
                <w:rFonts w:hint="default" w:ascii="Times New Roman" w:hAnsi="Times New Roman" w:eastAsia="SimSun" w:cs="Times New Roman"/>
                <w:color w:val="auto"/>
                <w:sz w:val="21"/>
                <w:szCs w:val="21"/>
                <w:lang w:eastAsia="zh-CN"/>
              </w:rPr>
              <w:t>环节图</w:t>
            </w:r>
          </w:p>
          <w:p>
            <w:pPr>
              <w:pStyle w:val="12"/>
              <w:keepNext w:val="0"/>
              <w:keepLines w:val="0"/>
              <w:pageBreakBefore w:val="0"/>
              <w:widowControl/>
              <w:numPr>
                <w:ilvl w:val="0"/>
                <w:numId w:val="0"/>
              </w:numPr>
              <w:kinsoku/>
              <w:wordWrap/>
              <w:overflowPunct/>
              <w:topLinePunct w:val="0"/>
              <w:autoSpaceDE/>
              <w:autoSpaceDN/>
              <w:bidi w:val="0"/>
              <w:adjustRightInd w:val="0"/>
              <w:snapToGrid w:val="0"/>
              <w:spacing w:after="0" w:afterLines="0" w:line="360" w:lineRule="auto"/>
              <w:ind w:right="0" w:rightChars="0" w:firstLine="420" w:firstLineChars="200"/>
              <w:jc w:val="left"/>
              <w:textAlignment w:val="auto"/>
              <w:outlineLvl w:val="9"/>
              <w:rPr>
                <w:rFonts w:hint="eastAsia" w:ascii="Times New Roman" w:hAnsi="Times New Roman" w:eastAsia="SimSun" w:cs="Times New Roman"/>
                <w:b w:val="0"/>
                <w:bCs w:val="0"/>
                <w:color w:val="auto"/>
                <w:sz w:val="21"/>
                <w:szCs w:val="21"/>
                <w:shd w:val="clear" w:color="auto" w:fill="auto"/>
                <w:lang w:val="en-US" w:eastAsia="zh-CN"/>
              </w:rPr>
            </w:pPr>
            <w:r>
              <w:rPr>
                <w:rFonts w:hint="eastAsia" w:ascii="Times New Roman" w:hAnsi="Times New Roman" w:eastAsia="SimSun" w:cs="Times New Roman"/>
                <w:b w:val="0"/>
                <w:bCs w:val="0"/>
                <w:color w:val="auto"/>
                <w:sz w:val="21"/>
                <w:szCs w:val="21"/>
                <w:shd w:val="clear" w:color="auto" w:fill="auto"/>
                <w:lang w:val="en-US" w:eastAsia="zh-CN"/>
              </w:rPr>
              <w:t>施工期主要为场地平整、土石方工程、打桩、房屋结构施工、房屋装修等，验收监测期间，本项目所有工程均建设完成，随着施工期的结束，项目所产生的污染均已结束。经调查，施工期较好的落实了施工期环境保护措施，未受到环保方面的投诉和举报。本次验收的重点为项目营运期。</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firstLine="420" w:firstLineChars="200"/>
              <w:jc w:val="left"/>
              <w:textAlignment w:val="auto"/>
              <w:outlineLvl w:val="9"/>
              <w:rPr>
                <w:rFonts w:ascii="SimSun" w:hAnsi="SimSun" w:eastAsia="SimSun" w:cs="SimSun"/>
                <w:color w:val="FF0000"/>
                <w:kern w:val="0"/>
                <w:sz w:val="10"/>
                <w:szCs w:val="10"/>
                <w:highlight w:val="none"/>
                <w:lang w:val="en-US" w:eastAsia="zh-CN" w:bidi="ar"/>
              </w:rPr>
            </w:pPr>
            <w:r>
              <w:rPr>
                <w:rFonts w:hint="eastAsia" w:ascii="Times New Roman" w:hAnsi="Times New Roman" w:eastAsia="SimSun" w:cs="Times New Roman"/>
                <w:color w:val="auto"/>
                <w:sz w:val="21"/>
                <w:szCs w:val="21"/>
                <w:lang w:eastAsia="zh-CN"/>
              </w:rPr>
              <w:t>二、营运期工艺流程</w:t>
            </w:r>
            <w:r>
              <w:rPr>
                <w:rFonts w:hint="default" w:ascii="Times New Roman" w:hAnsi="Times New Roman" w:eastAsia="SimSun" w:cs="Times New Roman"/>
                <w:color w:val="auto"/>
                <w:sz w:val="21"/>
                <w:szCs w:val="21"/>
                <w:lang w:eastAsia="zh-CN"/>
              </w:rPr>
              <w:t>及</w:t>
            </w:r>
            <w:r>
              <w:rPr>
                <w:rFonts w:hint="eastAsia" w:ascii="Times New Roman" w:hAnsi="Times New Roman" w:eastAsia="SimSun" w:cs="Times New Roman"/>
                <w:color w:val="auto"/>
                <w:sz w:val="21"/>
                <w:szCs w:val="21"/>
                <w:lang w:eastAsia="zh-CN"/>
              </w:rPr>
              <w:t>产污</w:t>
            </w:r>
            <w:r>
              <w:rPr>
                <w:rFonts w:hint="default" w:ascii="Times New Roman" w:hAnsi="Times New Roman" w:eastAsia="SimSun" w:cs="Times New Roman"/>
                <w:color w:val="auto"/>
                <w:sz w:val="21"/>
                <w:szCs w:val="21"/>
                <w:lang w:eastAsia="zh-CN"/>
              </w:rPr>
              <w:t>环节见图</w:t>
            </w:r>
            <w:r>
              <w:rPr>
                <w:rFonts w:hint="default" w:ascii="Times New Roman" w:hAnsi="Times New Roman" w:eastAsia="SimSun" w:cs="Times New Roman"/>
                <w:color w:val="auto"/>
                <w:sz w:val="21"/>
                <w:szCs w:val="21"/>
                <w:lang w:val="en-US" w:eastAsia="zh-CN"/>
              </w:rPr>
              <w:t>2-</w:t>
            </w:r>
            <w:r>
              <w:rPr>
                <w:rFonts w:hint="eastAsia" w:ascii="Times New Roman" w:hAnsi="Times New Roman" w:eastAsia="SimSun" w:cs="Times New Roman"/>
                <w:color w:val="auto"/>
                <w:sz w:val="21"/>
                <w:szCs w:val="21"/>
                <w:lang w:val="en-US" w:eastAsia="zh-CN"/>
              </w:rPr>
              <w:t>2.2：</w:t>
            </w:r>
          </w:p>
          <w:p>
            <w:pPr>
              <w:pStyle w:val="12"/>
              <w:keepNext w:val="0"/>
              <w:keepLines w:val="0"/>
              <w:pageBreakBefore w:val="0"/>
              <w:widowControl/>
              <w:kinsoku/>
              <w:wordWrap/>
              <w:overflowPunct/>
              <w:topLinePunct w:val="0"/>
              <w:autoSpaceDE/>
              <w:autoSpaceDN/>
              <w:bidi w:val="0"/>
              <w:adjustRightInd w:val="0"/>
              <w:snapToGrid w:val="0"/>
              <w:spacing w:after="0" w:afterLines="0" w:line="360" w:lineRule="auto"/>
              <w:ind w:left="0" w:leftChars="0" w:right="0" w:rightChars="0" w:firstLine="0" w:firstLineChars="0"/>
              <w:jc w:val="center"/>
              <w:textAlignment w:val="auto"/>
              <w:outlineLvl w:val="9"/>
              <w:rPr>
                <w:rFonts w:hint="eastAsia" w:ascii="SimSun" w:hAnsi="SimSun" w:eastAsia="SimSun"/>
                <w:color w:val="auto"/>
                <w:sz w:val="24"/>
                <w:highlight w:val="none"/>
                <w:lang w:eastAsia="zh-CN"/>
              </w:rPr>
            </w:pPr>
            <w:r>
              <w:rPr>
                <w:rFonts w:hint="eastAsia" w:ascii="SimSun" w:hAnsi="SimSun" w:eastAsia="SimSun"/>
                <w:color w:val="auto"/>
                <w:sz w:val="24"/>
                <w:highlight w:val="none"/>
                <w:lang w:eastAsia="zh-CN"/>
              </w:rPr>
              <w:drawing>
                <wp:inline distT="0" distB="0" distL="114300" distR="114300">
                  <wp:extent cx="2124075" cy="2686050"/>
                  <wp:effectExtent l="0" t="0" r="9525" b="0"/>
                  <wp:docPr id="15" name="图片 15" descr="15531665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553166508(1)"/>
                          <pic:cNvPicPr>
                            <a:picLocks noChangeAspect="1"/>
                          </pic:cNvPicPr>
                        </pic:nvPicPr>
                        <pic:blipFill>
                          <a:blip r:embed="rId16"/>
                          <a:stretch>
                            <a:fillRect/>
                          </a:stretch>
                        </pic:blipFill>
                        <pic:spPr>
                          <a:xfrm>
                            <a:off x="0" y="0"/>
                            <a:ext cx="2124075" cy="2686050"/>
                          </a:xfrm>
                          <a:prstGeom prst="rect">
                            <a:avLst/>
                          </a:prstGeom>
                        </pic:spPr>
                      </pic:pic>
                    </a:graphicData>
                  </a:graphic>
                </wp:inline>
              </w:drawing>
            </w:r>
          </w:p>
          <w:p>
            <w:pPr>
              <w:pStyle w:val="11"/>
              <w:jc w:val="center"/>
              <w:rPr>
                <w:color w:val="auto"/>
                <w:lang w:val="en-US" w:eastAsia="zh-CN"/>
              </w:rPr>
            </w:pPr>
            <w:r>
              <w:rPr>
                <w:rFonts w:hint="default" w:ascii="Times New Roman" w:hAnsi="Times New Roman" w:eastAsia="SimSun" w:cs="Times New Roman"/>
                <w:color w:val="auto"/>
                <w:sz w:val="21"/>
                <w:szCs w:val="21"/>
                <w:lang w:eastAsia="zh-CN"/>
              </w:rPr>
              <w:t>图</w:t>
            </w:r>
            <w:r>
              <w:rPr>
                <w:rFonts w:hint="default" w:ascii="Times New Roman" w:hAnsi="Times New Roman" w:eastAsia="SimSun" w:cs="Times New Roman"/>
                <w:color w:val="auto"/>
                <w:sz w:val="21"/>
                <w:szCs w:val="21"/>
                <w:lang w:val="en-US" w:eastAsia="zh-CN"/>
              </w:rPr>
              <w:t>2-2</w:t>
            </w:r>
            <w:r>
              <w:rPr>
                <w:rFonts w:hint="eastAsia" w:ascii="Times New Roman" w:hAnsi="Times New Roman" w:eastAsia="SimSun" w:cs="Times New Roman"/>
                <w:color w:val="auto"/>
                <w:sz w:val="21"/>
                <w:szCs w:val="21"/>
                <w:lang w:val="en-US" w:eastAsia="zh-CN"/>
              </w:rPr>
              <w:t>.2 营运期</w:t>
            </w:r>
            <w:r>
              <w:rPr>
                <w:rFonts w:hint="eastAsia" w:ascii="Times New Roman" w:hAnsi="Times New Roman" w:eastAsia="SimSun" w:cs="Times New Roman"/>
                <w:color w:val="auto"/>
                <w:sz w:val="21"/>
                <w:szCs w:val="21"/>
                <w:lang w:eastAsia="zh-CN"/>
              </w:rPr>
              <w:t>工艺流程</w:t>
            </w:r>
            <w:r>
              <w:rPr>
                <w:rFonts w:hint="default" w:ascii="Times New Roman" w:hAnsi="Times New Roman" w:eastAsia="SimSun" w:cs="Times New Roman"/>
                <w:color w:val="auto"/>
                <w:sz w:val="21"/>
                <w:szCs w:val="21"/>
                <w:lang w:eastAsia="zh-CN"/>
              </w:rPr>
              <w:t>及</w:t>
            </w:r>
            <w:r>
              <w:rPr>
                <w:rFonts w:hint="eastAsia" w:ascii="Times New Roman" w:hAnsi="Times New Roman" w:eastAsia="SimSun" w:cs="Times New Roman"/>
                <w:color w:val="auto"/>
                <w:sz w:val="21"/>
                <w:szCs w:val="21"/>
                <w:lang w:eastAsia="zh-CN"/>
              </w:rPr>
              <w:t>产污</w:t>
            </w:r>
            <w:r>
              <w:rPr>
                <w:rFonts w:hint="default" w:ascii="Times New Roman" w:hAnsi="Times New Roman" w:eastAsia="SimSun" w:cs="Times New Roman"/>
                <w:color w:val="auto"/>
                <w:sz w:val="21"/>
                <w:szCs w:val="21"/>
                <w:lang w:eastAsia="zh-CN"/>
              </w:rPr>
              <w:t>环节图</w:t>
            </w:r>
          </w:p>
          <w:p>
            <w:pPr>
              <w:pStyle w:val="12"/>
              <w:keepNext w:val="0"/>
              <w:keepLines w:val="0"/>
              <w:pageBreakBefore w:val="0"/>
              <w:widowControl/>
              <w:kinsoku/>
              <w:wordWrap/>
              <w:overflowPunct/>
              <w:topLinePunct w:val="0"/>
              <w:autoSpaceDE/>
              <w:autoSpaceDN/>
              <w:bidi w:val="0"/>
              <w:adjustRightInd w:val="0"/>
              <w:snapToGrid w:val="0"/>
              <w:spacing w:after="0" w:afterLines="0" w:line="360" w:lineRule="auto"/>
              <w:ind w:left="0" w:leftChars="0" w:right="0" w:rightChars="0" w:firstLine="0" w:firstLineChars="0"/>
              <w:jc w:val="left"/>
              <w:textAlignment w:val="auto"/>
              <w:outlineLvl w:val="9"/>
              <w:rPr>
                <w:rFonts w:hint="eastAsia" w:ascii="Times New Roman" w:hAnsi="Times New Roman" w:eastAsia="SimSun" w:cs="Times New Roman"/>
                <w:color w:val="auto"/>
                <w:sz w:val="21"/>
                <w:szCs w:val="21"/>
                <w:highlight w:val="none"/>
                <w:shd w:val="clear" w:color="auto" w:fill="auto"/>
                <w:lang w:val="en-US" w:eastAsia="zh-CN"/>
              </w:rPr>
            </w:pPr>
            <w:r>
              <w:rPr>
                <w:rFonts w:hint="eastAsia" w:ascii="SimSun" w:hAnsi="SimSun" w:eastAsia="SimSun"/>
                <w:color w:val="auto"/>
                <w:sz w:val="24"/>
                <w:highlight w:val="none"/>
                <w:lang w:eastAsia="zh-CN"/>
              </w:rPr>
              <w:t>【</w:t>
            </w:r>
            <w:r>
              <w:rPr>
                <w:rFonts w:hint="eastAsia" w:ascii="SimSun" w:hAnsi="SimSun" w:eastAsia="SimSun"/>
                <w:color w:val="auto"/>
                <w:sz w:val="24"/>
                <w:highlight w:val="none"/>
              </w:rPr>
              <w:t>工艺流程说明</w:t>
            </w:r>
            <w:r>
              <w:rPr>
                <w:rFonts w:hint="eastAsia" w:ascii="SimSun" w:hAnsi="SimSun" w:eastAsia="SimSun"/>
                <w:color w:val="auto"/>
                <w:sz w:val="24"/>
                <w:highlight w:val="none"/>
                <w:lang w:eastAsia="zh-CN"/>
              </w:rPr>
              <w:t>】</w:t>
            </w:r>
            <w:r>
              <w:rPr>
                <w:rFonts w:hint="eastAsia" w:ascii="SimSun" w:hAnsi="SimSun" w:eastAsia="SimSun"/>
                <w:color w:val="auto"/>
                <w:sz w:val="24"/>
                <w:highlight w:val="none"/>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eastAsia="Microsoft YaHei"/>
                <w:highlight w:val="none"/>
                <w:lang w:val="en-US" w:eastAsia="zh-CN"/>
              </w:rPr>
            </w:pPr>
            <w:r>
              <w:rPr>
                <w:rFonts w:hint="eastAsia" w:ascii="Times New Roman" w:hAnsi="Times New Roman" w:eastAsia="SimSun" w:cs="Times New Roman"/>
                <w:b w:val="0"/>
                <w:bCs w:val="0"/>
                <w:color w:val="auto"/>
                <w:sz w:val="21"/>
                <w:szCs w:val="21"/>
                <w:shd w:val="clear" w:color="auto" w:fill="auto"/>
                <w:lang w:val="en-US" w:eastAsia="zh-CN" w:bidi="ar-SA"/>
              </w:rPr>
              <w:t>通过涂布设备将涂层均匀的涂布于基材的表面，目前主要使用网纹涂布和线棒制备A3或A4 大小的样品。涂布好的样品在烘箱中，经过5min的烘烤，形成完整的涂层，起到保护和提高基材的性能，一般温度在120°C。干燥完成后将样品剪成小样放入设备中，直接进行耐磨、柔韧性、耐老化、温度/时间/湿度/UV、噪音测试等。涂布、干燥工序产生废气非甲烷总烃，测试后产生固废涂布样品。</w:t>
            </w:r>
          </w:p>
        </w:tc>
      </w:tr>
    </w:tbl>
    <w:tbl>
      <w:tblPr>
        <w:tblStyle w:val="14"/>
        <w:tblpPr w:leftFromText="180" w:rightFromText="180" w:vertAnchor="text" w:horzAnchor="page" w:tblpX="1552" w:tblpY="476"/>
        <w:tblOverlap w:val="never"/>
        <w:tblW w:w="90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34" w:hRule="atLeast"/>
          <w:jc w:val="center"/>
        </w:trPr>
        <w:tc>
          <w:tcPr>
            <w:tcW w:w="9026" w:type="dxa"/>
            <w:vAlign w:val="top"/>
          </w:tcPr>
          <w:p>
            <w:pPr>
              <w:spacing w:line="360" w:lineRule="exact"/>
              <w:rPr>
                <w:rFonts w:hint="eastAsia" w:ascii="SimSun" w:hAnsi="SimSun" w:eastAsia="SimSun"/>
                <w:color w:val="000000"/>
                <w:sz w:val="21"/>
                <w:szCs w:val="21"/>
                <w:highlight w:val="none"/>
              </w:rPr>
            </w:pPr>
            <w:r>
              <w:rPr>
                <w:rFonts w:hint="eastAsia" w:ascii="SimSun" w:hAnsi="SimSun" w:eastAsia="SimSun"/>
                <w:color w:val="000000"/>
                <w:sz w:val="21"/>
                <w:szCs w:val="21"/>
                <w:highlight w:val="none"/>
              </w:rPr>
              <w:t>主要污染源、污染物处理和排放（附处理流程示意图，标出废水、废气、厂界噪声监测点位）</w:t>
            </w:r>
          </w:p>
          <w:p>
            <w:pPr>
              <w:spacing w:before="62" w:beforeLines="20" w:line="360" w:lineRule="auto"/>
              <w:rPr>
                <w:rFonts w:hint="default" w:ascii="Times New Roman" w:hAnsi="Times New Roman" w:eastAsia="SimSun" w:cs="Times New Roman"/>
                <w:b/>
                <w:bCs/>
                <w:color w:val="000000"/>
                <w:sz w:val="21"/>
                <w:szCs w:val="21"/>
                <w:highlight w:val="none"/>
                <w:lang w:val="en-US" w:eastAsia="zh-CN"/>
              </w:rPr>
            </w:pPr>
            <w:r>
              <w:rPr>
                <w:rFonts w:hint="eastAsia" w:ascii="Times New Roman" w:hAnsi="Times New Roman" w:eastAsia="SimSun" w:cs="Times New Roman"/>
                <w:b/>
                <w:bCs/>
                <w:color w:val="000000"/>
                <w:sz w:val="21"/>
                <w:szCs w:val="21"/>
                <w:highlight w:val="none"/>
                <w:lang w:val="en-US" w:eastAsia="zh-CN"/>
              </w:rPr>
              <w:t>3.</w:t>
            </w:r>
            <w:r>
              <w:rPr>
                <w:rFonts w:hint="default" w:ascii="Times New Roman" w:hAnsi="Times New Roman" w:eastAsia="SimSun" w:cs="Times New Roman"/>
                <w:b/>
                <w:bCs/>
                <w:color w:val="000000"/>
                <w:sz w:val="21"/>
                <w:szCs w:val="21"/>
                <w:highlight w:val="none"/>
                <w:lang w:val="en-US" w:eastAsia="zh-CN"/>
              </w:rPr>
              <w:t>1 废水</w:t>
            </w:r>
          </w:p>
          <w:p>
            <w:pPr>
              <w:keepNext w:val="0"/>
              <w:keepLines w:val="0"/>
              <w:pageBreakBefore w:val="0"/>
              <w:widowControl/>
              <w:kinsoku/>
              <w:wordWrap/>
              <w:overflowPunct/>
              <w:topLinePunct w:val="0"/>
              <w:autoSpaceDE/>
              <w:autoSpaceDN/>
              <w:bidi w:val="0"/>
              <w:adjustRightInd w:val="0"/>
              <w:snapToGrid w:val="0"/>
              <w:spacing w:after="0" w:afterLines="0" w:line="360" w:lineRule="auto"/>
              <w:ind w:right="0" w:rightChars="0" w:firstLine="420" w:firstLineChars="200"/>
              <w:jc w:val="left"/>
              <w:textAlignment w:val="auto"/>
              <w:outlineLvl w:val="9"/>
              <w:rPr>
                <w:rFonts w:hint="eastAsia" w:ascii="Times New Roman" w:hAnsi="Times New Roman" w:eastAsia="SimSun" w:cs="Times New Roman"/>
                <w:color w:val="auto"/>
                <w:sz w:val="21"/>
                <w:szCs w:val="21"/>
                <w:highlight w:val="none"/>
                <w:lang w:val="en-US" w:eastAsia="zh-CN"/>
              </w:rPr>
            </w:pPr>
            <w:r>
              <w:rPr>
                <w:rFonts w:hint="eastAsia" w:ascii="Times New Roman" w:hAnsi="Times New Roman" w:eastAsia="SimSun" w:cs="Times New Roman"/>
                <w:color w:val="auto"/>
                <w:sz w:val="21"/>
                <w:szCs w:val="21"/>
                <w:highlight w:val="none"/>
                <w:shd w:val="clear" w:color="auto" w:fill="auto"/>
                <w:lang w:val="en-US" w:eastAsia="zh-CN"/>
              </w:rPr>
              <w:t>本项目废水主要为清洗废水和生活污水。项目样品制备会残留部分涂料，需要新鲜水清洗，产生清洗废水。涂料为水性涂料，主要成分为聚酯树脂，不溶于水，主要污染物为COD、SS和石油类，经厂内现有污水站絮凝沉淀后，经市政污水管网排入浒东污水处理厂处理。员工生活污水</w:t>
            </w:r>
            <w:r>
              <w:rPr>
                <w:rFonts w:hint="default" w:ascii="Times New Roman" w:hAnsi="Times New Roman" w:eastAsia="SimSun" w:cs="Times New Roman"/>
                <w:color w:val="auto"/>
                <w:sz w:val="21"/>
                <w:szCs w:val="21"/>
                <w:highlight w:val="none"/>
                <w:lang w:val="en-US" w:eastAsia="zh-CN"/>
              </w:rPr>
              <w:t>主要污染物为COD、SS、NH</w:t>
            </w:r>
            <w:r>
              <w:rPr>
                <w:rFonts w:hint="default" w:ascii="Times New Roman" w:hAnsi="Times New Roman" w:eastAsia="SimSun" w:cs="Times New Roman"/>
                <w:color w:val="auto"/>
                <w:sz w:val="21"/>
                <w:szCs w:val="21"/>
                <w:highlight w:val="none"/>
                <w:vertAlign w:val="subscript"/>
                <w:lang w:val="en-US" w:eastAsia="zh-CN"/>
              </w:rPr>
              <w:t>3</w:t>
            </w:r>
            <w:r>
              <w:rPr>
                <w:rFonts w:hint="default" w:ascii="Times New Roman" w:hAnsi="Times New Roman" w:eastAsia="SimSun" w:cs="Times New Roman"/>
                <w:color w:val="auto"/>
                <w:sz w:val="21"/>
                <w:szCs w:val="21"/>
                <w:highlight w:val="none"/>
                <w:lang w:val="en-US" w:eastAsia="zh-CN"/>
              </w:rPr>
              <w:t>-N</w:t>
            </w:r>
            <w:r>
              <w:rPr>
                <w:rFonts w:hint="eastAsia" w:ascii="Times New Roman" w:hAnsi="Times New Roman" w:eastAsia="SimSun" w:cs="Times New Roman"/>
                <w:color w:val="auto"/>
                <w:sz w:val="21"/>
                <w:szCs w:val="21"/>
                <w:highlight w:val="none"/>
                <w:lang w:val="en-US" w:eastAsia="zh-CN"/>
              </w:rPr>
              <w:t>和</w:t>
            </w:r>
            <w:r>
              <w:rPr>
                <w:rFonts w:hint="default" w:ascii="Times New Roman" w:hAnsi="Times New Roman" w:eastAsia="SimSun" w:cs="Times New Roman"/>
                <w:color w:val="auto"/>
                <w:sz w:val="21"/>
                <w:szCs w:val="21"/>
                <w:highlight w:val="none"/>
                <w:lang w:val="en-US" w:eastAsia="zh-CN"/>
              </w:rPr>
              <w:t>TP，</w:t>
            </w:r>
            <w:r>
              <w:rPr>
                <w:rFonts w:hint="eastAsia" w:ascii="Times New Roman" w:hAnsi="Times New Roman" w:eastAsia="SimSun" w:cs="Times New Roman"/>
                <w:color w:val="auto"/>
                <w:sz w:val="21"/>
                <w:szCs w:val="21"/>
                <w:highlight w:val="none"/>
                <w:shd w:val="clear" w:color="auto" w:fill="auto"/>
                <w:lang w:val="en-US" w:eastAsia="zh-CN"/>
              </w:rPr>
              <w:t>也进入厂内现有污水站预处理后经市政污水管网排入浒东污水处理厂处理。</w:t>
            </w:r>
            <w:r>
              <w:rPr>
                <w:rFonts w:hint="eastAsia" w:ascii="Times New Roman" w:hAnsi="Times New Roman" w:eastAsia="SimSun" w:cs="Times New Roman"/>
                <w:color w:val="auto"/>
                <w:sz w:val="21"/>
                <w:szCs w:val="21"/>
                <w:highlight w:val="none"/>
                <w:lang w:val="en-US" w:eastAsia="zh-CN" w:bidi="ar-SA"/>
              </w:rPr>
              <w:t>污水接管协议见附件6</w:t>
            </w:r>
            <w:r>
              <w:rPr>
                <w:rFonts w:hint="default" w:ascii="Times New Roman" w:hAnsi="Times New Roman" w:eastAsia="SimSun" w:cs="Times New Roman"/>
                <w:color w:val="auto"/>
                <w:sz w:val="21"/>
                <w:szCs w:val="21"/>
                <w:highlight w:val="none"/>
                <w:lang w:val="en-US" w:eastAsia="zh-CN"/>
              </w:rPr>
              <w:t>。</w:t>
            </w:r>
          </w:p>
          <w:p>
            <w:pPr>
              <w:keepNext w:val="0"/>
              <w:keepLines w:val="0"/>
              <w:pageBreakBefore w:val="0"/>
              <w:widowControl/>
              <w:kinsoku/>
              <w:wordWrap/>
              <w:overflowPunct/>
              <w:topLinePunct w:val="0"/>
              <w:autoSpaceDE/>
              <w:autoSpaceDN/>
              <w:bidi w:val="0"/>
              <w:adjustRightInd w:val="0"/>
              <w:snapToGrid w:val="0"/>
              <w:spacing w:after="0" w:afterLines="0" w:line="360" w:lineRule="auto"/>
              <w:ind w:left="0" w:leftChars="0" w:right="0" w:rightChars="0" w:firstLine="420" w:firstLineChars="200"/>
              <w:jc w:val="left"/>
              <w:textAlignment w:val="auto"/>
              <w:outlineLvl w:val="9"/>
              <w:rPr>
                <w:rFonts w:hint="eastAsia" w:ascii="Times New Roman" w:hAnsi="Times New Roman" w:eastAsia="SimSun" w:cs="Times New Roman"/>
                <w:color w:val="auto"/>
                <w:sz w:val="21"/>
                <w:szCs w:val="21"/>
                <w:highlight w:val="none"/>
                <w:lang w:val="en-US" w:eastAsia="zh-CN"/>
              </w:rPr>
            </w:pPr>
            <w:r>
              <w:rPr>
                <w:rFonts w:hint="eastAsia" w:ascii="Times New Roman" w:hAnsi="Times New Roman" w:eastAsia="SimSun" w:cs="Times New Roman"/>
                <w:color w:val="auto"/>
                <w:sz w:val="21"/>
                <w:szCs w:val="21"/>
                <w:highlight w:val="none"/>
                <w:lang w:val="en-US" w:eastAsia="zh-CN"/>
              </w:rPr>
              <w:t>本次验收对清洗废水排口、生活污水排口以及污水处理装置排口所排放废水的pH值和COD</w:t>
            </w:r>
            <w:r>
              <w:rPr>
                <w:rFonts w:hint="default" w:ascii="Times New Roman" w:hAnsi="Times New Roman" w:eastAsia="SimSun" w:cs="Times New Roman"/>
                <w:color w:val="auto"/>
                <w:sz w:val="21"/>
                <w:szCs w:val="21"/>
                <w:highlight w:val="none"/>
                <w:lang w:val="en-US" w:eastAsia="zh-CN"/>
              </w:rPr>
              <w:t>、SS</w:t>
            </w:r>
            <w:r>
              <w:rPr>
                <w:rFonts w:hint="eastAsia" w:ascii="Times New Roman" w:hAnsi="Times New Roman" w:eastAsia="SimSun" w:cs="Times New Roman"/>
                <w:color w:val="auto"/>
                <w:sz w:val="21"/>
                <w:szCs w:val="21"/>
                <w:highlight w:val="none"/>
                <w:lang w:val="en-US" w:eastAsia="zh-CN"/>
              </w:rPr>
              <w:t>、NH</w:t>
            </w:r>
            <w:r>
              <w:rPr>
                <w:rFonts w:hint="eastAsia" w:ascii="Times New Roman" w:hAnsi="Times New Roman" w:eastAsia="SimSun" w:cs="Times New Roman"/>
                <w:color w:val="auto"/>
                <w:sz w:val="21"/>
                <w:szCs w:val="21"/>
                <w:highlight w:val="none"/>
                <w:vertAlign w:val="subscript"/>
                <w:lang w:val="en-US" w:eastAsia="zh-CN"/>
              </w:rPr>
              <w:t>3</w:t>
            </w:r>
            <w:r>
              <w:rPr>
                <w:rFonts w:hint="eastAsia" w:ascii="Times New Roman" w:hAnsi="Times New Roman" w:eastAsia="SimSun" w:cs="Times New Roman"/>
                <w:color w:val="auto"/>
                <w:sz w:val="21"/>
                <w:szCs w:val="21"/>
                <w:highlight w:val="none"/>
                <w:lang w:val="en-US" w:eastAsia="zh-CN"/>
              </w:rPr>
              <w:t>-N、TP等的排放浓度进行监测，监测点位见图3-1。</w:t>
            </w:r>
          </w:p>
          <w:tbl>
            <w:tblPr>
              <w:tblStyle w:val="15"/>
              <w:tblW w:w="8810"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405"/>
              <w:gridCol w:w="4405"/>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2978" w:hRule="atLeast"/>
              </w:trPr>
              <w:tc>
                <w:tcPr>
                  <w:tcW w:w="4405" w:type="dxa"/>
                  <w:tcBorders>
                    <w:tl2br w:val="nil"/>
                    <w:tr2bl w:val="nil"/>
                  </w:tcBorders>
                </w:tcPr>
                <w:p>
                  <w:pPr>
                    <w:widowControl w:val="0"/>
                    <w:spacing w:line="240" w:lineRule="auto"/>
                    <w:jc w:val="both"/>
                    <w:rPr>
                      <w:rFonts w:hint="eastAsia" w:eastAsia="仿宋_GB2312"/>
                      <w:color w:val="000000"/>
                      <w:sz w:val="21"/>
                      <w:szCs w:val="21"/>
                      <w:highlight w:val="none"/>
                      <w:vertAlign w:val="baseline"/>
                      <w:lang w:eastAsia="zh-CN"/>
                    </w:rPr>
                  </w:pPr>
                  <w:r>
                    <w:rPr>
                      <w:rFonts w:hint="eastAsia" w:eastAsia="仿宋_GB2312"/>
                      <w:color w:val="000000"/>
                      <w:sz w:val="21"/>
                      <w:szCs w:val="21"/>
                      <w:highlight w:val="none"/>
                      <w:vertAlign w:val="baseline"/>
                      <w:lang w:eastAsia="zh-CN"/>
                    </w:rPr>
                    <w:drawing>
                      <wp:inline distT="0" distB="0" distL="114300" distR="114300">
                        <wp:extent cx="2654300" cy="1990725"/>
                        <wp:effectExtent l="0" t="0" r="12700" b="9525"/>
                        <wp:docPr id="19" name="图片 19" descr="05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05_+_++++"/>
                                <pic:cNvPicPr>
                                  <a:picLocks noChangeAspect="1"/>
                                </pic:cNvPicPr>
                              </pic:nvPicPr>
                              <pic:blipFill>
                                <a:blip r:embed="rId17"/>
                                <a:stretch>
                                  <a:fillRect/>
                                </a:stretch>
                              </pic:blipFill>
                              <pic:spPr>
                                <a:xfrm>
                                  <a:off x="0" y="0"/>
                                  <a:ext cx="2654300" cy="1990725"/>
                                </a:xfrm>
                                <a:prstGeom prst="rect">
                                  <a:avLst/>
                                </a:prstGeom>
                              </pic:spPr>
                            </pic:pic>
                          </a:graphicData>
                        </a:graphic>
                      </wp:inline>
                    </w:drawing>
                  </w:r>
                </w:p>
              </w:tc>
              <w:tc>
                <w:tcPr>
                  <w:tcW w:w="4405" w:type="dxa"/>
                  <w:tcBorders>
                    <w:tl2br w:val="nil"/>
                    <w:tr2bl w:val="nil"/>
                  </w:tcBorders>
                </w:tcPr>
                <w:p>
                  <w:pPr>
                    <w:widowControl w:val="0"/>
                    <w:spacing w:line="240" w:lineRule="auto"/>
                    <w:jc w:val="both"/>
                    <w:rPr>
                      <w:rFonts w:hint="eastAsia" w:eastAsia="仿宋_GB2312"/>
                      <w:color w:val="000000"/>
                      <w:sz w:val="21"/>
                      <w:szCs w:val="21"/>
                      <w:highlight w:val="none"/>
                      <w:vertAlign w:val="baseline"/>
                      <w:lang w:eastAsia="zh-CN"/>
                    </w:rPr>
                  </w:pPr>
                  <w:r>
                    <w:rPr>
                      <w:rFonts w:hint="eastAsia" w:eastAsia="仿宋_GB2312"/>
                      <w:color w:val="000000"/>
                      <w:sz w:val="21"/>
                      <w:szCs w:val="21"/>
                      <w:highlight w:val="none"/>
                      <w:vertAlign w:val="baseline"/>
                      <w:lang w:eastAsia="zh-CN"/>
                    </w:rPr>
                    <w:drawing>
                      <wp:inline distT="0" distB="0" distL="114300" distR="114300">
                        <wp:extent cx="2658110" cy="1993265"/>
                        <wp:effectExtent l="0" t="0" r="8890" b="6985"/>
                        <wp:docPr id="20" name="图片 20" descr="07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07_+_+¦-«++++++"/>
                                <pic:cNvPicPr>
                                  <a:picLocks noChangeAspect="1"/>
                                </pic:cNvPicPr>
                              </pic:nvPicPr>
                              <pic:blipFill>
                                <a:blip r:embed="rId18"/>
                                <a:stretch>
                                  <a:fillRect/>
                                </a:stretch>
                              </pic:blipFill>
                              <pic:spPr>
                                <a:xfrm>
                                  <a:off x="0" y="0"/>
                                  <a:ext cx="2658110" cy="1993265"/>
                                </a:xfrm>
                                <a:prstGeom prst="rect">
                                  <a:avLst/>
                                </a:prstGeom>
                              </pic:spPr>
                            </pic:pic>
                          </a:graphicData>
                        </a:graphic>
                      </wp:inline>
                    </w:drawing>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247" w:hRule="atLeast"/>
              </w:trPr>
              <w:tc>
                <w:tcPr>
                  <w:tcW w:w="8810" w:type="dxa"/>
                  <w:gridSpan w:val="2"/>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eastAsia="仿宋_GB2312"/>
                      <w:color w:val="000000"/>
                      <w:sz w:val="21"/>
                      <w:szCs w:val="21"/>
                      <w:highlight w:val="none"/>
                      <w:vertAlign w:val="baseline"/>
                    </w:rPr>
                  </w:pPr>
                  <w:r>
                    <w:rPr>
                      <w:rFonts w:hint="default" w:ascii="Times New Roman" w:hAnsi="Times New Roman" w:eastAsia="SimSun" w:cs="Times New Roman"/>
                      <w:color w:val="auto"/>
                      <w:sz w:val="21"/>
                      <w:szCs w:val="21"/>
                      <w:highlight w:val="none"/>
                      <w:vertAlign w:val="baseline"/>
                      <w:lang w:eastAsia="zh-CN"/>
                    </w:rPr>
                    <w:t>图</w:t>
                  </w:r>
                  <w:r>
                    <w:rPr>
                      <w:rFonts w:hint="default" w:ascii="Times New Roman" w:hAnsi="Times New Roman" w:eastAsia="SimSun" w:cs="Times New Roman"/>
                      <w:color w:val="auto"/>
                      <w:sz w:val="21"/>
                      <w:szCs w:val="21"/>
                      <w:highlight w:val="none"/>
                      <w:vertAlign w:val="baseline"/>
                      <w:lang w:val="en-US" w:eastAsia="zh-CN"/>
                    </w:rPr>
                    <w:t>3-</w:t>
                  </w:r>
                  <w:r>
                    <w:rPr>
                      <w:rFonts w:hint="eastAsia" w:ascii="Times New Roman" w:hAnsi="Times New Roman" w:eastAsia="SimSun" w:cs="Times New Roman"/>
                      <w:color w:val="auto"/>
                      <w:sz w:val="21"/>
                      <w:szCs w:val="21"/>
                      <w:highlight w:val="none"/>
                      <w:vertAlign w:val="baseline"/>
                      <w:lang w:val="en-US" w:eastAsia="zh-CN"/>
                    </w:rPr>
                    <w:t>1</w:t>
                  </w:r>
                  <w:r>
                    <w:rPr>
                      <w:rFonts w:hint="default" w:ascii="Times New Roman" w:hAnsi="Times New Roman" w:eastAsia="SimSun" w:cs="Times New Roman"/>
                      <w:color w:val="auto"/>
                      <w:sz w:val="21"/>
                      <w:szCs w:val="21"/>
                      <w:highlight w:val="none"/>
                      <w:vertAlign w:val="baseline"/>
                      <w:lang w:val="en-US" w:eastAsia="zh-CN"/>
                    </w:rPr>
                    <w:t xml:space="preserve"> </w:t>
                  </w:r>
                  <w:r>
                    <w:rPr>
                      <w:rFonts w:hint="eastAsia" w:ascii="Times New Roman" w:hAnsi="Times New Roman" w:eastAsia="SimSun" w:cs="Times New Roman"/>
                      <w:color w:val="auto"/>
                      <w:sz w:val="21"/>
                      <w:szCs w:val="21"/>
                      <w:highlight w:val="none"/>
                      <w:vertAlign w:val="baseline"/>
                      <w:lang w:val="en-US" w:eastAsia="zh-CN"/>
                    </w:rPr>
                    <w:t>废水排放口</w:t>
                  </w:r>
                </w:p>
              </w:tc>
            </w:tr>
          </w:tbl>
          <w:p>
            <w:pPr>
              <w:keepNext w:val="0"/>
              <w:keepLines w:val="0"/>
              <w:pageBreakBefore w:val="0"/>
              <w:widowControl/>
              <w:kinsoku/>
              <w:wordWrap/>
              <w:overflowPunct/>
              <w:topLinePunct w:val="0"/>
              <w:autoSpaceDE/>
              <w:autoSpaceDN/>
              <w:bidi w:val="0"/>
              <w:adjustRightInd w:val="0"/>
              <w:snapToGrid w:val="0"/>
              <w:spacing w:after="0" w:afterLines="0" w:line="240" w:lineRule="auto"/>
              <w:ind w:left="0" w:leftChars="0" w:right="0" w:rightChars="0" w:firstLine="0" w:firstLineChars="0"/>
              <w:jc w:val="left"/>
              <w:textAlignment w:val="auto"/>
              <w:outlineLvl w:val="9"/>
              <w:rPr>
                <w:rFonts w:hint="default" w:ascii="Times New Roman" w:hAnsi="Times New Roman" w:eastAsia="SimSun" w:cs="Times New Roman"/>
                <w:color w:val="FF0000"/>
                <w:sz w:val="21"/>
                <w:szCs w:val="21"/>
                <w:highlight w:val="none"/>
                <w:lang w:val="en-US" w:eastAsia="zh-CN"/>
              </w:rPr>
            </w:pPr>
          </w:p>
          <w:p>
            <w:pPr>
              <w:pStyle w:val="11"/>
              <w:keepNext w:val="0"/>
              <w:keepLines w:val="0"/>
              <w:pageBreakBefore w:val="0"/>
              <w:widowControl/>
              <w:kinsoku/>
              <w:wordWrap/>
              <w:overflowPunct/>
              <w:topLinePunct w:val="0"/>
              <w:autoSpaceDE/>
              <w:autoSpaceDN/>
              <w:bidi w:val="0"/>
              <w:adjustRightInd w:val="0"/>
              <w:snapToGrid w:val="0"/>
              <w:spacing w:after="0" w:afterLines="0" w:line="360" w:lineRule="auto"/>
              <w:ind w:left="0" w:leftChars="0" w:right="0" w:rightChars="0" w:firstLine="420" w:firstLineChars="200"/>
              <w:jc w:val="left"/>
              <w:textAlignment w:val="auto"/>
              <w:outlineLvl w:val="9"/>
              <w:rPr>
                <w:rFonts w:hint="eastAsia" w:ascii="Times New Roman" w:hAnsi="Times New Roman" w:eastAsia="SimSun" w:cs="Times New Roman"/>
                <w:color w:val="auto"/>
                <w:sz w:val="21"/>
                <w:szCs w:val="21"/>
                <w:highlight w:val="none"/>
                <w:shd w:val="clear" w:color="auto" w:fill="auto"/>
                <w:lang w:val="en-US" w:eastAsia="zh-CN" w:bidi="ar-SA"/>
              </w:rPr>
            </w:pPr>
            <w:r>
              <w:rPr>
                <w:rFonts w:hint="eastAsia" w:ascii="Times New Roman" w:hAnsi="Times New Roman" w:eastAsia="SimSun" w:cs="Times New Roman"/>
                <w:color w:val="auto"/>
                <w:sz w:val="21"/>
                <w:szCs w:val="21"/>
                <w:highlight w:val="none"/>
                <w:shd w:val="clear" w:color="auto" w:fill="auto"/>
                <w:lang w:val="en-US" w:eastAsia="zh-CN" w:bidi="ar-SA"/>
              </w:rPr>
              <w:t>污水站废水处理工艺流程如下图3-2：</w:t>
            </w:r>
          </w:p>
          <w:p>
            <w:pPr>
              <w:jc w:val="center"/>
              <w:rPr>
                <w:rFonts w:hint="eastAsia"/>
                <w:lang w:eastAsia="zh-CN"/>
              </w:rPr>
            </w:pPr>
            <w:r>
              <w:rPr>
                <w:rFonts w:hint="eastAsia"/>
                <w:lang w:eastAsia="zh-CN"/>
              </w:rPr>
              <w:drawing>
                <wp:inline distT="0" distB="0" distL="114300" distR="114300">
                  <wp:extent cx="3457575" cy="2695575"/>
                  <wp:effectExtent l="0" t="0" r="9525" b="9525"/>
                  <wp:docPr id="22" name="图片 22" descr="15531676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1553167601(1)"/>
                          <pic:cNvPicPr>
                            <a:picLocks noChangeAspect="1"/>
                          </pic:cNvPicPr>
                        </pic:nvPicPr>
                        <pic:blipFill>
                          <a:blip r:embed="rId19"/>
                          <a:stretch>
                            <a:fillRect/>
                          </a:stretch>
                        </pic:blipFill>
                        <pic:spPr>
                          <a:xfrm>
                            <a:off x="0" y="0"/>
                            <a:ext cx="3457575" cy="2695575"/>
                          </a:xfrm>
                          <a:prstGeom prst="rect">
                            <a:avLst/>
                          </a:prstGeom>
                        </pic:spPr>
                      </pic:pic>
                    </a:graphicData>
                  </a:graphic>
                </wp:inline>
              </w:drawing>
            </w:r>
          </w:p>
          <w:p>
            <w:pPr>
              <w:jc w:val="center"/>
              <w:rPr>
                <w:rFonts w:hint="eastAsia"/>
                <w:lang w:eastAsia="zh-CN"/>
              </w:rPr>
            </w:pPr>
            <w:r>
              <w:rPr>
                <w:rFonts w:hint="eastAsia" w:ascii="Times New Roman" w:hAnsi="Times New Roman" w:eastAsia="SimSun" w:cs="Times New Roman"/>
                <w:color w:val="auto"/>
                <w:sz w:val="21"/>
                <w:szCs w:val="21"/>
                <w:highlight w:val="none"/>
                <w:shd w:val="clear" w:color="auto" w:fill="auto"/>
                <w:lang w:val="en-US" w:eastAsia="zh-CN" w:bidi="ar-SA"/>
              </w:rPr>
              <w:t xml:space="preserve">图3-2 </w:t>
            </w:r>
            <w:r>
              <w:rPr>
                <w:rFonts w:hint="eastAsia" w:ascii="Times New Roman" w:hAnsi="Times New Roman" w:eastAsia="SimSun" w:cs="Times New Roman"/>
                <w:color w:val="auto"/>
                <w:sz w:val="21"/>
                <w:szCs w:val="21"/>
                <w:highlight w:val="none"/>
                <w:vertAlign w:val="baseline"/>
                <w:lang w:val="en-US" w:eastAsia="zh-CN"/>
              </w:rPr>
              <w:t>废水处理工艺流程图</w:t>
            </w:r>
          </w:p>
        </w:tc>
      </w:tr>
    </w:tbl>
    <w:p>
      <w:pPr>
        <w:spacing w:after="0" w:afterLines="0" w:line="240" w:lineRule="auto"/>
        <w:rPr>
          <w:rFonts w:hint="eastAsia" w:eastAsiaTheme="minorEastAsia"/>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25" w:name="_Toc26257"/>
      <w:bookmarkStart w:id="26" w:name="_Toc23647_WPSOffice_Level1"/>
      <w:bookmarkStart w:id="27" w:name="_Toc2419_WPSOffice_Level1"/>
      <w:bookmarkStart w:id="28" w:name="_Toc1339_WPSOffice_Level1"/>
      <w:bookmarkStart w:id="29" w:name="_Toc32739_WPSOffice_Level1"/>
      <w:bookmarkStart w:id="30" w:name="_Toc25019_WPSOffice_Level1"/>
      <w:bookmarkStart w:id="31" w:name="_Toc13180_WPSOffice_Level1"/>
      <w:bookmarkStart w:id="32" w:name="_Toc31551_WPSOffice_Level1"/>
      <w:r>
        <w:rPr>
          <w:rStyle w:val="18"/>
          <w:rFonts w:hint="eastAsia" w:asciiTheme="minorEastAsia" w:hAnsiTheme="minorEastAsia" w:eastAsiaTheme="minorEastAsia" w:cstheme="minorEastAsia"/>
          <w:b/>
          <w:sz w:val="28"/>
          <w:szCs w:val="28"/>
          <w:highlight w:val="none"/>
        </w:rPr>
        <w:t>表三</w:t>
      </w:r>
      <w:r>
        <w:rPr>
          <w:rStyle w:val="18"/>
          <w:rFonts w:hint="eastAsia" w:asciiTheme="minorEastAsia" w:hAnsiTheme="minorEastAsia" w:eastAsiaTheme="minorEastAsia" w:cstheme="minorEastAsia"/>
          <w:b/>
          <w:sz w:val="28"/>
          <w:szCs w:val="28"/>
          <w:highlight w:val="none"/>
          <w:lang w:eastAsia="zh-CN"/>
        </w:rPr>
        <w:t>、主要污染源、污染物处理和</w:t>
      </w:r>
      <w:bookmarkEnd w:id="25"/>
      <w:bookmarkEnd w:id="26"/>
      <w:bookmarkEnd w:id="27"/>
      <w:r>
        <w:rPr>
          <w:rStyle w:val="18"/>
          <w:rFonts w:hint="eastAsia" w:asciiTheme="minorEastAsia" w:hAnsiTheme="minorEastAsia" w:eastAsiaTheme="minorEastAsia" w:cstheme="minorEastAsia"/>
          <w:b/>
          <w:sz w:val="28"/>
          <w:szCs w:val="28"/>
          <w:highlight w:val="none"/>
          <w:lang w:eastAsia="zh-CN"/>
        </w:rPr>
        <w:t>排放</w:t>
      </w:r>
      <w:bookmarkEnd w:id="28"/>
      <w:bookmarkEnd w:id="29"/>
      <w:bookmarkEnd w:id="30"/>
      <w:bookmarkEnd w:id="31"/>
      <w:bookmarkEnd w:id="32"/>
    </w:p>
    <w:tbl>
      <w:tblPr>
        <w:tblStyle w:val="14"/>
        <w:tblpPr w:leftFromText="180" w:rightFromText="180" w:vertAnchor="text" w:horzAnchor="page" w:tblpX="1531" w:tblpY="360"/>
        <w:tblOverlap w:val="never"/>
        <w:tblW w:w="90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9" w:hRule="atLeast"/>
          <w:jc w:val="center"/>
        </w:trPr>
        <w:tc>
          <w:tcPr>
            <w:tcW w:w="9026" w:type="dxa"/>
            <w:vAlign w:val="top"/>
          </w:tcPr>
          <w:p>
            <w:pPr>
              <w:spacing w:before="62" w:beforeLines="20" w:line="360" w:lineRule="auto"/>
              <w:rPr>
                <w:rFonts w:hint="eastAsia" w:ascii="Times New Roman" w:hAnsi="Times New Roman" w:eastAsia="SimSun" w:cs="Times New Roman"/>
                <w:b/>
                <w:bCs/>
                <w:color w:val="000000"/>
                <w:sz w:val="21"/>
                <w:szCs w:val="21"/>
                <w:highlight w:val="none"/>
                <w:lang w:val="en-US" w:eastAsia="zh-CN"/>
              </w:rPr>
            </w:pPr>
            <w:r>
              <w:rPr>
                <w:rFonts w:hint="eastAsia" w:ascii="Times New Roman" w:hAnsi="Times New Roman" w:eastAsia="SimSun" w:cs="Times New Roman"/>
                <w:b/>
                <w:bCs/>
                <w:color w:val="000000"/>
                <w:sz w:val="21"/>
                <w:szCs w:val="21"/>
                <w:highlight w:val="none"/>
                <w:lang w:val="en-US" w:eastAsia="zh-CN"/>
              </w:rPr>
              <w:t>3.</w:t>
            </w:r>
            <w:r>
              <w:rPr>
                <w:rFonts w:hint="default" w:ascii="Times New Roman" w:hAnsi="Times New Roman" w:eastAsia="SimSun" w:cs="Times New Roman"/>
                <w:b/>
                <w:bCs/>
                <w:color w:val="000000"/>
                <w:sz w:val="21"/>
                <w:szCs w:val="21"/>
                <w:highlight w:val="none"/>
                <w:lang w:val="en-US" w:eastAsia="zh-CN"/>
              </w:rPr>
              <w:t>1 废</w:t>
            </w:r>
            <w:r>
              <w:rPr>
                <w:rFonts w:hint="eastAsia" w:ascii="Times New Roman" w:hAnsi="Times New Roman" w:eastAsia="SimSun" w:cs="Times New Roman"/>
                <w:b/>
                <w:bCs/>
                <w:color w:val="000000"/>
                <w:sz w:val="21"/>
                <w:szCs w:val="21"/>
                <w:highlight w:val="none"/>
                <w:lang w:val="en-US" w:eastAsia="zh-CN"/>
              </w:rPr>
              <w:t>气</w:t>
            </w:r>
          </w:p>
          <w:p>
            <w:pPr>
              <w:pStyle w:val="11"/>
              <w:keepNext w:val="0"/>
              <w:keepLines w:val="0"/>
              <w:pageBreakBefore w:val="0"/>
              <w:widowControl/>
              <w:kinsoku/>
              <w:wordWrap/>
              <w:overflowPunct/>
              <w:topLinePunct w:val="0"/>
              <w:autoSpaceDE/>
              <w:autoSpaceDN/>
              <w:bidi w:val="0"/>
              <w:adjustRightInd w:val="0"/>
              <w:snapToGrid w:val="0"/>
              <w:spacing w:after="0" w:afterLines="0" w:line="360" w:lineRule="auto"/>
              <w:ind w:right="0" w:rightChars="0" w:firstLine="420" w:firstLineChars="200"/>
              <w:jc w:val="left"/>
              <w:textAlignment w:val="auto"/>
              <w:outlineLvl w:val="9"/>
              <w:rPr>
                <w:rFonts w:hint="default" w:ascii="Times New Roman" w:hAnsi="Times New Roman" w:eastAsia="SimSun" w:cs="Times New Roman"/>
                <w:color w:val="auto"/>
                <w:sz w:val="21"/>
                <w:szCs w:val="21"/>
                <w:highlight w:val="none"/>
                <w:lang w:val="en-US" w:eastAsia="zh-CN"/>
              </w:rPr>
            </w:pPr>
            <w:r>
              <w:rPr>
                <w:rFonts w:hint="default" w:ascii="Times New Roman" w:hAnsi="Times New Roman" w:eastAsia="SimSun" w:cs="Times New Roman"/>
                <w:color w:val="auto"/>
                <w:sz w:val="21"/>
                <w:szCs w:val="21"/>
                <w:highlight w:val="none"/>
                <w:lang w:val="en-US" w:eastAsia="zh-CN"/>
              </w:rPr>
              <w:t>本项目废气</w:t>
            </w:r>
            <w:r>
              <w:rPr>
                <w:rFonts w:hint="eastAsia" w:ascii="Times New Roman" w:hAnsi="Times New Roman" w:eastAsia="SimSun" w:cs="Times New Roman"/>
                <w:color w:val="auto"/>
                <w:sz w:val="21"/>
                <w:szCs w:val="21"/>
                <w:highlight w:val="none"/>
                <w:lang w:val="en-US" w:eastAsia="zh-CN"/>
              </w:rPr>
              <w:t>主要为样品制备过程中挥发的有机废气，以非甲烷总烃计，以非甲烷总烃计，有机废气经涂布工艺和干燥工艺上方集气装置收集后，经过活性炭吸附装置处理，尾气通过1#、2#两根8米高低矮排气筒排放。本项目有A、B、C共3个实验室，其中A、B实验室废气对应1#排气筒，C实验室废气对应2#排气筒。</w:t>
            </w:r>
          </w:p>
          <w:p>
            <w:pPr>
              <w:pStyle w:val="11"/>
              <w:keepNext w:val="0"/>
              <w:keepLines w:val="0"/>
              <w:pageBreakBefore w:val="0"/>
              <w:widowControl/>
              <w:kinsoku/>
              <w:wordWrap/>
              <w:overflowPunct/>
              <w:topLinePunct w:val="0"/>
              <w:autoSpaceDE/>
              <w:autoSpaceDN/>
              <w:bidi w:val="0"/>
              <w:adjustRightInd w:val="0"/>
              <w:snapToGrid w:val="0"/>
              <w:spacing w:after="0" w:afterLines="0" w:line="360" w:lineRule="auto"/>
              <w:ind w:left="0" w:leftChars="0" w:right="0" w:rightChars="0" w:firstLine="420" w:firstLineChars="200"/>
              <w:jc w:val="left"/>
              <w:textAlignment w:val="auto"/>
              <w:outlineLvl w:val="9"/>
              <w:rPr>
                <w:rFonts w:hint="eastAsia" w:ascii="Times New Roman" w:hAnsi="Times New Roman" w:eastAsia="SimSun" w:cs="Times New Roman"/>
                <w:color w:val="auto"/>
                <w:sz w:val="21"/>
                <w:szCs w:val="21"/>
                <w:highlight w:val="none"/>
                <w:lang w:val="en-US" w:eastAsia="zh-CN"/>
              </w:rPr>
            </w:pPr>
            <w:r>
              <w:rPr>
                <w:rFonts w:hint="default" w:ascii="Times New Roman" w:hAnsi="Times New Roman" w:eastAsia="SimSun" w:cs="Times New Roman"/>
                <w:color w:val="auto"/>
                <w:sz w:val="21"/>
                <w:szCs w:val="21"/>
                <w:highlight w:val="none"/>
                <w:lang w:val="en-US" w:eastAsia="zh-CN"/>
              </w:rPr>
              <w:t>本次验收</w:t>
            </w:r>
            <w:r>
              <w:rPr>
                <w:rFonts w:hint="eastAsia" w:ascii="Times New Roman" w:hAnsi="Times New Roman" w:eastAsia="SimSun" w:cs="Times New Roman"/>
                <w:color w:val="auto"/>
                <w:sz w:val="21"/>
                <w:szCs w:val="21"/>
                <w:highlight w:val="none"/>
                <w:lang w:val="en-US" w:eastAsia="zh-CN"/>
              </w:rPr>
              <w:t>主要对非甲烷总烃的无组织排放浓度进行监测，监测点位见图7-1。</w:t>
            </w:r>
          </w:p>
          <w:tbl>
            <w:tblPr>
              <w:tblStyle w:val="15"/>
              <w:tblW w:w="8810"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405"/>
              <w:gridCol w:w="4405"/>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3697" w:hRule="atLeast"/>
              </w:trPr>
              <w:tc>
                <w:tcPr>
                  <w:tcW w:w="4405" w:type="dxa"/>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outlineLvl w:val="9"/>
                    <w:rPr>
                      <w:rFonts w:hint="eastAsia" w:eastAsia="仿宋_GB2312"/>
                      <w:color w:val="000000"/>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outlineLvl w:val="9"/>
                    <w:rPr>
                      <w:rFonts w:hint="eastAsia" w:eastAsia="仿宋_GB2312"/>
                      <w:color w:val="000000"/>
                      <w:sz w:val="21"/>
                      <w:szCs w:val="21"/>
                      <w:highlight w:val="none"/>
                      <w:vertAlign w:val="baseline"/>
                      <w:lang w:val="en-US" w:eastAsia="zh-CN"/>
                    </w:rPr>
                  </w:pPr>
                  <w:r>
                    <w:rPr>
                      <w:rFonts w:hint="eastAsia" w:eastAsia="仿宋_GB2312"/>
                      <w:color w:val="000000"/>
                      <w:sz w:val="21"/>
                      <w:szCs w:val="21"/>
                      <w:highlight w:val="none"/>
                      <w:vertAlign w:val="baseline"/>
                      <w:lang w:val="en-US" w:eastAsia="zh-CN"/>
                    </w:rPr>
                    <w:drawing>
                      <wp:inline distT="0" distB="0" distL="114300" distR="114300">
                        <wp:extent cx="2654935" cy="1990725"/>
                        <wp:effectExtent l="0" t="0" r="12065" b="9525"/>
                        <wp:docPr id="25" name="图片 25" descr="+·¦·¦ñ++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ñ++02"/>
                                <pic:cNvPicPr>
                                  <a:picLocks noChangeAspect="1"/>
                                </pic:cNvPicPr>
                              </pic:nvPicPr>
                              <pic:blipFill>
                                <a:blip r:embed="rId20"/>
                                <a:stretch>
                                  <a:fillRect/>
                                </a:stretch>
                              </pic:blipFill>
                              <pic:spPr>
                                <a:xfrm>
                                  <a:off x="0" y="0"/>
                                  <a:ext cx="2654935" cy="1990725"/>
                                </a:xfrm>
                                <a:prstGeom prst="rect">
                                  <a:avLst/>
                                </a:prstGeom>
                              </pic:spPr>
                            </pic:pic>
                          </a:graphicData>
                        </a:graphic>
                      </wp:inline>
                    </w:drawing>
                  </w:r>
                  <w:r>
                    <w:rPr>
                      <w:rFonts w:hint="eastAsia" w:eastAsia="仿宋_GB2312"/>
                      <w:color w:val="000000"/>
                      <w:sz w:val="21"/>
                      <w:szCs w:val="21"/>
                      <w:highlight w:val="none"/>
                      <w:vertAlign w:val="baseline"/>
                      <w:lang w:val="en-US" w:eastAsia="zh-CN"/>
                    </w:rPr>
                    <w:t>集气罩</w:t>
                  </w:r>
                </w:p>
              </w:tc>
              <w:tc>
                <w:tcPr>
                  <w:tcW w:w="4405" w:type="dxa"/>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outlineLvl w:val="9"/>
                    <w:rPr>
                      <w:rFonts w:hint="eastAsia" w:eastAsia="仿宋_GB2312"/>
                      <w:color w:val="000000"/>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outlineLvl w:val="9"/>
                    <w:rPr>
                      <w:rFonts w:hint="eastAsia" w:eastAsia="仿宋_GB2312"/>
                      <w:color w:val="000000"/>
                      <w:sz w:val="21"/>
                      <w:szCs w:val="21"/>
                      <w:highlight w:val="none"/>
                      <w:vertAlign w:val="baseline"/>
                      <w:lang w:val="en-US" w:eastAsia="zh-CN"/>
                    </w:rPr>
                  </w:pPr>
                  <w:r>
                    <w:rPr>
                      <w:rFonts w:hint="eastAsia" w:eastAsia="仿宋_GB2312"/>
                      <w:color w:val="000000"/>
                      <w:sz w:val="21"/>
                      <w:szCs w:val="21"/>
                      <w:highlight w:val="none"/>
                      <w:vertAlign w:val="baseline"/>
                      <w:lang w:val="en-US" w:eastAsia="zh-CN"/>
                    </w:rPr>
                    <w:drawing>
                      <wp:inline distT="0" distB="0" distL="114300" distR="114300">
                        <wp:extent cx="2654935" cy="1990725"/>
                        <wp:effectExtent l="0" t="0" r="12065" b="9525"/>
                        <wp:docPr id="26" name="图片 26" descr="+·¦·¦ñ++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ñ++01"/>
                                <pic:cNvPicPr>
                                  <a:picLocks noChangeAspect="1"/>
                                </pic:cNvPicPr>
                              </pic:nvPicPr>
                              <pic:blipFill>
                                <a:blip r:embed="rId21"/>
                                <a:stretch>
                                  <a:fillRect/>
                                </a:stretch>
                              </pic:blipFill>
                              <pic:spPr>
                                <a:xfrm>
                                  <a:off x="0" y="0"/>
                                  <a:ext cx="2654935" cy="1990725"/>
                                </a:xfrm>
                                <a:prstGeom prst="rect">
                                  <a:avLst/>
                                </a:prstGeom>
                              </pic:spPr>
                            </pic:pic>
                          </a:graphicData>
                        </a:graphic>
                      </wp:inline>
                    </w:drawing>
                  </w:r>
                  <w:r>
                    <w:rPr>
                      <w:rFonts w:hint="eastAsia" w:eastAsia="仿宋_GB2312"/>
                      <w:color w:val="000000"/>
                      <w:sz w:val="21"/>
                      <w:szCs w:val="21"/>
                      <w:highlight w:val="none"/>
                      <w:vertAlign w:val="baseline"/>
                      <w:lang w:val="en-US" w:eastAsia="zh-CN"/>
                    </w:rPr>
                    <w:t>通风橱</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3537" w:hRule="atLeast"/>
              </w:trPr>
              <w:tc>
                <w:tcPr>
                  <w:tcW w:w="4405" w:type="dxa"/>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outlineLvl w:val="9"/>
                    <w:rPr>
                      <w:rFonts w:hint="eastAsia" w:eastAsia="仿宋_GB2312"/>
                      <w:color w:val="000000"/>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outlineLvl w:val="9"/>
                    <w:rPr>
                      <w:rFonts w:hint="eastAsia" w:eastAsia="仿宋_GB2312"/>
                      <w:color w:val="000000"/>
                      <w:sz w:val="21"/>
                      <w:szCs w:val="21"/>
                      <w:highlight w:val="none"/>
                      <w:vertAlign w:val="baseline"/>
                      <w:lang w:val="en-US" w:eastAsia="zh-CN"/>
                    </w:rPr>
                  </w:pPr>
                  <w:r>
                    <w:rPr>
                      <w:rFonts w:hint="eastAsia" w:eastAsia="仿宋_GB2312"/>
                      <w:color w:val="000000"/>
                      <w:sz w:val="21"/>
                      <w:szCs w:val="21"/>
                      <w:highlight w:val="none"/>
                      <w:vertAlign w:val="baseline"/>
                      <w:lang w:val="en-US" w:eastAsia="zh-CN"/>
                    </w:rPr>
                    <w:drawing>
                      <wp:inline distT="0" distB="0" distL="114300" distR="114300">
                        <wp:extent cx="2654935" cy="1990725"/>
                        <wp:effectExtent l="0" t="0" r="12065" b="9525"/>
                        <wp:docPr id="29" name="图片 29" descr="+·¦·¦ñ++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ñ++05"/>
                                <pic:cNvPicPr>
                                  <a:picLocks noChangeAspect="1"/>
                                </pic:cNvPicPr>
                              </pic:nvPicPr>
                              <pic:blipFill>
                                <a:blip r:embed="rId22"/>
                                <a:stretch>
                                  <a:fillRect/>
                                </a:stretch>
                              </pic:blipFill>
                              <pic:spPr>
                                <a:xfrm>
                                  <a:off x="0" y="0"/>
                                  <a:ext cx="2654935" cy="19907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outlineLvl w:val="9"/>
                    <w:rPr>
                      <w:rFonts w:hint="eastAsia" w:eastAsia="仿宋_GB2312"/>
                      <w:color w:val="000000"/>
                      <w:sz w:val="21"/>
                      <w:szCs w:val="21"/>
                      <w:highlight w:val="none"/>
                      <w:vertAlign w:val="baseline"/>
                      <w:lang w:val="en-US" w:eastAsia="zh-CN"/>
                    </w:rPr>
                  </w:pPr>
                  <w:r>
                    <w:rPr>
                      <w:rFonts w:hint="eastAsia" w:eastAsia="仿宋_GB2312"/>
                      <w:color w:val="000000"/>
                      <w:sz w:val="21"/>
                      <w:szCs w:val="21"/>
                      <w:highlight w:val="none"/>
                      <w:vertAlign w:val="baseline"/>
                      <w:lang w:val="en-US" w:eastAsia="zh-CN"/>
                    </w:rPr>
                    <w:t>涂布工艺</w:t>
                  </w:r>
                </w:p>
              </w:tc>
              <w:tc>
                <w:tcPr>
                  <w:tcW w:w="4405" w:type="dxa"/>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outlineLvl w:val="9"/>
                    <w:rPr>
                      <w:rFonts w:hint="eastAsia" w:eastAsia="仿宋_GB2312"/>
                      <w:color w:val="000000"/>
                      <w:sz w:val="21"/>
                      <w:szCs w:val="21"/>
                      <w:highlight w:val="none"/>
                      <w:vertAlign w:val="baseline"/>
                      <w:lang w:val="en-US" w:eastAsia="zh-CN"/>
                    </w:rPr>
                  </w:pPr>
                  <w:r>
                    <w:rPr>
                      <w:rFonts w:hint="eastAsia" w:eastAsia="仿宋_GB2312"/>
                      <w:color w:val="000000"/>
                      <w:sz w:val="21"/>
                      <w:szCs w:val="21"/>
                      <w:highlight w:val="none"/>
                      <w:vertAlign w:val="baseline"/>
                      <w:lang w:val="en-US" w:eastAsia="zh-CN"/>
                    </w:rPr>
                    <w:drawing>
                      <wp:inline distT="0" distB="0" distL="114300" distR="114300">
                        <wp:extent cx="2654935" cy="1990725"/>
                        <wp:effectExtent l="0" t="0" r="12065" b="9525"/>
                        <wp:docPr id="27" name="图片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
                                <pic:cNvPicPr>
                                  <a:picLocks noChangeAspect="1"/>
                                </pic:cNvPicPr>
                              </pic:nvPicPr>
                              <pic:blipFill>
                                <a:blip r:embed="rId23"/>
                                <a:stretch>
                                  <a:fillRect/>
                                </a:stretch>
                              </pic:blipFill>
                              <pic:spPr>
                                <a:xfrm>
                                  <a:off x="0" y="0"/>
                                  <a:ext cx="2654935" cy="19907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outlineLvl w:val="9"/>
                    <w:rPr>
                      <w:rFonts w:hint="eastAsia" w:eastAsia="仿宋_GB2312"/>
                      <w:color w:val="000000"/>
                      <w:sz w:val="21"/>
                      <w:szCs w:val="21"/>
                      <w:highlight w:val="none"/>
                      <w:vertAlign w:val="baseline"/>
                      <w:lang w:val="en-US" w:eastAsia="zh-CN"/>
                    </w:rPr>
                  </w:pPr>
                  <w:r>
                    <w:rPr>
                      <w:rFonts w:hint="eastAsia" w:eastAsia="仿宋_GB2312"/>
                      <w:color w:val="000000"/>
                      <w:sz w:val="21"/>
                      <w:szCs w:val="21"/>
                      <w:highlight w:val="none"/>
                      <w:vertAlign w:val="baseline"/>
                      <w:lang w:val="en-US" w:eastAsia="zh-CN"/>
                    </w:rPr>
                    <w:t>废气排放口</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365" w:hRule="atLeast"/>
              </w:trPr>
              <w:tc>
                <w:tcPr>
                  <w:tcW w:w="8810" w:type="dxa"/>
                  <w:gridSpan w:val="2"/>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outlineLvl w:val="9"/>
                    <w:rPr>
                      <w:rFonts w:eastAsia="仿宋_GB2312"/>
                      <w:color w:val="000000"/>
                      <w:sz w:val="21"/>
                      <w:szCs w:val="21"/>
                      <w:highlight w:val="none"/>
                      <w:vertAlign w:val="baseline"/>
                    </w:rPr>
                  </w:pPr>
                  <w:r>
                    <w:rPr>
                      <w:rFonts w:hint="default" w:ascii="Times New Roman" w:hAnsi="Times New Roman" w:eastAsia="SimSun" w:cs="Times New Roman"/>
                      <w:color w:val="auto"/>
                      <w:sz w:val="21"/>
                      <w:szCs w:val="21"/>
                      <w:highlight w:val="none"/>
                      <w:vertAlign w:val="baseline"/>
                      <w:lang w:eastAsia="zh-CN"/>
                    </w:rPr>
                    <w:t>图</w:t>
                  </w:r>
                  <w:r>
                    <w:rPr>
                      <w:rFonts w:hint="default" w:ascii="Times New Roman" w:hAnsi="Times New Roman" w:eastAsia="SimSun" w:cs="Times New Roman"/>
                      <w:color w:val="auto"/>
                      <w:sz w:val="21"/>
                      <w:szCs w:val="21"/>
                      <w:highlight w:val="none"/>
                      <w:vertAlign w:val="baseline"/>
                      <w:lang w:val="en-US" w:eastAsia="zh-CN"/>
                    </w:rPr>
                    <w:t>3-</w:t>
                  </w:r>
                  <w:r>
                    <w:rPr>
                      <w:rFonts w:hint="eastAsia" w:ascii="Times New Roman" w:hAnsi="Times New Roman" w:eastAsia="SimSun" w:cs="Times New Roman"/>
                      <w:color w:val="auto"/>
                      <w:sz w:val="21"/>
                      <w:szCs w:val="21"/>
                      <w:highlight w:val="none"/>
                      <w:vertAlign w:val="baseline"/>
                      <w:lang w:val="en-US" w:eastAsia="zh-CN"/>
                    </w:rPr>
                    <w:t>3</w:t>
                  </w:r>
                  <w:r>
                    <w:rPr>
                      <w:rFonts w:hint="default" w:ascii="Times New Roman" w:hAnsi="Times New Roman" w:eastAsia="SimSun" w:cs="Times New Roman"/>
                      <w:color w:val="auto"/>
                      <w:sz w:val="21"/>
                      <w:szCs w:val="21"/>
                      <w:highlight w:val="none"/>
                      <w:vertAlign w:val="baseline"/>
                      <w:lang w:val="en-US" w:eastAsia="zh-CN"/>
                    </w:rPr>
                    <w:t xml:space="preserve"> </w:t>
                  </w:r>
                  <w:r>
                    <w:rPr>
                      <w:rFonts w:hint="eastAsia" w:ascii="Times New Roman" w:hAnsi="Times New Roman" w:eastAsia="SimSun" w:cs="Times New Roman"/>
                      <w:color w:val="auto"/>
                      <w:sz w:val="21"/>
                      <w:szCs w:val="21"/>
                      <w:highlight w:val="none"/>
                      <w:vertAlign w:val="baseline"/>
                      <w:lang w:val="en-US" w:eastAsia="zh-CN"/>
                    </w:rPr>
                    <w:t>废气产生工位、收集和处理设施</w:t>
                  </w:r>
                </w:p>
              </w:tc>
            </w:tr>
          </w:tbl>
          <w:p>
            <w:pPr>
              <w:keepNext w:val="0"/>
              <w:keepLines w:val="0"/>
              <w:widowControl/>
              <w:suppressLineNumbers w:val="0"/>
              <w:jc w:val="both"/>
              <w:rPr>
                <w:rFonts w:ascii="SimSun" w:hAnsi="SimSun" w:eastAsia="SimSun" w:cs="SimSun"/>
                <w:kern w:val="0"/>
                <w:sz w:val="24"/>
                <w:szCs w:val="24"/>
                <w:highlight w:val="none"/>
                <w:lang w:val="en-US" w:eastAsia="zh-CN" w:bidi="ar"/>
              </w:rPr>
            </w:pPr>
          </w:p>
          <w:p>
            <w:pPr>
              <w:keepNext w:val="0"/>
              <w:keepLines w:val="0"/>
              <w:pageBreakBefore w:val="0"/>
              <w:widowControl/>
              <w:kinsoku/>
              <w:wordWrap/>
              <w:overflowPunct/>
              <w:topLinePunct w:val="0"/>
              <w:autoSpaceDE/>
              <w:autoSpaceDN/>
              <w:bidi w:val="0"/>
              <w:adjustRightInd w:val="0"/>
              <w:snapToGrid w:val="0"/>
              <w:spacing w:line="360" w:lineRule="auto"/>
              <w:textAlignment w:val="auto"/>
              <w:outlineLvl w:val="9"/>
              <w:rPr>
                <w:rFonts w:hint="eastAsia" w:ascii="SimSun" w:hAnsi="SimSun" w:eastAsia="SimSun" w:cs="SimSun"/>
                <w:color w:val="FF0000"/>
                <w:sz w:val="21"/>
                <w:szCs w:val="21"/>
                <w:highlight w:val="none"/>
                <w:lang w:val="en-US" w:eastAsia="zh-CN"/>
              </w:rPr>
            </w:pPr>
          </w:p>
        </w:tc>
      </w:tr>
    </w:tbl>
    <w:p>
      <w:pPr>
        <w:rPr>
          <w:rFonts w:hint="eastAsia"/>
          <w:highlight w:val="none"/>
        </w:rPr>
      </w:pPr>
    </w:p>
    <w:tbl>
      <w:tblPr>
        <w:tblStyle w:val="14"/>
        <w:tblpPr w:leftFromText="180" w:rightFromText="180" w:vertAnchor="text" w:horzAnchor="page" w:tblpX="1621" w:tblpY="282"/>
        <w:tblOverlap w:val="never"/>
        <w:tblW w:w="90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19" w:hRule="atLeast"/>
          <w:jc w:val="center"/>
        </w:trPr>
        <w:tc>
          <w:tcPr>
            <w:tcW w:w="9026"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outlineLvl w:val="9"/>
              <w:rPr>
                <w:rFonts w:hint="default" w:ascii="Times New Roman" w:hAnsi="Times New Roman" w:eastAsia="SimSun" w:cs="Times New Roman"/>
                <w:b/>
                <w:bCs/>
                <w:color w:val="000000"/>
                <w:sz w:val="21"/>
                <w:szCs w:val="21"/>
                <w:highlight w:val="none"/>
                <w:lang w:val="en-US" w:eastAsia="zh-CN"/>
              </w:rPr>
            </w:pPr>
          </w:p>
          <w:p>
            <w:pPr>
              <w:spacing w:before="62" w:beforeLines="20" w:line="360" w:lineRule="auto"/>
              <w:rPr>
                <w:rFonts w:hint="default" w:ascii="Times New Roman" w:hAnsi="Times New Roman" w:eastAsia="SimSun" w:cs="Times New Roman"/>
                <w:b/>
                <w:bCs/>
                <w:color w:val="000000"/>
                <w:sz w:val="21"/>
                <w:szCs w:val="21"/>
                <w:highlight w:val="none"/>
                <w:lang w:val="en-US" w:eastAsia="zh-CN"/>
              </w:rPr>
            </w:pPr>
            <w:r>
              <w:rPr>
                <w:rFonts w:hint="default" w:ascii="Times New Roman" w:hAnsi="Times New Roman" w:eastAsia="SimSun" w:cs="Times New Roman"/>
                <w:b/>
                <w:bCs/>
                <w:color w:val="000000"/>
                <w:sz w:val="21"/>
                <w:szCs w:val="21"/>
                <w:highlight w:val="none"/>
                <w:lang w:val="en-US" w:eastAsia="zh-CN"/>
              </w:rPr>
              <w:t>3.</w:t>
            </w:r>
            <w:r>
              <w:rPr>
                <w:rFonts w:hint="eastAsia" w:ascii="Times New Roman" w:hAnsi="Times New Roman" w:eastAsia="SimSun" w:cs="Times New Roman"/>
                <w:b/>
                <w:bCs/>
                <w:color w:val="000000"/>
                <w:sz w:val="21"/>
                <w:szCs w:val="21"/>
                <w:highlight w:val="none"/>
                <w:lang w:val="en-US" w:eastAsia="zh-CN"/>
              </w:rPr>
              <w:t>3</w:t>
            </w:r>
            <w:r>
              <w:rPr>
                <w:rFonts w:hint="default" w:ascii="Times New Roman" w:hAnsi="Times New Roman" w:eastAsia="SimSun" w:cs="Times New Roman"/>
                <w:b/>
                <w:bCs/>
                <w:color w:val="000000"/>
                <w:sz w:val="21"/>
                <w:szCs w:val="21"/>
                <w:highlight w:val="none"/>
                <w:lang w:val="en-US" w:eastAsia="zh-CN"/>
              </w:rPr>
              <w:t xml:space="preserve"> 噪声</w:t>
            </w:r>
          </w:p>
          <w:p>
            <w:pPr>
              <w:pStyle w:val="11"/>
              <w:keepNext w:val="0"/>
              <w:keepLines w:val="0"/>
              <w:pageBreakBefore w:val="0"/>
              <w:widowControl/>
              <w:kinsoku/>
              <w:wordWrap/>
              <w:overflowPunct/>
              <w:topLinePunct w:val="0"/>
              <w:autoSpaceDE/>
              <w:autoSpaceDN/>
              <w:bidi w:val="0"/>
              <w:adjustRightInd w:val="0"/>
              <w:snapToGrid w:val="0"/>
              <w:spacing w:after="0" w:afterLines="0" w:line="360" w:lineRule="auto"/>
              <w:ind w:left="0" w:leftChars="0" w:right="0" w:rightChars="0" w:firstLine="420" w:firstLineChars="200"/>
              <w:jc w:val="left"/>
              <w:textAlignment w:val="auto"/>
              <w:outlineLvl w:val="9"/>
              <w:rPr>
                <w:rFonts w:hint="default" w:ascii="Times New Roman" w:hAnsi="Times New Roman" w:eastAsia="SimSun" w:cs="Times New Roman"/>
                <w:color w:val="auto"/>
                <w:sz w:val="21"/>
                <w:szCs w:val="21"/>
                <w:highlight w:val="none"/>
                <w:lang w:val="en-US" w:eastAsia="zh-CN"/>
              </w:rPr>
            </w:pPr>
            <w:r>
              <w:rPr>
                <w:rFonts w:hint="default" w:ascii="Times New Roman" w:hAnsi="Times New Roman" w:eastAsia="SimSun" w:cs="Times New Roman"/>
                <w:color w:val="auto"/>
                <w:sz w:val="21"/>
                <w:szCs w:val="21"/>
                <w:highlight w:val="none"/>
                <w:lang w:val="en-US" w:eastAsia="zh-CN"/>
              </w:rPr>
              <w:t>本项目主要声源为：</w:t>
            </w:r>
            <w:r>
              <w:rPr>
                <w:rFonts w:hint="eastAsia" w:ascii="Times New Roman" w:hAnsi="Times New Roman" w:eastAsia="SimSun" w:cs="Times New Roman"/>
                <w:color w:val="auto"/>
                <w:sz w:val="21"/>
                <w:szCs w:val="21"/>
                <w:highlight w:val="none"/>
                <w:lang w:val="en-US" w:eastAsia="zh-CN"/>
              </w:rPr>
              <w:t>小型试验设备和风机。</w:t>
            </w:r>
            <w:r>
              <w:rPr>
                <w:rFonts w:hint="default" w:ascii="Times New Roman" w:hAnsi="Times New Roman" w:eastAsia="SimSun" w:cs="Times New Roman"/>
                <w:color w:val="auto"/>
                <w:sz w:val="21"/>
                <w:szCs w:val="21"/>
                <w:highlight w:val="none"/>
                <w:lang w:val="en-US" w:eastAsia="zh-CN"/>
              </w:rPr>
              <w:t>经采取</w:t>
            </w:r>
            <w:r>
              <w:rPr>
                <w:rFonts w:hint="eastAsia" w:ascii="Times New Roman" w:hAnsi="Times New Roman" w:eastAsia="SimSun" w:cs="Times New Roman"/>
                <w:color w:val="auto"/>
                <w:sz w:val="21"/>
                <w:szCs w:val="21"/>
                <w:highlight w:val="none"/>
                <w:lang w:val="en-US" w:eastAsia="zh-CN"/>
              </w:rPr>
              <w:t>合理布局、</w:t>
            </w:r>
            <w:r>
              <w:rPr>
                <w:rFonts w:hint="default" w:ascii="Times New Roman" w:hAnsi="Times New Roman" w:eastAsia="SimSun" w:cs="Times New Roman"/>
                <w:color w:val="auto"/>
                <w:sz w:val="21"/>
                <w:szCs w:val="21"/>
                <w:highlight w:val="none"/>
                <w:lang w:val="en-US" w:eastAsia="zh-CN"/>
              </w:rPr>
              <w:t>隔声等措施，噪声源经厂房建筑物衰减后降噪。</w:t>
            </w:r>
          </w:p>
          <w:p>
            <w:pPr>
              <w:pStyle w:val="11"/>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outlineLvl w:val="9"/>
              <w:rPr>
                <w:rFonts w:hint="default" w:ascii="Times New Roman" w:hAnsi="Times New Roman" w:eastAsia="SimSun" w:cs="Times New Roman"/>
                <w:color w:val="auto"/>
                <w:sz w:val="21"/>
                <w:szCs w:val="21"/>
                <w:highlight w:val="none"/>
                <w:lang w:val="en-US" w:eastAsia="zh-CN"/>
              </w:rPr>
            </w:pPr>
            <w:r>
              <w:rPr>
                <w:rFonts w:hint="default" w:ascii="Times New Roman" w:hAnsi="Times New Roman" w:eastAsia="SimSun" w:cs="Times New Roman"/>
                <w:color w:val="auto"/>
                <w:sz w:val="21"/>
                <w:szCs w:val="21"/>
                <w:highlight w:val="none"/>
                <w:lang w:val="en-US" w:eastAsia="zh-CN"/>
              </w:rPr>
              <w:t>本次验收监测在厂界设置了</w:t>
            </w:r>
            <w:r>
              <w:rPr>
                <w:rFonts w:hint="eastAsia" w:ascii="Times New Roman" w:hAnsi="Times New Roman" w:eastAsia="SimSun" w:cs="Times New Roman"/>
                <w:color w:val="auto"/>
                <w:sz w:val="21"/>
                <w:szCs w:val="21"/>
                <w:highlight w:val="none"/>
                <w:lang w:val="en-US" w:eastAsia="zh-CN"/>
              </w:rPr>
              <w:t>4个噪声监测点位</w:t>
            </w:r>
            <w:r>
              <w:rPr>
                <w:rFonts w:hint="default" w:ascii="Times New Roman" w:hAnsi="Times New Roman" w:eastAsia="SimSun" w:cs="Times New Roman"/>
                <w:color w:val="auto"/>
                <w:sz w:val="21"/>
                <w:szCs w:val="21"/>
                <w:highlight w:val="none"/>
                <w:lang w:val="en-US" w:eastAsia="zh-CN"/>
              </w:rPr>
              <w:t>，监测点位见图</w:t>
            </w:r>
            <w:r>
              <w:rPr>
                <w:rFonts w:hint="eastAsia" w:ascii="Times New Roman" w:hAnsi="Times New Roman" w:eastAsia="SimSun" w:cs="Times New Roman"/>
                <w:color w:val="auto"/>
                <w:sz w:val="21"/>
                <w:szCs w:val="21"/>
                <w:highlight w:val="none"/>
                <w:lang w:val="en-US" w:eastAsia="zh-CN"/>
              </w:rPr>
              <w:t>7</w:t>
            </w:r>
            <w:r>
              <w:rPr>
                <w:rFonts w:hint="default" w:ascii="Times New Roman" w:hAnsi="Times New Roman" w:eastAsia="SimSun" w:cs="Times New Roman"/>
                <w:color w:val="auto"/>
                <w:sz w:val="21"/>
                <w:szCs w:val="21"/>
                <w:highlight w:val="none"/>
                <w:lang w:val="en-US" w:eastAsia="zh-CN"/>
              </w:rPr>
              <w:t>-</w:t>
            </w:r>
            <w:r>
              <w:rPr>
                <w:rFonts w:hint="eastAsia" w:ascii="Times New Roman" w:hAnsi="Times New Roman" w:eastAsia="SimSun" w:cs="Times New Roman"/>
                <w:color w:val="auto"/>
                <w:sz w:val="21"/>
                <w:szCs w:val="21"/>
                <w:highlight w:val="none"/>
                <w:lang w:val="en-US" w:eastAsia="zh-CN"/>
              </w:rPr>
              <w:t>2</w:t>
            </w:r>
            <w:r>
              <w:rPr>
                <w:rFonts w:hint="default" w:ascii="Times New Roman" w:hAnsi="Times New Roman" w:eastAsia="SimSun" w:cs="Times New Roman"/>
                <w:color w:val="auto"/>
                <w:sz w:val="21"/>
                <w:szCs w:val="21"/>
                <w:highlight w:val="none"/>
                <w:lang w:val="en-US" w:eastAsia="zh-CN"/>
              </w:rPr>
              <w:t>。</w:t>
            </w:r>
          </w:p>
          <w:p>
            <w:pPr>
              <w:spacing w:before="62" w:beforeLines="20" w:line="360" w:lineRule="auto"/>
              <w:rPr>
                <w:rFonts w:hint="default" w:ascii="Times New Roman" w:hAnsi="Times New Roman" w:eastAsia="SimSun" w:cs="Times New Roman"/>
                <w:b/>
                <w:bCs/>
                <w:color w:val="auto"/>
                <w:sz w:val="21"/>
                <w:szCs w:val="21"/>
                <w:highlight w:val="none"/>
                <w:lang w:val="en-US" w:eastAsia="zh-CN"/>
              </w:rPr>
            </w:pPr>
            <w:r>
              <w:rPr>
                <w:rFonts w:hint="default" w:ascii="Times New Roman" w:hAnsi="Times New Roman" w:eastAsia="SimSun" w:cs="Times New Roman"/>
                <w:b/>
                <w:bCs/>
                <w:color w:val="auto"/>
                <w:sz w:val="21"/>
                <w:szCs w:val="21"/>
                <w:highlight w:val="none"/>
                <w:lang w:val="en-US" w:eastAsia="zh-CN"/>
              </w:rPr>
              <w:t>3.</w:t>
            </w:r>
            <w:r>
              <w:rPr>
                <w:rFonts w:hint="eastAsia" w:ascii="Times New Roman" w:hAnsi="Times New Roman" w:eastAsia="SimSun" w:cs="Times New Roman"/>
                <w:b/>
                <w:bCs/>
                <w:color w:val="auto"/>
                <w:sz w:val="21"/>
                <w:szCs w:val="21"/>
                <w:highlight w:val="none"/>
                <w:lang w:val="en-US" w:eastAsia="zh-CN"/>
              </w:rPr>
              <w:t>4</w:t>
            </w:r>
            <w:r>
              <w:rPr>
                <w:rFonts w:hint="default" w:ascii="Times New Roman" w:hAnsi="Times New Roman" w:eastAsia="SimSun" w:cs="Times New Roman"/>
                <w:b/>
                <w:bCs/>
                <w:color w:val="auto"/>
                <w:sz w:val="21"/>
                <w:szCs w:val="21"/>
                <w:highlight w:val="none"/>
                <w:lang w:val="en-US" w:eastAsia="zh-CN"/>
              </w:rPr>
              <w:t xml:space="preserve"> 固废</w:t>
            </w:r>
          </w:p>
          <w:p>
            <w:pPr>
              <w:pStyle w:val="11"/>
              <w:keepNext w:val="0"/>
              <w:keepLines w:val="0"/>
              <w:pageBreakBefore w:val="0"/>
              <w:widowControl/>
              <w:kinsoku/>
              <w:wordWrap/>
              <w:overflowPunct/>
              <w:topLinePunct w:val="0"/>
              <w:autoSpaceDE/>
              <w:autoSpaceDN/>
              <w:bidi w:val="0"/>
              <w:adjustRightInd w:val="0"/>
              <w:snapToGrid w:val="0"/>
              <w:spacing w:after="0" w:afterLines="0" w:line="360" w:lineRule="auto"/>
              <w:ind w:left="0" w:leftChars="0" w:right="0" w:rightChars="0" w:firstLine="420" w:firstLineChars="200"/>
              <w:jc w:val="left"/>
              <w:textAlignment w:val="auto"/>
              <w:outlineLvl w:val="9"/>
              <w:rPr>
                <w:rFonts w:hint="eastAsia" w:ascii="SimSun" w:hAnsi="SimSun" w:eastAsia="SimSun" w:cs="SimSun"/>
                <w:color w:val="auto"/>
                <w:sz w:val="21"/>
                <w:szCs w:val="21"/>
                <w:highlight w:val="none"/>
                <w:lang w:val="en-US" w:eastAsia="zh-CN"/>
              </w:rPr>
            </w:pPr>
            <w:r>
              <w:rPr>
                <w:rFonts w:hint="eastAsia" w:ascii="SimSun" w:hAnsi="SimSun" w:eastAsia="SimSun" w:cs="SimSun"/>
                <w:color w:val="auto"/>
                <w:sz w:val="21"/>
                <w:szCs w:val="21"/>
                <w:highlight w:val="none"/>
                <w:lang w:val="en-US" w:eastAsia="zh-CN"/>
              </w:rPr>
              <w:t>本项目产生的固废主要为一般固废、危废废物和生活垃圾。一般固废为涂布样品，危险废物包括废涂料、污泥和废活性炭</w:t>
            </w:r>
            <w:r>
              <w:rPr>
                <w:rFonts w:hint="default" w:ascii="Times New Roman" w:hAnsi="Times New Roman" w:eastAsia="SimSun" w:cs="Times New Roman"/>
                <w:color w:val="auto"/>
                <w:sz w:val="21"/>
                <w:szCs w:val="21"/>
                <w:highlight w:val="none"/>
                <w:lang w:val="en-US"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outlineLvl w:val="9"/>
              <w:rPr>
                <w:rFonts w:hint="eastAsia" w:ascii="SimSun" w:hAnsi="SimSun" w:eastAsia="SimSun" w:cs="SimSun"/>
                <w:color w:val="auto"/>
                <w:sz w:val="21"/>
                <w:szCs w:val="21"/>
                <w:highlight w:val="none"/>
                <w:lang w:val="en-US" w:eastAsia="zh-CN"/>
              </w:rPr>
            </w:pPr>
            <w:r>
              <w:rPr>
                <w:rFonts w:hint="eastAsia" w:ascii="SimSun" w:hAnsi="SimSun" w:eastAsia="SimSun" w:cs="SimSun"/>
                <w:color w:val="auto"/>
                <w:sz w:val="21"/>
                <w:szCs w:val="21"/>
                <w:highlight w:val="none"/>
                <w:lang w:val="en-US" w:eastAsia="zh-CN"/>
              </w:rPr>
              <w:t>废涂料、污泥和废活性炭委托苏州新区环保服务中心有限公司处理，涂布样品部分赠送给客户，部分企业自己留样。生活垃圾委托环卫部门清运。</w:t>
            </w: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eastAsia" w:ascii="Times New Roman" w:hAnsi="Times New Roman" w:eastAsia="SimSun" w:cs="Times New Roman"/>
                <w:sz w:val="21"/>
                <w:szCs w:val="21"/>
                <w:highlight w:val="none"/>
                <w:lang w:val="en-US" w:eastAsia="zh-CN"/>
              </w:rPr>
            </w:pPr>
            <w:r>
              <w:rPr>
                <w:rFonts w:hint="eastAsia" w:ascii="Times New Roman" w:hAnsi="Times New Roman" w:eastAsia="SimSun" w:cs="Times New Roman"/>
                <w:sz w:val="21"/>
                <w:szCs w:val="21"/>
                <w:highlight w:val="none"/>
                <w:lang w:val="en-US" w:eastAsia="zh-CN"/>
              </w:rPr>
              <w:t>表3-1 固废产生及处理去向</w:t>
            </w:r>
          </w:p>
          <w:tbl>
            <w:tblPr>
              <w:tblStyle w:val="14"/>
              <w:tblW w:w="8368" w:type="dxa"/>
              <w:jc w:val="center"/>
              <w:tblInd w:w="-313"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00"/>
              <w:gridCol w:w="1147"/>
              <w:gridCol w:w="841"/>
              <w:gridCol w:w="1509"/>
              <w:gridCol w:w="1394"/>
              <w:gridCol w:w="1311"/>
              <w:gridCol w:w="1766"/>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4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color w:val="auto"/>
                      <w:sz w:val="21"/>
                      <w:szCs w:val="21"/>
                      <w:highlight w:val="none"/>
                      <w:lang w:val="en-US" w:eastAsia="zh-CN" w:bidi="ar-SA"/>
                    </w:rPr>
                  </w:pPr>
                  <w:r>
                    <w:rPr>
                      <w:rFonts w:hint="default" w:ascii="Times New Roman" w:hAnsi="Times New Roman" w:eastAsia="SimSun" w:cs="Times New Roman"/>
                      <w:color w:val="auto"/>
                      <w:sz w:val="21"/>
                      <w:szCs w:val="21"/>
                      <w:highlight w:val="none"/>
                      <w:lang w:val="en-US" w:eastAsia="zh-CN" w:bidi="ar-SA"/>
                    </w:rPr>
                    <w:t>序号</w:t>
                  </w:r>
                </w:p>
              </w:tc>
              <w:tc>
                <w:tcPr>
                  <w:tcW w:w="114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color w:val="auto"/>
                      <w:sz w:val="21"/>
                      <w:szCs w:val="21"/>
                      <w:highlight w:val="none"/>
                      <w:lang w:val="en-US" w:eastAsia="zh-CN" w:bidi="ar-SA"/>
                    </w:rPr>
                  </w:pPr>
                  <w:r>
                    <w:rPr>
                      <w:rFonts w:hint="default" w:ascii="Times New Roman" w:hAnsi="Times New Roman" w:eastAsia="SimSun" w:cs="Times New Roman"/>
                      <w:color w:val="auto"/>
                      <w:sz w:val="21"/>
                      <w:szCs w:val="21"/>
                      <w:highlight w:val="none"/>
                      <w:lang w:val="en-US" w:eastAsia="zh-CN" w:bidi="ar-SA"/>
                    </w:rPr>
                    <w:t>固废名称</w:t>
                  </w:r>
                </w:p>
              </w:tc>
              <w:tc>
                <w:tcPr>
                  <w:tcW w:w="8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color w:val="auto"/>
                      <w:sz w:val="21"/>
                      <w:szCs w:val="21"/>
                      <w:highlight w:val="none"/>
                      <w:lang w:val="en-US" w:eastAsia="zh-CN" w:bidi="ar-SA"/>
                    </w:rPr>
                  </w:pPr>
                  <w:r>
                    <w:rPr>
                      <w:rFonts w:hint="default" w:ascii="Times New Roman" w:hAnsi="Times New Roman" w:eastAsia="SimSun" w:cs="Times New Roman"/>
                      <w:color w:val="auto"/>
                      <w:sz w:val="21"/>
                      <w:szCs w:val="21"/>
                      <w:highlight w:val="none"/>
                      <w:lang w:val="en-US" w:eastAsia="zh-CN" w:bidi="ar-SA"/>
                    </w:rPr>
                    <w:t>属性</w:t>
                  </w:r>
                </w:p>
              </w:tc>
              <w:tc>
                <w:tcPr>
                  <w:tcW w:w="150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color w:val="auto"/>
                      <w:sz w:val="21"/>
                      <w:szCs w:val="21"/>
                      <w:highlight w:val="none"/>
                      <w:lang w:val="en-US" w:eastAsia="zh-CN" w:bidi="ar-SA"/>
                    </w:rPr>
                  </w:pPr>
                  <w:r>
                    <w:rPr>
                      <w:rFonts w:hint="default" w:ascii="Times New Roman" w:hAnsi="Times New Roman" w:eastAsia="SimSun" w:cs="Times New Roman"/>
                      <w:color w:val="auto"/>
                      <w:sz w:val="21"/>
                      <w:szCs w:val="21"/>
                      <w:highlight w:val="none"/>
                      <w:lang w:val="en-US" w:eastAsia="zh-CN" w:bidi="ar-SA"/>
                    </w:rPr>
                    <w:t>废物代码</w:t>
                  </w:r>
                </w:p>
              </w:tc>
              <w:tc>
                <w:tcPr>
                  <w:tcW w:w="139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color w:val="auto"/>
                      <w:sz w:val="21"/>
                      <w:szCs w:val="21"/>
                      <w:highlight w:val="none"/>
                      <w:lang w:val="en-US" w:eastAsia="zh-CN" w:bidi="ar-SA"/>
                    </w:rPr>
                  </w:pPr>
                  <w:r>
                    <w:rPr>
                      <w:rFonts w:hint="default" w:ascii="Times New Roman" w:hAnsi="Times New Roman" w:eastAsia="SimSun" w:cs="Times New Roman"/>
                      <w:color w:val="auto"/>
                      <w:sz w:val="21"/>
                      <w:szCs w:val="21"/>
                      <w:highlight w:val="none"/>
                      <w:lang w:val="en-US" w:eastAsia="zh-CN" w:bidi="ar-SA"/>
                    </w:rPr>
                    <w:t>环评产生量（t/a）</w:t>
                  </w:r>
                </w:p>
              </w:tc>
              <w:tc>
                <w:tcPr>
                  <w:tcW w:w="131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color w:val="auto"/>
                      <w:sz w:val="21"/>
                      <w:szCs w:val="21"/>
                      <w:highlight w:val="none"/>
                      <w:lang w:val="en-US" w:eastAsia="zh-CN" w:bidi="ar-SA"/>
                    </w:rPr>
                  </w:pPr>
                  <w:r>
                    <w:rPr>
                      <w:rFonts w:hint="default" w:ascii="Times New Roman" w:hAnsi="Times New Roman" w:eastAsia="SimSun" w:cs="Times New Roman"/>
                      <w:color w:val="auto"/>
                      <w:sz w:val="21"/>
                      <w:szCs w:val="21"/>
                      <w:highlight w:val="none"/>
                      <w:lang w:val="en-US" w:eastAsia="zh-CN" w:bidi="ar-SA"/>
                    </w:rPr>
                    <w:t>实际产生量（t/a）</w:t>
                  </w:r>
                </w:p>
              </w:tc>
              <w:tc>
                <w:tcPr>
                  <w:tcW w:w="176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color w:val="auto"/>
                      <w:sz w:val="21"/>
                      <w:szCs w:val="21"/>
                      <w:highlight w:val="none"/>
                      <w:lang w:val="en-US" w:eastAsia="zh-CN" w:bidi="ar-SA"/>
                    </w:rPr>
                  </w:pPr>
                  <w:r>
                    <w:rPr>
                      <w:rFonts w:hint="default" w:ascii="Times New Roman" w:hAnsi="Times New Roman" w:eastAsia="SimSun" w:cs="Times New Roman"/>
                      <w:color w:val="auto"/>
                      <w:sz w:val="21"/>
                      <w:szCs w:val="21"/>
                      <w:highlight w:val="none"/>
                      <w:lang w:val="en-US" w:eastAsia="zh-CN" w:bidi="ar-SA"/>
                    </w:rPr>
                    <w:t>处置方式</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4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color w:val="auto"/>
                      <w:sz w:val="21"/>
                      <w:szCs w:val="21"/>
                      <w:highlight w:val="none"/>
                      <w:lang w:val="en-US" w:eastAsia="zh-CN" w:bidi="ar-SA"/>
                    </w:rPr>
                  </w:pPr>
                  <w:r>
                    <w:rPr>
                      <w:rFonts w:hint="eastAsia" w:ascii="Times New Roman" w:hAnsi="Times New Roman" w:eastAsia="SimSun" w:cs="Times New Roman"/>
                      <w:color w:val="auto"/>
                      <w:sz w:val="21"/>
                      <w:szCs w:val="21"/>
                      <w:highlight w:val="none"/>
                      <w:lang w:val="en-US" w:eastAsia="zh-CN" w:bidi="ar-SA"/>
                    </w:rPr>
                    <w:t>1</w:t>
                  </w:r>
                </w:p>
              </w:tc>
              <w:tc>
                <w:tcPr>
                  <w:tcW w:w="114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color w:val="auto"/>
                      <w:sz w:val="21"/>
                      <w:szCs w:val="21"/>
                      <w:highlight w:val="none"/>
                      <w:lang w:val="en-US" w:eastAsia="zh-CN" w:bidi="ar-SA"/>
                    </w:rPr>
                  </w:pPr>
                  <w:r>
                    <w:rPr>
                      <w:rFonts w:hint="eastAsia" w:ascii="Times New Roman" w:hAnsi="Times New Roman" w:eastAsia="SimSun" w:cs="Times New Roman"/>
                      <w:color w:val="auto"/>
                      <w:sz w:val="21"/>
                      <w:szCs w:val="21"/>
                      <w:highlight w:val="none"/>
                      <w:lang w:val="en-US" w:eastAsia="zh-CN" w:bidi="ar-SA"/>
                    </w:rPr>
                    <w:t>废活性炭</w:t>
                  </w:r>
                </w:p>
              </w:tc>
              <w:tc>
                <w:tcPr>
                  <w:tcW w:w="841"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color w:val="auto"/>
                      <w:sz w:val="21"/>
                      <w:szCs w:val="21"/>
                      <w:highlight w:val="none"/>
                      <w:lang w:val="en-US" w:eastAsia="zh-CN" w:bidi="ar-SA"/>
                    </w:rPr>
                  </w:pPr>
                  <w:r>
                    <w:rPr>
                      <w:rFonts w:hint="eastAsia" w:ascii="Times New Roman" w:hAnsi="Times New Roman" w:eastAsia="SimSun" w:cs="Times New Roman"/>
                      <w:color w:val="auto"/>
                      <w:sz w:val="21"/>
                      <w:szCs w:val="21"/>
                      <w:highlight w:val="none"/>
                      <w:lang w:val="en-US" w:eastAsia="zh-CN" w:bidi="ar-SA"/>
                    </w:rPr>
                    <w:t>危险废物</w:t>
                  </w:r>
                </w:p>
              </w:tc>
              <w:tc>
                <w:tcPr>
                  <w:tcW w:w="150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color w:val="auto"/>
                      <w:sz w:val="21"/>
                      <w:szCs w:val="21"/>
                      <w:highlight w:val="none"/>
                      <w:lang w:val="en-US" w:eastAsia="zh-CN" w:bidi="ar-SA"/>
                    </w:rPr>
                  </w:pPr>
                  <w:r>
                    <w:rPr>
                      <w:rFonts w:hint="eastAsia" w:ascii="Times New Roman" w:hAnsi="Times New Roman" w:eastAsia="SimSun" w:cs="Times New Roman"/>
                      <w:color w:val="auto"/>
                      <w:sz w:val="21"/>
                      <w:szCs w:val="21"/>
                      <w:highlight w:val="none"/>
                      <w:lang w:val="en-US" w:eastAsia="zh-CN" w:bidi="ar-SA"/>
                    </w:rPr>
                    <w:t>HW49</w:t>
                  </w:r>
                </w:p>
              </w:tc>
              <w:tc>
                <w:tcPr>
                  <w:tcW w:w="139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color w:val="auto"/>
                      <w:sz w:val="21"/>
                      <w:szCs w:val="21"/>
                      <w:highlight w:val="none"/>
                      <w:lang w:val="en-US" w:eastAsia="zh-CN" w:bidi="ar-SA"/>
                    </w:rPr>
                  </w:pPr>
                  <w:r>
                    <w:rPr>
                      <w:rFonts w:hint="eastAsia" w:ascii="Times New Roman" w:hAnsi="Times New Roman" w:eastAsia="SimSun" w:cs="Times New Roman"/>
                      <w:color w:val="auto"/>
                      <w:sz w:val="21"/>
                      <w:szCs w:val="21"/>
                      <w:highlight w:val="none"/>
                      <w:lang w:val="en-US" w:eastAsia="zh-CN" w:bidi="ar-SA"/>
                    </w:rPr>
                    <w:t>1</w:t>
                  </w:r>
                </w:p>
              </w:tc>
              <w:tc>
                <w:tcPr>
                  <w:tcW w:w="131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color w:val="auto"/>
                      <w:sz w:val="21"/>
                      <w:szCs w:val="21"/>
                      <w:highlight w:val="none"/>
                      <w:lang w:val="en-US" w:eastAsia="zh-CN" w:bidi="ar-SA"/>
                    </w:rPr>
                  </w:pPr>
                  <w:r>
                    <w:rPr>
                      <w:rFonts w:hint="eastAsia" w:ascii="Times New Roman" w:hAnsi="Times New Roman" w:eastAsia="SimSun" w:cs="Times New Roman"/>
                      <w:color w:val="auto"/>
                      <w:sz w:val="21"/>
                      <w:szCs w:val="21"/>
                      <w:highlight w:val="none"/>
                      <w:lang w:val="en-US" w:eastAsia="zh-CN" w:bidi="ar-SA"/>
                    </w:rPr>
                    <w:t>1</w:t>
                  </w:r>
                </w:p>
              </w:tc>
              <w:tc>
                <w:tcPr>
                  <w:tcW w:w="1766"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color w:val="auto"/>
                      <w:sz w:val="21"/>
                      <w:szCs w:val="21"/>
                      <w:highlight w:val="none"/>
                      <w:lang w:val="en-US" w:eastAsia="zh-CN" w:bidi="ar-SA"/>
                    </w:rPr>
                  </w:pPr>
                  <w:r>
                    <w:rPr>
                      <w:rFonts w:hint="eastAsia" w:ascii="SimSun" w:hAnsi="SimSun" w:eastAsia="SimSun" w:cs="SimSun"/>
                      <w:color w:val="auto"/>
                      <w:sz w:val="21"/>
                      <w:szCs w:val="21"/>
                      <w:highlight w:val="none"/>
                      <w:lang w:val="en-US" w:eastAsia="zh-CN"/>
                    </w:rPr>
                    <w:t>委托苏州新区环保服务中心有限公司处理</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4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color w:val="auto"/>
                      <w:sz w:val="21"/>
                      <w:szCs w:val="21"/>
                      <w:highlight w:val="none"/>
                      <w:lang w:val="en-US" w:eastAsia="zh-CN" w:bidi="ar-SA"/>
                    </w:rPr>
                  </w:pPr>
                  <w:r>
                    <w:rPr>
                      <w:rFonts w:hint="eastAsia" w:ascii="Times New Roman" w:hAnsi="Times New Roman" w:eastAsia="SimSun" w:cs="Times New Roman"/>
                      <w:color w:val="auto"/>
                      <w:sz w:val="21"/>
                      <w:szCs w:val="21"/>
                      <w:highlight w:val="none"/>
                      <w:lang w:val="en-US" w:eastAsia="zh-CN" w:bidi="ar-SA"/>
                    </w:rPr>
                    <w:t xml:space="preserve">2 </w:t>
                  </w:r>
                </w:p>
              </w:tc>
              <w:tc>
                <w:tcPr>
                  <w:tcW w:w="114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color w:val="auto"/>
                      <w:sz w:val="21"/>
                      <w:szCs w:val="21"/>
                      <w:highlight w:val="none"/>
                      <w:lang w:val="en-US" w:eastAsia="zh-CN" w:bidi="ar-SA"/>
                    </w:rPr>
                  </w:pPr>
                  <w:r>
                    <w:rPr>
                      <w:rFonts w:hint="eastAsia" w:ascii="Times New Roman" w:hAnsi="Times New Roman" w:eastAsia="SimSun" w:cs="Times New Roman"/>
                      <w:color w:val="auto"/>
                      <w:sz w:val="21"/>
                      <w:szCs w:val="21"/>
                      <w:highlight w:val="none"/>
                      <w:lang w:val="en-US" w:eastAsia="zh-CN" w:bidi="ar-SA"/>
                    </w:rPr>
                    <w:t>废涂料</w:t>
                  </w:r>
                </w:p>
              </w:tc>
              <w:tc>
                <w:tcPr>
                  <w:tcW w:w="84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color w:val="auto"/>
                      <w:sz w:val="21"/>
                      <w:szCs w:val="21"/>
                      <w:highlight w:val="none"/>
                      <w:lang w:val="en-US" w:eastAsia="zh-CN" w:bidi="ar-SA"/>
                    </w:rPr>
                  </w:pPr>
                </w:p>
              </w:tc>
              <w:tc>
                <w:tcPr>
                  <w:tcW w:w="150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color w:val="auto"/>
                      <w:sz w:val="21"/>
                      <w:szCs w:val="21"/>
                      <w:highlight w:val="none"/>
                      <w:lang w:val="en-US" w:eastAsia="zh-CN" w:bidi="ar-SA"/>
                    </w:rPr>
                  </w:pPr>
                  <w:r>
                    <w:rPr>
                      <w:rFonts w:hint="eastAsia" w:ascii="Times New Roman" w:hAnsi="Times New Roman" w:eastAsia="SimSun" w:cs="Times New Roman"/>
                      <w:color w:val="auto"/>
                      <w:sz w:val="21"/>
                      <w:szCs w:val="21"/>
                      <w:highlight w:val="none"/>
                      <w:lang w:val="en-US" w:eastAsia="zh-CN" w:bidi="ar-SA"/>
                    </w:rPr>
                    <w:t>HW12</w:t>
                  </w:r>
                </w:p>
              </w:tc>
              <w:tc>
                <w:tcPr>
                  <w:tcW w:w="139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color w:val="auto"/>
                      <w:sz w:val="21"/>
                      <w:szCs w:val="21"/>
                      <w:highlight w:val="none"/>
                      <w:lang w:val="en-US" w:eastAsia="zh-CN" w:bidi="ar-SA"/>
                    </w:rPr>
                  </w:pPr>
                  <w:r>
                    <w:rPr>
                      <w:rFonts w:hint="eastAsia" w:ascii="Times New Roman" w:hAnsi="Times New Roman" w:eastAsia="SimSun" w:cs="Times New Roman"/>
                      <w:color w:val="auto"/>
                      <w:sz w:val="21"/>
                      <w:szCs w:val="21"/>
                      <w:highlight w:val="none"/>
                      <w:lang w:val="en-US" w:eastAsia="zh-CN" w:bidi="ar-SA"/>
                    </w:rPr>
                    <w:t>1.5</w:t>
                  </w:r>
                </w:p>
              </w:tc>
              <w:tc>
                <w:tcPr>
                  <w:tcW w:w="131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color w:val="auto"/>
                      <w:sz w:val="21"/>
                      <w:szCs w:val="21"/>
                      <w:highlight w:val="none"/>
                      <w:lang w:val="en-US" w:eastAsia="zh-CN" w:bidi="ar-SA"/>
                    </w:rPr>
                  </w:pPr>
                  <w:r>
                    <w:rPr>
                      <w:rFonts w:hint="eastAsia" w:ascii="Times New Roman" w:hAnsi="Times New Roman" w:eastAsia="SimSun" w:cs="Times New Roman"/>
                      <w:color w:val="auto"/>
                      <w:sz w:val="21"/>
                      <w:szCs w:val="21"/>
                      <w:highlight w:val="none"/>
                      <w:lang w:val="en-US" w:eastAsia="zh-CN" w:bidi="ar-SA"/>
                    </w:rPr>
                    <w:t>1.5</w:t>
                  </w:r>
                </w:p>
              </w:tc>
              <w:tc>
                <w:tcPr>
                  <w:tcW w:w="176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color w:val="auto"/>
                      <w:sz w:val="21"/>
                      <w:szCs w:val="21"/>
                      <w:highlight w:val="none"/>
                      <w:lang w:val="en-US" w:eastAsia="zh-CN" w:bidi="ar-SA"/>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4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color w:val="auto"/>
                      <w:sz w:val="21"/>
                      <w:szCs w:val="21"/>
                      <w:highlight w:val="none"/>
                      <w:lang w:val="en-US" w:eastAsia="zh-CN" w:bidi="ar-SA"/>
                    </w:rPr>
                  </w:pPr>
                  <w:r>
                    <w:rPr>
                      <w:rFonts w:hint="eastAsia" w:ascii="Times New Roman" w:hAnsi="Times New Roman" w:eastAsia="SimSun" w:cs="Times New Roman"/>
                      <w:color w:val="auto"/>
                      <w:sz w:val="21"/>
                      <w:szCs w:val="21"/>
                      <w:highlight w:val="none"/>
                      <w:lang w:val="en-US" w:eastAsia="zh-CN" w:bidi="ar-SA"/>
                    </w:rPr>
                    <w:t>3</w:t>
                  </w:r>
                </w:p>
              </w:tc>
              <w:tc>
                <w:tcPr>
                  <w:tcW w:w="114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color w:val="auto"/>
                      <w:sz w:val="21"/>
                      <w:szCs w:val="21"/>
                      <w:highlight w:val="none"/>
                      <w:lang w:val="en-US" w:eastAsia="zh-CN" w:bidi="ar-SA"/>
                    </w:rPr>
                  </w:pPr>
                  <w:r>
                    <w:rPr>
                      <w:rFonts w:hint="eastAsia" w:ascii="Times New Roman" w:hAnsi="Times New Roman" w:eastAsia="SimSun" w:cs="Times New Roman"/>
                      <w:color w:val="auto"/>
                      <w:sz w:val="21"/>
                      <w:szCs w:val="21"/>
                      <w:highlight w:val="none"/>
                      <w:lang w:val="en-US" w:eastAsia="zh-CN" w:bidi="ar-SA"/>
                    </w:rPr>
                    <w:t>污泥</w:t>
                  </w:r>
                </w:p>
              </w:tc>
              <w:tc>
                <w:tcPr>
                  <w:tcW w:w="84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color w:val="auto"/>
                      <w:sz w:val="21"/>
                      <w:szCs w:val="21"/>
                      <w:highlight w:val="none"/>
                      <w:lang w:val="en-US" w:eastAsia="zh-CN" w:bidi="ar-SA"/>
                    </w:rPr>
                  </w:pPr>
                </w:p>
              </w:tc>
              <w:tc>
                <w:tcPr>
                  <w:tcW w:w="150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color w:val="auto"/>
                      <w:sz w:val="21"/>
                      <w:szCs w:val="21"/>
                      <w:highlight w:val="none"/>
                      <w:lang w:val="en-US" w:eastAsia="zh-CN" w:bidi="ar-SA"/>
                    </w:rPr>
                  </w:pPr>
                  <w:r>
                    <w:rPr>
                      <w:rFonts w:hint="eastAsia" w:ascii="Times New Roman" w:hAnsi="Times New Roman" w:eastAsia="SimSun" w:cs="Times New Roman"/>
                      <w:color w:val="auto"/>
                      <w:sz w:val="21"/>
                      <w:szCs w:val="21"/>
                      <w:highlight w:val="none"/>
                      <w:lang w:val="en-US" w:eastAsia="zh-CN" w:bidi="ar-SA"/>
                    </w:rPr>
                    <w:t>HW12</w:t>
                  </w:r>
                </w:p>
              </w:tc>
              <w:tc>
                <w:tcPr>
                  <w:tcW w:w="139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color w:val="auto"/>
                      <w:sz w:val="21"/>
                      <w:szCs w:val="21"/>
                      <w:highlight w:val="none"/>
                      <w:lang w:val="en-US" w:eastAsia="zh-CN" w:bidi="ar-SA"/>
                    </w:rPr>
                  </w:pPr>
                  <w:r>
                    <w:rPr>
                      <w:rFonts w:hint="eastAsia" w:ascii="Times New Roman" w:hAnsi="Times New Roman" w:eastAsia="SimSun" w:cs="Times New Roman"/>
                      <w:color w:val="auto"/>
                      <w:sz w:val="21"/>
                      <w:szCs w:val="21"/>
                      <w:highlight w:val="none"/>
                      <w:lang w:val="en-US" w:eastAsia="zh-CN" w:bidi="ar-SA"/>
                    </w:rPr>
                    <w:t>0.03</w:t>
                  </w:r>
                </w:p>
              </w:tc>
              <w:tc>
                <w:tcPr>
                  <w:tcW w:w="131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color w:val="auto"/>
                      <w:sz w:val="21"/>
                      <w:szCs w:val="21"/>
                      <w:highlight w:val="none"/>
                      <w:lang w:val="en-US" w:eastAsia="zh-CN" w:bidi="ar-SA"/>
                    </w:rPr>
                  </w:pPr>
                  <w:r>
                    <w:rPr>
                      <w:rFonts w:hint="eastAsia" w:ascii="Times New Roman" w:hAnsi="Times New Roman" w:eastAsia="SimSun" w:cs="Times New Roman"/>
                      <w:color w:val="auto"/>
                      <w:sz w:val="21"/>
                      <w:szCs w:val="21"/>
                      <w:highlight w:val="none"/>
                      <w:lang w:val="en-US" w:eastAsia="zh-CN" w:bidi="ar-SA"/>
                    </w:rPr>
                    <w:t>0.03</w:t>
                  </w:r>
                </w:p>
              </w:tc>
              <w:tc>
                <w:tcPr>
                  <w:tcW w:w="176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color w:val="auto"/>
                      <w:sz w:val="21"/>
                      <w:szCs w:val="21"/>
                      <w:highlight w:val="none"/>
                      <w:lang w:val="en-US" w:eastAsia="zh-CN" w:bidi="ar-SA"/>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4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color w:val="auto"/>
                      <w:sz w:val="21"/>
                      <w:szCs w:val="21"/>
                      <w:highlight w:val="none"/>
                      <w:lang w:val="en-US" w:eastAsia="zh-CN" w:bidi="ar-SA"/>
                    </w:rPr>
                  </w:pPr>
                  <w:r>
                    <w:rPr>
                      <w:rFonts w:hint="eastAsia" w:ascii="Times New Roman" w:hAnsi="Times New Roman" w:eastAsia="SimSun" w:cs="Times New Roman"/>
                      <w:color w:val="auto"/>
                      <w:sz w:val="21"/>
                      <w:szCs w:val="21"/>
                      <w:highlight w:val="none"/>
                      <w:lang w:val="en-US" w:eastAsia="zh-CN" w:bidi="ar-SA"/>
                    </w:rPr>
                    <w:t>4</w:t>
                  </w:r>
                </w:p>
              </w:tc>
              <w:tc>
                <w:tcPr>
                  <w:tcW w:w="114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color w:val="auto"/>
                      <w:sz w:val="21"/>
                      <w:szCs w:val="21"/>
                      <w:highlight w:val="none"/>
                      <w:lang w:val="en-US" w:eastAsia="zh-CN" w:bidi="ar-SA"/>
                    </w:rPr>
                  </w:pPr>
                  <w:r>
                    <w:rPr>
                      <w:rFonts w:hint="eastAsia" w:ascii="Times New Roman" w:hAnsi="Times New Roman" w:eastAsia="SimSun" w:cs="Times New Roman"/>
                      <w:color w:val="auto"/>
                      <w:sz w:val="21"/>
                      <w:szCs w:val="21"/>
                      <w:highlight w:val="none"/>
                      <w:lang w:val="en-US" w:eastAsia="zh-CN" w:bidi="ar-SA"/>
                    </w:rPr>
                    <w:t>涂布样品</w:t>
                  </w:r>
                </w:p>
              </w:tc>
              <w:tc>
                <w:tcPr>
                  <w:tcW w:w="8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color w:val="auto"/>
                      <w:sz w:val="21"/>
                      <w:szCs w:val="21"/>
                      <w:highlight w:val="none"/>
                      <w:lang w:val="en-US" w:eastAsia="zh-CN" w:bidi="ar-SA"/>
                    </w:rPr>
                  </w:pPr>
                  <w:r>
                    <w:rPr>
                      <w:rFonts w:hint="eastAsia" w:ascii="Times New Roman" w:hAnsi="Times New Roman" w:eastAsia="SimSun" w:cs="Times New Roman"/>
                      <w:color w:val="auto"/>
                      <w:sz w:val="21"/>
                      <w:szCs w:val="21"/>
                      <w:highlight w:val="none"/>
                      <w:lang w:val="en-US" w:eastAsia="zh-CN" w:bidi="ar-SA"/>
                    </w:rPr>
                    <w:t>一般固废</w:t>
                  </w:r>
                </w:p>
              </w:tc>
              <w:tc>
                <w:tcPr>
                  <w:tcW w:w="150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color w:val="auto"/>
                      <w:sz w:val="21"/>
                      <w:szCs w:val="21"/>
                      <w:highlight w:val="none"/>
                      <w:lang w:val="en-US" w:eastAsia="zh-CN" w:bidi="ar-SA"/>
                    </w:rPr>
                  </w:pPr>
                  <w:r>
                    <w:rPr>
                      <w:rFonts w:hint="eastAsia" w:ascii="Times New Roman" w:hAnsi="Times New Roman" w:eastAsia="SimSun" w:cs="Times New Roman"/>
                      <w:color w:val="auto"/>
                      <w:sz w:val="21"/>
                      <w:szCs w:val="21"/>
                      <w:highlight w:val="none"/>
                      <w:lang w:val="en-US" w:eastAsia="zh-CN" w:bidi="ar-SA"/>
                    </w:rPr>
                    <w:t>/</w:t>
                  </w:r>
                </w:p>
              </w:tc>
              <w:tc>
                <w:tcPr>
                  <w:tcW w:w="139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color w:val="auto"/>
                      <w:sz w:val="21"/>
                      <w:szCs w:val="21"/>
                      <w:highlight w:val="none"/>
                      <w:lang w:val="en-US" w:eastAsia="zh-CN" w:bidi="ar-SA"/>
                    </w:rPr>
                  </w:pPr>
                  <w:r>
                    <w:rPr>
                      <w:rFonts w:hint="eastAsia" w:ascii="Times New Roman" w:hAnsi="Times New Roman" w:eastAsia="SimSun" w:cs="Times New Roman"/>
                      <w:color w:val="auto"/>
                      <w:sz w:val="21"/>
                      <w:szCs w:val="21"/>
                      <w:highlight w:val="none"/>
                      <w:lang w:val="en-US" w:eastAsia="zh-CN" w:bidi="ar-SA"/>
                    </w:rPr>
                    <w:t>2</w:t>
                  </w:r>
                </w:p>
              </w:tc>
              <w:tc>
                <w:tcPr>
                  <w:tcW w:w="131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color w:val="auto"/>
                      <w:sz w:val="21"/>
                      <w:szCs w:val="21"/>
                      <w:highlight w:val="none"/>
                      <w:lang w:val="en-US" w:eastAsia="zh-CN" w:bidi="ar-SA"/>
                    </w:rPr>
                  </w:pPr>
                  <w:r>
                    <w:rPr>
                      <w:rFonts w:hint="eastAsia" w:ascii="Times New Roman" w:hAnsi="Times New Roman" w:eastAsia="SimSun" w:cs="Times New Roman"/>
                      <w:color w:val="auto"/>
                      <w:sz w:val="21"/>
                      <w:szCs w:val="21"/>
                      <w:highlight w:val="none"/>
                      <w:lang w:val="en-US" w:eastAsia="zh-CN" w:bidi="ar-SA"/>
                    </w:rPr>
                    <w:t>2</w:t>
                  </w:r>
                </w:p>
              </w:tc>
              <w:tc>
                <w:tcPr>
                  <w:tcW w:w="176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color w:val="auto"/>
                      <w:sz w:val="21"/>
                      <w:szCs w:val="21"/>
                      <w:highlight w:val="none"/>
                      <w:lang w:val="en-US" w:eastAsia="zh-CN" w:bidi="ar-SA"/>
                    </w:rPr>
                  </w:pPr>
                  <w:r>
                    <w:rPr>
                      <w:rFonts w:hint="eastAsia" w:ascii="SimSun" w:hAnsi="SimSun" w:eastAsia="SimSun" w:cs="SimSun"/>
                      <w:color w:val="auto"/>
                      <w:sz w:val="21"/>
                      <w:szCs w:val="21"/>
                      <w:highlight w:val="none"/>
                      <w:lang w:val="en-US" w:eastAsia="zh-CN"/>
                    </w:rPr>
                    <w:t>部分赠送给客户，部分企业自己留样</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40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color w:val="auto"/>
                      <w:sz w:val="21"/>
                      <w:szCs w:val="21"/>
                      <w:highlight w:val="none"/>
                      <w:lang w:val="en-US" w:eastAsia="zh-CN" w:bidi="ar-SA"/>
                    </w:rPr>
                  </w:pPr>
                  <w:r>
                    <w:rPr>
                      <w:rFonts w:hint="eastAsia" w:ascii="Times New Roman" w:hAnsi="Times New Roman" w:eastAsia="SimSun" w:cs="Times New Roman"/>
                      <w:color w:val="auto"/>
                      <w:sz w:val="21"/>
                      <w:szCs w:val="21"/>
                      <w:highlight w:val="none"/>
                      <w:lang w:val="en-US" w:eastAsia="zh-CN" w:bidi="ar-SA"/>
                    </w:rPr>
                    <w:t>5</w:t>
                  </w:r>
                </w:p>
              </w:tc>
              <w:tc>
                <w:tcPr>
                  <w:tcW w:w="114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color w:val="auto"/>
                      <w:sz w:val="21"/>
                      <w:szCs w:val="21"/>
                      <w:highlight w:val="none"/>
                      <w:lang w:val="en-US" w:eastAsia="zh-CN" w:bidi="ar-SA"/>
                    </w:rPr>
                  </w:pPr>
                  <w:r>
                    <w:rPr>
                      <w:rFonts w:hint="eastAsia" w:ascii="Times New Roman" w:hAnsi="Times New Roman" w:eastAsia="SimSun" w:cs="Times New Roman"/>
                      <w:color w:val="auto"/>
                      <w:sz w:val="21"/>
                      <w:szCs w:val="21"/>
                      <w:highlight w:val="none"/>
                      <w:lang w:val="en-US" w:eastAsia="zh-CN" w:bidi="ar-SA"/>
                    </w:rPr>
                    <w:t>生活垃圾</w:t>
                  </w:r>
                </w:p>
              </w:tc>
              <w:tc>
                <w:tcPr>
                  <w:tcW w:w="8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color w:val="auto"/>
                      <w:sz w:val="21"/>
                      <w:szCs w:val="21"/>
                      <w:highlight w:val="none"/>
                      <w:lang w:val="en-US" w:eastAsia="zh-CN" w:bidi="ar-SA"/>
                    </w:rPr>
                  </w:pPr>
                  <w:r>
                    <w:rPr>
                      <w:rFonts w:hint="eastAsia" w:ascii="Times New Roman" w:hAnsi="Times New Roman" w:eastAsia="SimSun" w:cs="Times New Roman"/>
                      <w:color w:val="auto"/>
                      <w:sz w:val="21"/>
                      <w:szCs w:val="21"/>
                      <w:highlight w:val="none"/>
                      <w:lang w:val="en-US" w:eastAsia="zh-CN" w:bidi="ar-SA"/>
                    </w:rPr>
                    <w:t>生活垃圾</w:t>
                  </w:r>
                </w:p>
              </w:tc>
              <w:tc>
                <w:tcPr>
                  <w:tcW w:w="150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color w:val="auto"/>
                      <w:sz w:val="21"/>
                      <w:szCs w:val="21"/>
                      <w:highlight w:val="none"/>
                      <w:lang w:val="en-US" w:eastAsia="zh-CN" w:bidi="ar-SA"/>
                    </w:rPr>
                  </w:pPr>
                  <w:r>
                    <w:rPr>
                      <w:rFonts w:hint="eastAsia" w:ascii="Times New Roman" w:hAnsi="Times New Roman" w:eastAsia="SimSun" w:cs="Times New Roman"/>
                      <w:color w:val="auto"/>
                      <w:sz w:val="21"/>
                      <w:szCs w:val="21"/>
                      <w:highlight w:val="none"/>
                      <w:lang w:val="en-US" w:eastAsia="zh-CN" w:bidi="ar-SA"/>
                    </w:rPr>
                    <w:t>/</w:t>
                  </w:r>
                </w:p>
              </w:tc>
              <w:tc>
                <w:tcPr>
                  <w:tcW w:w="139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color w:val="auto"/>
                      <w:sz w:val="21"/>
                      <w:szCs w:val="21"/>
                      <w:highlight w:val="none"/>
                      <w:lang w:val="en-US" w:eastAsia="zh-CN" w:bidi="ar-SA"/>
                    </w:rPr>
                  </w:pPr>
                  <w:r>
                    <w:rPr>
                      <w:rFonts w:hint="eastAsia" w:ascii="Times New Roman" w:hAnsi="Times New Roman" w:eastAsia="SimSun" w:cs="Times New Roman"/>
                      <w:color w:val="auto"/>
                      <w:sz w:val="21"/>
                      <w:szCs w:val="21"/>
                      <w:highlight w:val="none"/>
                      <w:lang w:val="en-US" w:eastAsia="zh-CN" w:bidi="ar-SA"/>
                    </w:rPr>
                    <w:t>1.2</w:t>
                  </w:r>
                </w:p>
              </w:tc>
              <w:tc>
                <w:tcPr>
                  <w:tcW w:w="131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color w:val="auto"/>
                      <w:sz w:val="21"/>
                      <w:szCs w:val="21"/>
                      <w:highlight w:val="none"/>
                      <w:lang w:val="en-US" w:eastAsia="zh-CN" w:bidi="ar-SA"/>
                    </w:rPr>
                  </w:pPr>
                  <w:r>
                    <w:rPr>
                      <w:rFonts w:hint="eastAsia" w:ascii="Times New Roman" w:hAnsi="Times New Roman" w:eastAsia="SimSun" w:cs="Times New Roman"/>
                      <w:color w:val="auto"/>
                      <w:sz w:val="21"/>
                      <w:szCs w:val="21"/>
                      <w:highlight w:val="none"/>
                      <w:lang w:val="en-US" w:eastAsia="zh-CN" w:bidi="ar-SA"/>
                    </w:rPr>
                    <w:t>1.2</w:t>
                  </w:r>
                </w:p>
              </w:tc>
              <w:tc>
                <w:tcPr>
                  <w:tcW w:w="176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color w:val="auto"/>
                      <w:sz w:val="21"/>
                      <w:szCs w:val="21"/>
                      <w:highlight w:val="none"/>
                      <w:lang w:val="en-US" w:eastAsia="zh-CN" w:bidi="ar-SA"/>
                    </w:rPr>
                  </w:pPr>
                  <w:r>
                    <w:rPr>
                      <w:rFonts w:hint="eastAsia" w:ascii="Times New Roman" w:hAnsi="Times New Roman" w:eastAsia="SimSun" w:cs="Times New Roman"/>
                      <w:color w:val="auto"/>
                      <w:sz w:val="21"/>
                      <w:szCs w:val="21"/>
                      <w:highlight w:val="none"/>
                      <w:lang w:val="en-US" w:eastAsia="zh-CN" w:bidi="ar-SA"/>
                    </w:rPr>
                    <w:t>委托环卫</w:t>
                  </w:r>
                </w:p>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color w:val="auto"/>
                      <w:sz w:val="21"/>
                      <w:szCs w:val="21"/>
                      <w:highlight w:val="none"/>
                      <w:lang w:val="en-US" w:eastAsia="zh-CN" w:bidi="ar-SA"/>
                    </w:rPr>
                  </w:pPr>
                  <w:r>
                    <w:rPr>
                      <w:rFonts w:hint="eastAsia" w:ascii="Times New Roman" w:hAnsi="Times New Roman" w:eastAsia="SimSun" w:cs="Times New Roman"/>
                      <w:color w:val="auto"/>
                      <w:sz w:val="21"/>
                      <w:szCs w:val="21"/>
                      <w:highlight w:val="none"/>
                      <w:lang w:val="en-US" w:eastAsia="zh-CN" w:bidi="ar-SA"/>
                    </w:rPr>
                    <w:t>部门清运</w:t>
                  </w:r>
                </w:p>
              </w:tc>
            </w:tr>
          </w:tbl>
          <w:tbl>
            <w:tblPr>
              <w:tblStyle w:val="15"/>
              <w:tblpPr w:leftFromText="180" w:rightFromText="180" w:vertAnchor="text" w:horzAnchor="page" w:tblpX="106" w:tblpY="379"/>
              <w:tblOverlap w:val="never"/>
              <w:tblW w:w="8810"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405"/>
              <w:gridCol w:w="4405"/>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2978" w:hRule="atLeast"/>
              </w:trPr>
              <w:tc>
                <w:tcPr>
                  <w:tcW w:w="4405" w:type="dxa"/>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outlineLvl w:val="9"/>
                    <w:rPr>
                      <w:rFonts w:hint="eastAsia" w:eastAsia="仿宋_GB2312"/>
                      <w:color w:val="000000"/>
                      <w:sz w:val="21"/>
                      <w:szCs w:val="21"/>
                      <w:highlight w:val="none"/>
                      <w:vertAlign w:val="baseline"/>
                      <w:lang w:val="en-US" w:eastAsia="zh-CN"/>
                    </w:rPr>
                  </w:pPr>
                  <w:r>
                    <w:rPr>
                      <w:rFonts w:hint="eastAsia" w:eastAsia="仿宋_GB2312"/>
                      <w:color w:val="000000"/>
                      <w:sz w:val="21"/>
                      <w:szCs w:val="21"/>
                      <w:highlight w:val="none"/>
                      <w:vertAlign w:val="baseline"/>
                      <w:lang w:val="en-US" w:eastAsia="zh-CN"/>
                    </w:rPr>
                    <w:drawing>
                      <wp:inline distT="0" distB="0" distL="114300" distR="114300">
                        <wp:extent cx="2654300" cy="1990725"/>
                        <wp:effectExtent l="0" t="0" r="12700" b="9525"/>
                        <wp:docPr id="30" name="图片 30" descr="11_+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11_+¼+°++"/>
                                <pic:cNvPicPr>
                                  <a:picLocks noChangeAspect="1"/>
                                </pic:cNvPicPr>
                              </pic:nvPicPr>
                              <pic:blipFill>
                                <a:blip r:embed="rId24"/>
                                <a:stretch>
                                  <a:fillRect/>
                                </a:stretch>
                              </pic:blipFill>
                              <pic:spPr>
                                <a:xfrm>
                                  <a:off x="0" y="0"/>
                                  <a:ext cx="2654300" cy="1990725"/>
                                </a:xfrm>
                                <a:prstGeom prst="rect">
                                  <a:avLst/>
                                </a:prstGeom>
                              </pic:spPr>
                            </pic:pic>
                          </a:graphicData>
                        </a:graphic>
                      </wp:inline>
                    </w:drawing>
                  </w:r>
                </w:p>
              </w:tc>
              <w:tc>
                <w:tcPr>
                  <w:tcW w:w="4405" w:type="dxa"/>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outlineLvl w:val="9"/>
                    <w:rPr>
                      <w:rFonts w:hint="eastAsia" w:eastAsia="仿宋_GB2312"/>
                      <w:color w:val="000000"/>
                      <w:sz w:val="21"/>
                      <w:szCs w:val="21"/>
                      <w:highlight w:val="none"/>
                      <w:vertAlign w:val="baseline"/>
                      <w:lang w:eastAsia="zh-CN"/>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365" w:hRule="atLeast"/>
              </w:trPr>
              <w:tc>
                <w:tcPr>
                  <w:tcW w:w="8810" w:type="dxa"/>
                  <w:gridSpan w:val="2"/>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outlineLvl w:val="9"/>
                    <w:rPr>
                      <w:rFonts w:eastAsia="仿宋_GB2312"/>
                      <w:color w:val="000000"/>
                      <w:sz w:val="21"/>
                      <w:szCs w:val="21"/>
                      <w:highlight w:val="none"/>
                      <w:vertAlign w:val="baseline"/>
                    </w:rPr>
                  </w:pPr>
                  <w:r>
                    <w:rPr>
                      <w:rFonts w:hint="default" w:ascii="Times New Roman" w:hAnsi="Times New Roman" w:eastAsia="SimSun" w:cs="Times New Roman"/>
                      <w:color w:val="auto"/>
                      <w:sz w:val="21"/>
                      <w:szCs w:val="21"/>
                      <w:highlight w:val="none"/>
                      <w:vertAlign w:val="baseline"/>
                      <w:lang w:eastAsia="zh-CN"/>
                    </w:rPr>
                    <w:t>图</w:t>
                  </w:r>
                  <w:r>
                    <w:rPr>
                      <w:rFonts w:hint="default" w:ascii="Times New Roman" w:hAnsi="Times New Roman" w:eastAsia="SimSun" w:cs="Times New Roman"/>
                      <w:color w:val="auto"/>
                      <w:sz w:val="21"/>
                      <w:szCs w:val="21"/>
                      <w:highlight w:val="none"/>
                      <w:vertAlign w:val="baseline"/>
                      <w:lang w:val="en-US" w:eastAsia="zh-CN"/>
                    </w:rPr>
                    <w:t>3-</w:t>
                  </w:r>
                  <w:r>
                    <w:rPr>
                      <w:rFonts w:hint="eastAsia" w:ascii="Times New Roman" w:hAnsi="Times New Roman" w:eastAsia="SimSun" w:cs="Times New Roman"/>
                      <w:color w:val="auto"/>
                      <w:sz w:val="21"/>
                      <w:szCs w:val="21"/>
                      <w:highlight w:val="none"/>
                      <w:vertAlign w:val="baseline"/>
                      <w:lang w:val="en-US" w:eastAsia="zh-CN"/>
                    </w:rPr>
                    <w:t>4</w:t>
                  </w:r>
                  <w:r>
                    <w:rPr>
                      <w:rFonts w:hint="default" w:ascii="Times New Roman" w:hAnsi="Times New Roman" w:eastAsia="SimSun" w:cs="Times New Roman"/>
                      <w:color w:val="auto"/>
                      <w:sz w:val="21"/>
                      <w:szCs w:val="21"/>
                      <w:highlight w:val="none"/>
                      <w:vertAlign w:val="baseline"/>
                      <w:lang w:val="en-US" w:eastAsia="zh-CN"/>
                    </w:rPr>
                    <w:t xml:space="preserve"> </w:t>
                  </w:r>
                  <w:r>
                    <w:rPr>
                      <w:rFonts w:hint="eastAsia" w:ascii="Times New Roman" w:hAnsi="Times New Roman" w:eastAsia="SimSun" w:cs="Times New Roman"/>
                      <w:color w:val="auto"/>
                      <w:sz w:val="21"/>
                      <w:szCs w:val="21"/>
                      <w:highlight w:val="none"/>
                      <w:vertAlign w:val="baseline"/>
                      <w:lang w:val="en-US" w:eastAsia="zh-CN"/>
                    </w:rPr>
                    <w:t>固废暂存场所</w:t>
                  </w:r>
                </w:p>
              </w:tc>
            </w:tr>
          </w:tbl>
          <w:p>
            <w:pPr>
              <w:pStyle w:val="11"/>
              <w:keepNext w:val="0"/>
              <w:keepLines w:val="0"/>
              <w:pageBreakBefore w:val="0"/>
              <w:widowControl/>
              <w:kinsoku/>
              <w:wordWrap/>
              <w:overflowPunct/>
              <w:topLinePunct w:val="0"/>
              <w:autoSpaceDE/>
              <w:autoSpaceDN/>
              <w:bidi w:val="0"/>
              <w:adjustRightInd w:val="0"/>
              <w:snapToGrid w:val="0"/>
              <w:spacing w:after="0" w:afterLines="0" w:line="240" w:lineRule="auto"/>
              <w:ind w:right="0" w:rightChars="0"/>
              <w:jc w:val="left"/>
              <w:textAlignment w:val="auto"/>
              <w:outlineLvl w:val="9"/>
              <w:rPr>
                <w:rFonts w:hint="eastAsia" w:eastAsia="仿宋_GB2312"/>
                <w:color w:val="000000"/>
                <w:sz w:val="21"/>
                <w:szCs w:val="21"/>
                <w:highlight w:val="none"/>
                <w:lang w:val="en-US" w:eastAsia="zh-CN"/>
              </w:rPr>
            </w:pPr>
          </w:p>
        </w:tc>
      </w:tr>
    </w:tbl>
    <w:p>
      <w:pPr>
        <w:pStyle w:val="5"/>
        <w:keepNext w:val="0"/>
        <w:keepLines w:val="0"/>
        <w:pageBreakBefore w:val="0"/>
        <w:widowControl/>
        <w:kinsoku/>
        <w:wordWrap/>
        <w:overflowPunct/>
        <w:topLinePunct w:val="0"/>
        <w:autoSpaceDE/>
        <w:autoSpaceDN/>
        <w:bidi w:val="0"/>
        <w:adjustRightInd w:val="0"/>
        <w:snapToGrid w:val="0"/>
        <w:spacing w:after="0"/>
        <w:textAlignment w:val="auto"/>
        <w:outlineLvl w:val="9"/>
        <w:rPr>
          <w:rFonts w:hint="eastAsia"/>
          <w:sz w:val="10"/>
          <w:szCs w:val="10"/>
          <w:highlight w:val="none"/>
        </w:rPr>
      </w:pPr>
    </w:p>
    <w:p>
      <w:pPr>
        <w:pStyle w:val="5"/>
        <w:keepNext w:val="0"/>
        <w:keepLines w:val="0"/>
        <w:pageBreakBefore w:val="0"/>
        <w:widowControl/>
        <w:kinsoku/>
        <w:wordWrap/>
        <w:overflowPunct/>
        <w:topLinePunct w:val="0"/>
        <w:autoSpaceDE/>
        <w:autoSpaceDN/>
        <w:bidi w:val="0"/>
        <w:adjustRightInd w:val="0"/>
        <w:snapToGrid w:val="0"/>
        <w:spacing w:after="0"/>
        <w:textAlignment w:val="auto"/>
        <w:outlineLvl w:val="9"/>
        <w:rPr>
          <w:rFonts w:hint="eastAsia"/>
          <w:sz w:val="10"/>
          <w:szCs w:val="10"/>
          <w:highlight w:val="none"/>
        </w:rPr>
      </w:pPr>
    </w:p>
    <w:p>
      <w:pPr>
        <w:pStyle w:val="5"/>
        <w:keepNext w:val="0"/>
        <w:keepLines w:val="0"/>
        <w:pageBreakBefore w:val="0"/>
        <w:widowControl/>
        <w:kinsoku/>
        <w:wordWrap/>
        <w:overflowPunct/>
        <w:topLinePunct w:val="0"/>
        <w:autoSpaceDE/>
        <w:autoSpaceDN/>
        <w:bidi w:val="0"/>
        <w:adjustRightInd w:val="0"/>
        <w:snapToGrid w:val="0"/>
        <w:spacing w:after="0"/>
        <w:textAlignment w:val="auto"/>
        <w:outlineLvl w:val="9"/>
        <w:rPr>
          <w:rFonts w:hint="eastAsia"/>
          <w:sz w:val="10"/>
          <w:szCs w:val="10"/>
          <w:highlight w:val="none"/>
        </w:rPr>
      </w:pPr>
    </w:p>
    <w:p>
      <w:pPr>
        <w:rPr>
          <w:rFonts w:hint="eastAsia"/>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spacing w:after="0" w:afterLines="0" w:line="240" w:lineRule="auto"/>
        <w:rPr>
          <w:rStyle w:val="18"/>
          <w:rFonts w:hint="eastAsia" w:asciiTheme="minorEastAsia" w:hAnsiTheme="minorEastAsia" w:eastAsiaTheme="minorEastAsia" w:cstheme="minorEastAsia"/>
          <w:b/>
          <w:sz w:val="28"/>
          <w:szCs w:val="28"/>
          <w:highlight w:val="none"/>
          <w:lang w:eastAsia="zh-CN"/>
        </w:rPr>
      </w:pPr>
      <w:bookmarkStart w:id="33" w:name="_Toc16728_WPSOffice_Level1"/>
      <w:bookmarkStart w:id="34" w:name="_Toc11973_WPSOffice_Level1"/>
      <w:bookmarkStart w:id="35" w:name="_Toc359_WPSOffice_Level1"/>
      <w:bookmarkStart w:id="36" w:name="_Toc16369_WPSOffice_Level1"/>
      <w:bookmarkStart w:id="37" w:name="_Toc7160"/>
      <w:bookmarkStart w:id="38" w:name="_Toc26623_WPSOffice_Level1"/>
      <w:bookmarkStart w:id="39" w:name="_Toc21914_WPSOffice_Level1"/>
      <w:bookmarkStart w:id="40" w:name="_Toc3343_WPSOffice_Level1"/>
      <w:r>
        <w:rPr>
          <w:rStyle w:val="18"/>
          <w:rFonts w:hint="eastAsia" w:asciiTheme="minorEastAsia" w:hAnsiTheme="minorEastAsia" w:eastAsiaTheme="minorEastAsia" w:cstheme="minorEastAsia"/>
          <w:b/>
          <w:sz w:val="28"/>
          <w:szCs w:val="28"/>
          <w:highlight w:val="none"/>
        </w:rPr>
        <w:t>表四</w:t>
      </w:r>
      <w:r>
        <w:rPr>
          <w:rStyle w:val="18"/>
          <w:rFonts w:hint="eastAsia" w:asciiTheme="minorEastAsia" w:hAnsiTheme="minorEastAsia" w:eastAsiaTheme="minorEastAsia" w:cstheme="minorEastAsia"/>
          <w:b/>
          <w:sz w:val="28"/>
          <w:szCs w:val="28"/>
          <w:highlight w:val="none"/>
          <w:lang w:eastAsia="zh-CN"/>
        </w:rPr>
        <w:t>、建设项目环境影响报告表主要结论</w:t>
      </w:r>
      <w:bookmarkEnd w:id="33"/>
      <w:bookmarkEnd w:id="34"/>
      <w:bookmarkEnd w:id="35"/>
      <w:bookmarkEnd w:id="36"/>
      <w:bookmarkEnd w:id="37"/>
      <w:bookmarkEnd w:id="38"/>
      <w:bookmarkEnd w:id="39"/>
      <w:bookmarkEnd w:id="40"/>
    </w:p>
    <w:tbl>
      <w:tblPr>
        <w:tblStyle w:val="14"/>
        <w:tblW w:w="89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88" w:hRule="atLeast"/>
          <w:jc w:val="center"/>
        </w:trPr>
        <w:tc>
          <w:tcPr>
            <w:tcW w:w="8924" w:type="dxa"/>
            <w:vAlign w:val="top"/>
          </w:tcPr>
          <w:p>
            <w:pPr>
              <w:spacing w:before="62" w:beforeLines="20" w:line="360" w:lineRule="auto"/>
              <w:rPr>
                <w:rFonts w:hint="eastAsia" w:ascii="SimSun" w:hAnsi="SimSun" w:eastAsia="SimSun"/>
                <w:color w:val="auto"/>
                <w:sz w:val="21"/>
                <w:szCs w:val="21"/>
                <w:highlight w:val="none"/>
              </w:rPr>
            </w:pPr>
            <w:r>
              <w:rPr>
                <w:rFonts w:hint="eastAsia" w:ascii="SimSun" w:hAnsi="SimSun" w:eastAsia="SimSun"/>
                <w:color w:val="auto"/>
                <w:sz w:val="21"/>
                <w:szCs w:val="21"/>
                <w:highlight w:val="none"/>
              </w:rPr>
              <w:t>建设项目环境影响报告表主要结论及审批部门审批决定：</w:t>
            </w:r>
          </w:p>
          <w:p>
            <w:pPr>
              <w:spacing w:before="62" w:beforeLines="20" w:line="360" w:lineRule="auto"/>
              <w:rPr>
                <w:rFonts w:hint="eastAsia" w:ascii="Times New Roman" w:hAnsi="Times New Roman" w:eastAsia="SimSun" w:cs="Times New Roman"/>
                <w:b/>
                <w:bCs/>
                <w:color w:val="auto"/>
                <w:sz w:val="21"/>
                <w:szCs w:val="21"/>
                <w:highlight w:val="none"/>
                <w:lang w:val="en-US" w:eastAsia="zh-CN"/>
              </w:rPr>
            </w:pPr>
            <w:r>
              <w:rPr>
                <w:rFonts w:hint="eastAsia" w:ascii="Times New Roman" w:hAnsi="Times New Roman" w:eastAsia="SimSun" w:cs="Times New Roman"/>
                <w:b/>
                <w:bCs/>
                <w:color w:val="auto"/>
                <w:sz w:val="21"/>
                <w:szCs w:val="21"/>
                <w:highlight w:val="none"/>
                <w:lang w:val="en-US" w:eastAsia="zh-CN"/>
              </w:rPr>
              <w:t>4.1 建设项目环境影响报告表主要结论</w:t>
            </w:r>
          </w:p>
          <w:p>
            <w:pPr>
              <w:pStyle w:val="5"/>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outlineLvl w:val="9"/>
              <w:rPr>
                <w:rFonts w:hint="default" w:ascii="Times New Roman" w:hAnsi="Times New Roman" w:eastAsia="SimSun" w:cs="Times New Roman"/>
                <w:color w:val="auto"/>
                <w:sz w:val="21"/>
                <w:szCs w:val="21"/>
                <w:highlight w:val="none"/>
                <w:lang w:val="en-US" w:eastAsia="zh-CN" w:bidi="ar-SA"/>
              </w:rPr>
            </w:pPr>
            <w:r>
              <w:rPr>
                <w:rFonts w:hint="default" w:ascii="Times New Roman" w:hAnsi="Times New Roman" w:eastAsia="SimSun" w:cs="Times New Roman"/>
                <w:color w:val="auto"/>
                <w:sz w:val="21"/>
                <w:szCs w:val="21"/>
                <w:highlight w:val="none"/>
                <w:lang w:val="en-US" w:eastAsia="zh-CN" w:bidi="ar-SA"/>
              </w:rPr>
              <w:t>（1）废水</w:t>
            </w:r>
          </w:p>
          <w:p>
            <w:pPr>
              <w:pStyle w:val="5"/>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outlineLvl w:val="9"/>
              <w:rPr>
                <w:rFonts w:hint="default" w:ascii="Times New Roman" w:hAnsi="Times New Roman" w:eastAsia="SimSun" w:cs="Times New Roman"/>
                <w:color w:val="auto"/>
                <w:sz w:val="21"/>
                <w:szCs w:val="21"/>
                <w:highlight w:val="none"/>
                <w:lang w:val="en-US" w:eastAsia="zh-CN" w:bidi="ar-SA"/>
              </w:rPr>
            </w:pPr>
            <w:r>
              <w:rPr>
                <w:rFonts w:hint="default" w:ascii="Times New Roman" w:hAnsi="Times New Roman" w:eastAsia="SimSun" w:cs="Times New Roman"/>
                <w:color w:val="auto"/>
                <w:sz w:val="21"/>
                <w:szCs w:val="21"/>
                <w:highlight w:val="none"/>
                <w:lang w:val="en-US" w:eastAsia="zh-CN" w:bidi="ar-SA"/>
              </w:rPr>
              <w:t>本项目废水排入浒东污水处理厂进行处理是可行的，项目废水经污水厂处理达《太湖地区城镇污水处理厂及重点工业主要水污染物排放限值》（DB32/1072-2007）及《城镇污水处理厂污染物排放标准》（GB18918-2002）中的一级 A 标准后排放，预计对纳污水体水质影响较小。</w:t>
            </w:r>
          </w:p>
          <w:p>
            <w:pPr>
              <w:pStyle w:val="5"/>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outlineLvl w:val="9"/>
              <w:rPr>
                <w:rFonts w:hint="default" w:ascii="Times New Roman" w:hAnsi="Times New Roman" w:eastAsia="SimSun" w:cs="Times New Roman"/>
                <w:color w:val="auto"/>
                <w:sz w:val="21"/>
                <w:szCs w:val="21"/>
                <w:highlight w:val="none"/>
                <w:lang w:val="en-US" w:eastAsia="zh-CN" w:bidi="ar-SA"/>
              </w:rPr>
            </w:pPr>
            <w:r>
              <w:rPr>
                <w:rFonts w:hint="default" w:ascii="Times New Roman" w:hAnsi="Times New Roman" w:eastAsia="SimSun" w:cs="Times New Roman"/>
                <w:color w:val="auto"/>
                <w:sz w:val="21"/>
                <w:szCs w:val="21"/>
                <w:highlight w:val="none"/>
                <w:lang w:val="en-US" w:eastAsia="zh-CN" w:bidi="ar-SA"/>
              </w:rPr>
              <w:t>（2）废气</w:t>
            </w:r>
          </w:p>
          <w:p>
            <w:pPr>
              <w:pStyle w:val="5"/>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outlineLvl w:val="9"/>
              <w:rPr>
                <w:rFonts w:hint="default" w:ascii="Times New Roman" w:hAnsi="Times New Roman" w:eastAsia="SimSun" w:cs="Times New Roman"/>
                <w:color w:val="auto"/>
                <w:sz w:val="21"/>
                <w:szCs w:val="21"/>
                <w:highlight w:val="none"/>
                <w:lang w:val="en-US" w:eastAsia="zh-CN" w:bidi="ar-SA"/>
              </w:rPr>
            </w:pPr>
            <w:r>
              <w:rPr>
                <w:rFonts w:hint="default" w:ascii="Times New Roman" w:hAnsi="Times New Roman" w:eastAsia="SimSun" w:cs="Times New Roman"/>
                <w:color w:val="auto"/>
                <w:sz w:val="21"/>
                <w:szCs w:val="21"/>
                <w:highlight w:val="none"/>
                <w:lang w:val="en-US" w:eastAsia="zh-CN" w:bidi="ar-SA"/>
              </w:rPr>
              <w:t>本项目建成后的废气不会对外环境产生明显不良影响。</w:t>
            </w:r>
          </w:p>
          <w:p>
            <w:pPr>
              <w:pStyle w:val="5"/>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outlineLvl w:val="9"/>
              <w:rPr>
                <w:rFonts w:hint="default" w:ascii="Times New Roman" w:hAnsi="Times New Roman" w:eastAsia="SimSun" w:cs="Times New Roman"/>
                <w:color w:val="auto"/>
                <w:sz w:val="21"/>
                <w:szCs w:val="21"/>
                <w:highlight w:val="none"/>
                <w:lang w:val="en-US" w:eastAsia="zh-CN" w:bidi="ar-SA"/>
              </w:rPr>
            </w:pPr>
            <w:r>
              <w:rPr>
                <w:rFonts w:hint="default" w:ascii="Times New Roman" w:hAnsi="Times New Roman" w:eastAsia="SimSun" w:cs="Times New Roman"/>
                <w:color w:val="auto"/>
                <w:sz w:val="21"/>
                <w:szCs w:val="21"/>
                <w:highlight w:val="none"/>
                <w:lang w:val="en-US" w:eastAsia="zh-CN" w:bidi="ar-SA"/>
              </w:rPr>
              <w:t>（3）噪声</w:t>
            </w:r>
          </w:p>
          <w:p>
            <w:pPr>
              <w:pStyle w:val="5"/>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outlineLvl w:val="9"/>
              <w:rPr>
                <w:rFonts w:hint="default" w:ascii="Times New Roman" w:hAnsi="Times New Roman" w:eastAsia="SimSun" w:cs="Times New Roman"/>
                <w:color w:val="auto"/>
                <w:sz w:val="21"/>
                <w:szCs w:val="21"/>
                <w:highlight w:val="none"/>
                <w:lang w:val="en-US" w:eastAsia="zh-CN" w:bidi="ar-SA"/>
              </w:rPr>
            </w:pPr>
            <w:r>
              <w:rPr>
                <w:rFonts w:hint="default" w:ascii="Times New Roman" w:hAnsi="Times New Roman" w:eastAsia="SimSun" w:cs="Times New Roman"/>
                <w:color w:val="auto"/>
                <w:sz w:val="21"/>
                <w:szCs w:val="21"/>
                <w:highlight w:val="none"/>
                <w:lang w:val="en-US" w:eastAsia="zh-CN" w:bidi="ar-SA"/>
              </w:rPr>
              <w:t>本项目生产设备经采取隔声、减震、距离衰减等防治措施后，产生的噪声声源低，不会降低项目所在地原有声环境功能级别。</w:t>
            </w:r>
          </w:p>
          <w:p>
            <w:pPr>
              <w:pStyle w:val="5"/>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outlineLvl w:val="9"/>
              <w:rPr>
                <w:rFonts w:hint="default" w:ascii="Times New Roman" w:hAnsi="Times New Roman" w:eastAsia="SimSun" w:cs="Times New Roman"/>
                <w:color w:val="auto"/>
                <w:sz w:val="21"/>
                <w:szCs w:val="21"/>
                <w:highlight w:val="none"/>
                <w:lang w:val="en-US" w:eastAsia="zh-CN" w:bidi="ar-SA"/>
              </w:rPr>
            </w:pPr>
            <w:r>
              <w:rPr>
                <w:rFonts w:hint="default" w:ascii="Times New Roman" w:hAnsi="Times New Roman" w:eastAsia="SimSun" w:cs="Times New Roman"/>
                <w:color w:val="auto"/>
                <w:sz w:val="21"/>
                <w:szCs w:val="21"/>
                <w:highlight w:val="none"/>
                <w:lang w:val="en-US" w:eastAsia="zh-CN" w:bidi="ar-SA"/>
              </w:rPr>
              <w:t>（4）固废</w:t>
            </w:r>
          </w:p>
          <w:p>
            <w:pPr>
              <w:pStyle w:val="5"/>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outlineLvl w:val="9"/>
              <w:rPr>
                <w:rFonts w:hint="default" w:ascii="Times New Roman" w:hAnsi="Times New Roman" w:eastAsia="SimSun" w:cs="Times New Roman"/>
                <w:color w:val="auto"/>
                <w:sz w:val="21"/>
                <w:szCs w:val="21"/>
                <w:highlight w:val="none"/>
                <w:lang w:val="en-US" w:eastAsia="zh-CN" w:bidi="ar-SA"/>
              </w:rPr>
            </w:pPr>
            <w:r>
              <w:rPr>
                <w:rFonts w:hint="default" w:ascii="Times New Roman" w:hAnsi="Times New Roman" w:eastAsia="SimSun" w:cs="Times New Roman"/>
                <w:color w:val="auto"/>
                <w:sz w:val="21"/>
                <w:szCs w:val="21"/>
                <w:highlight w:val="none"/>
                <w:lang w:val="en-US" w:eastAsia="zh-CN" w:bidi="ar-SA"/>
              </w:rPr>
              <w:t>项目产生的废涂料、废活性炭、污泥委托有资质的单位处理，涂布样品作为小样赠予客户，生活垃圾由环卫部门清运，不会产生“二次污染”。</w:t>
            </w:r>
          </w:p>
          <w:p>
            <w:pPr>
              <w:pStyle w:val="5"/>
              <w:keepNext w:val="0"/>
              <w:keepLines w:val="0"/>
              <w:pageBreakBefore w:val="0"/>
              <w:widowControl/>
              <w:kinsoku/>
              <w:wordWrap/>
              <w:overflowPunct/>
              <w:topLinePunct w:val="0"/>
              <w:autoSpaceDE/>
              <w:autoSpaceDN/>
              <w:bidi w:val="0"/>
              <w:adjustRightInd w:val="0"/>
              <w:snapToGrid w:val="0"/>
              <w:spacing w:line="360" w:lineRule="auto"/>
              <w:ind w:firstLine="422" w:firstLineChars="200"/>
              <w:textAlignment w:val="auto"/>
              <w:outlineLvl w:val="9"/>
              <w:rPr>
                <w:rFonts w:hint="default" w:ascii="Times New Roman" w:hAnsi="Times New Roman" w:eastAsia="SimSun" w:cs="Times New Roman"/>
                <w:b/>
                <w:bCs/>
                <w:color w:val="auto"/>
                <w:sz w:val="21"/>
                <w:szCs w:val="21"/>
                <w:highlight w:val="none"/>
                <w:lang w:val="en-US" w:eastAsia="zh-CN" w:bidi="ar-SA"/>
              </w:rPr>
            </w:pPr>
            <w:r>
              <w:rPr>
                <w:rFonts w:hint="eastAsia" w:ascii="Times New Roman" w:hAnsi="Times New Roman" w:eastAsia="SimSun" w:cs="Times New Roman"/>
                <w:b/>
                <w:bCs/>
                <w:color w:val="auto"/>
                <w:sz w:val="21"/>
                <w:szCs w:val="21"/>
                <w:highlight w:val="none"/>
                <w:lang w:val="en-US" w:eastAsia="zh-CN" w:bidi="ar-SA"/>
              </w:rPr>
              <w:t>综上所述，通过对项目所在地区的环境现状评价以及项目的环境影响分析，认为本项目完成本评价所提出的全部治理措施后，在营运期对周围环境的影响可控制在允许范围内，具有环境可行性。</w:t>
            </w:r>
            <w:r>
              <w:rPr>
                <w:rFonts w:hint="default" w:ascii="Times New Roman" w:hAnsi="Times New Roman" w:eastAsia="SimSun" w:cs="Times New Roman"/>
                <w:b/>
                <w:bCs/>
                <w:color w:val="auto"/>
                <w:sz w:val="21"/>
                <w:szCs w:val="21"/>
                <w:highlight w:val="none"/>
                <w:lang w:val="en-US" w:eastAsia="zh-CN" w:bidi="ar-SA"/>
              </w:rPr>
              <w:t>详见环评</w:t>
            </w:r>
            <w:r>
              <w:rPr>
                <w:rFonts w:hint="eastAsia" w:ascii="Times New Roman" w:hAnsi="Times New Roman" w:eastAsia="SimSun" w:cs="Times New Roman"/>
                <w:b/>
                <w:bCs/>
                <w:color w:val="auto"/>
                <w:sz w:val="21"/>
                <w:szCs w:val="21"/>
                <w:highlight w:val="none"/>
                <w:lang w:val="en-US" w:eastAsia="zh-CN" w:bidi="ar-SA"/>
              </w:rPr>
              <w:t>。</w:t>
            </w:r>
          </w:p>
          <w:p>
            <w:pPr>
              <w:spacing w:before="62" w:beforeLines="20" w:line="360" w:lineRule="auto"/>
              <w:rPr>
                <w:rFonts w:hint="eastAsia" w:ascii="Times New Roman" w:hAnsi="Times New Roman" w:eastAsia="SimSun" w:cs="Times New Roman"/>
                <w:b/>
                <w:bCs/>
                <w:color w:val="auto"/>
                <w:sz w:val="21"/>
                <w:szCs w:val="21"/>
                <w:highlight w:val="none"/>
                <w:lang w:val="en-US" w:eastAsia="zh-CN"/>
              </w:rPr>
            </w:pPr>
            <w:r>
              <w:rPr>
                <w:rFonts w:hint="eastAsia" w:ascii="Times New Roman" w:hAnsi="Times New Roman" w:eastAsia="SimSun" w:cs="Times New Roman"/>
                <w:b/>
                <w:bCs/>
                <w:color w:val="auto"/>
                <w:sz w:val="21"/>
                <w:szCs w:val="21"/>
                <w:highlight w:val="none"/>
                <w:lang w:val="en-US" w:eastAsia="zh-CN"/>
              </w:rPr>
              <w:t>4.2 审批部门审批决定</w:t>
            </w:r>
          </w:p>
          <w:p>
            <w:pPr>
              <w:keepNext w:val="0"/>
              <w:keepLines w:val="0"/>
              <w:pageBreakBefore w:val="0"/>
              <w:widowControl/>
              <w:kinsoku/>
              <w:wordWrap/>
              <w:overflowPunct/>
              <w:topLinePunct w:val="0"/>
              <w:autoSpaceDE/>
              <w:autoSpaceDN/>
              <w:bidi w:val="0"/>
              <w:adjustRightInd w:val="0"/>
              <w:snapToGrid w:val="0"/>
              <w:spacing w:before="62" w:beforeLines="20" w:line="360" w:lineRule="auto"/>
              <w:ind w:firstLine="420" w:firstLineChars="200"/>
              <w:textAlignment w:val="auto"/>
              <w:outlineLvl w:val="9"/>
              <w:rPr>
                <w:rFonts w:eastAsia="仿宋_GB2312"/>
                <w:color w:val="000000"/>
                <w:sz w:val="21"/>
                <w:szCs w:val="21"/>
                <w:highlight w:val="none"/>
              </w:rPr>
            </w:pPr>
            <w:r>
              <w:rPr>
                <w:rFonts w:hint="eastAsia" w:ascii="Times New Roman" w:hAnsi="Times New Roman" w:eastAsia="SimSun" w:cs="Times New Roman"/>
                <w:b w:val="0"/>
                <w:bCs w:val="0"/>
                <w:color w:val="auto"/>
                <w:sz w:val="21"/>
                <w:szCs w:val="21"/>
                <w:highlight w:val="none"/>
                <w:lang w:val="en-US" w:eastAsia="zh-CN"/>
              </w:rPr>
              <w:t>见附件2。</w:t>
            </w:r>
          </w:p>
        </w:tc>
      </w:tr>
    </w:tbl>
    <w:tbl>
      <w:tblPr>
        <w:tblStyle w:val="14"/>
        <w:tblpPr w:leftFromText="180" w:rightFromText="180" w:vertAnchor="text" w:horzAnchor="page" w:tblpX="1688" w:tblpY="534"/>
        <w:tblOverlap w:val="never"/>
        <w:tblW w:w="8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43" w:hRule="atLeast"/>
        </w:trPr>
        <w:tc>
          <w:tcPr>
            <w:tcW w:w="8924" w:type="dxa"/>
            <w:vAlign w:val="top"/>
          </w:tcPr>
          <w:p>
            <w:pPr>
              <w:spacing w:before="62" w:beforeLines="20" w:line="360" w:lineRule="auto"/>
              <w:rPr>
                <w:rFonts w:hint="eastAsia" w:ascii="SimSun" w:hAnsi="SimSun" w:eastAsia="SimSun"/>
                <w:color w:val="000000"/>
                <w:sz w:val="21"/>
                <w:szCs w:val="21"/>
                <w:highlight w:val="none"/>
              </w:rPr>
            </w:pPr>
            <w:r>
              <w:rPr>
                <w:rFonts w:hint="eastAsia" w:ascii="SimSun" w:hAnsi="SimSun" w:eastAsia="SimSun"/>
                <w:color w:val="000000"/>
                <w:sz w:val="21"/>
                <w:szCs w:val="21"/>
                <w:highlight w:val="none"/>
              </w:rPr>
              <w:t>验收监测质量保证及质量控制：</w:t>
            </w:r>
          </w:p>
          <w:p>
            <w:pPr>
              <w:spacing w:before="62" w:beforeLines="20" w:line="360" w:lineRule="auto"/>
              <w:rPr>
                <w:rFonts w:hint="eastAsia" w:ascii="Times New Roman" w:hAnsi="Times New Roman" w:eastAsia="SimSun" w:cs="Times New Roman"/>
                <w:b/>
                <w:bCs/>
                <w:color w:val="000000"/>
                <w:sz w:val="21"/>
                <w:szCs w:val="21"/>
                <w:highlight w:val="none"/>
                <w:lang w:val="en-US" w:eastAsia="zh-CN"/>
              </w:rPr>
            </w:pPr>
            <w:r>
              <w:rPr>
                <w:rFonts w:hint="eastAsia" w:ascii="Times New Roman" w:hAnsi="Times New Roman" w:eastAsia="SimSun" w:cs="Times New Roman"/>
                <w:b/>
                <w:bCs/>
                <w:color w:val="000000"/>
                <w:sz w:val="21"/>
                <w:szCs w:val="21"/>
                <w:highlight w:val="none"/>
                <w:lang w:val="en-US" w:eastAsia="zh-CN"/>
              </w:rPr>
              <w:t>5.1监测分析方法</w:t>
            </w:r>
          </w:p>
          <w:p>
            <w:pPr>
              <w:pStyle w:val="11"/>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outlineLvl w:val="9"/>
              <w:rPr>
                <w:rFonts w:hint="default" w:ascii="Times New Roman" w:hAnsi="Times New Roman" w:eastAsia="SimSun" w:cs="Times New Roman"/>
                <w:sz w:val="21"/>
                <w:szCs w:val="21"/>
                <w:highlight w:val="none"/>
              </w:rPr>
            </w:pPr>
            <w:r>
              <w:rPr>
                <w:rFonts w:hint="default" w:ascii="Times New Roman" w:hAnsi="Times New Roman" w:eastAsia="SimSun" w:cs="Times New Roman"/>
                <w:sz w:val="21"/>
                <w:szCs w:val="21"/>
                <w:highlight w:val="none"/>
              </w:rPr>
              <w:t>验收监测期间，污染因子监测分析方法见表</w:t>
            </w:r>
            <w:r>
              <w:rPr>
                <w:rFonts w:hint="default" w:ascii="Times New Roman" w:hAnsi="Times New Roman" w:eastAsia="SimSun" w:cs="Times New Roman"/>
                <w:sz w:val="21"/>
                <w:szCs w:val="21"/>
                <w:highlight w:val="none"/>
                <w:lang w:val="en-US" w:eastAsia="zh-CN"/>
              </w:rPr>
              <w:t>5</w:t>
            </w:r>
            <w:r>
              <w:rPr>
                <w:rFonts w:hint="default" w:ascii="Times New Roman" w:hAnsi="Times New Roman" w:eastAsia="SimSun" w:cs="Times New Roman"/>
                <w:sz w:val="21"/>
                <w:szCs w:val="21"/>
                <w:highlight w:val="none"/>
              </w:rPr>
              <w:t>-1。</w:t>
            </w: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default" w:ascii="Times New Roman" w:hAnsi="Times New Roman" w:eastAsia="SimSun" w:cs="Times New Roman"/>
                <w:sz w:val="21"/>
                <w:szCs w:val="21"/>
                <w:highlight w:val="none"/>
              </w:rPr>
            </w:pPr>
            <w:r>
              <w:rPr>
                <w:rFonts w:hint="default" w:ascii="Times New Roman" w:hAnsi="Times New Roman" w:eastAsia="SimSun" w:cs="Times New Roman"/>
                <w:sz w:val="21"/>
                <w:szCs w:val="21"/>
                <w:highlight w:val="none"/>
              </w:rPr>
              <w:t>表</w:t>
            </w:r>
            <w:r>
              <w:rPr>
                <w:rFonts w:hint="default" w:ascii="Times New Roman" w:hAnsi="Times New Roman" w:eastAsia="SimSun" w:cs="Times New Roman"/>
                <w:sz w:val="21"/>
                <w:szCs w:val="21"/>
                <w:highlight w:val="none"/>
                <w:lang w:val="en-US" w:eastAsia="zh-CN"/>
              </w:rPr>
              <w:t>5</w:t>
            </w:r>
            <w:r>
              <w:rPr>
                <w:rFonts w:hint="default" w:ascii="Times New Roman" w:hAnsi="Times New Roman" w:eastAsia="SimSun" w:cs="Times New Roman"/>
                <w:sz w:val="21"/>
                <w:szCs w:val="21"/>
                <w:highlight w:val="none"/>
              </w:rPr>
              <w:t>-1监测分析方法</w:t>
            </w:r>
          </w:p>
          <w:tbl>
            <w:tblPr>
              <w:tblStyle w:val="14"/>
              <w:tblW w:w="8627" w:type="dxa"/>
              <w:jc w:val="center"/>
              <w:tblInd w:w="0" w:type="dxa"/>
              <w:tblBorders>
                <w:top w:val="single" w:color="auto" w:sz="8" w:space="0"/>
                <w:left w:val="none" w:color="auto" w:sz="0" w:space="0"/>
                <w:bottom w:val="single" w:color="auto" w:sz="8" w:space="0"/>
                <w:right w:val="none" w:color="auto" w:sz="0" w:space="0"/>
                <w:insideH w:val="single" w:color="auto" w:sz="8" w:space="0"/>
                <w:insideV w:val="single" w:color="auto" w:sz="4" w:space="0"/>
              </w:tblBorders>
              <w:tblLayout w:type="fixed"/>
              <w:tblCellMar>
                <w:top w:w="0" w:type="dxa"/>
                <w:left w:w="108" w:type="dxa"/>
                <w:bottom w:w="0" w:type="dxa"/>
                <w:right w:w="108" w:type="dxa"/>
              </w:tblCellMar>
            </w:tblPr>
            <w:tblGrid>
              <w:gridCol w:w="743"/>
              <w:gridCol w:w="1272"/>
              <w:gridCol w:w="5107"/>
              <w:gridCol w:w="1505"/>
            </w:tblGrid>
            <w:tr>
              <w:tblPrEx>
                <w:tblBorders>
                  <w:top w:val="single" w:color="auto" w:sz="8" w:space="0"/>
                  <w:left w:val="none" w:color="auto" w:sz="0" w:space="0"/>
                  <w:bottom w:val="single" w:color="auto" w:sz="8" w:space="0"/>
                  <w:right w:val="none" w:color="auto" w:sz="0" w:space="0"/>
                  <w:insideH w:val="single" w:color="auto" w:sz="8" w:space="0"/>
                  <w:insideV w:val="single" w:color="auto" w:sz="4" w:space="0"/>
                </w:tblBorders>
                <w:tblLayout w:type="fixed"/>
                <w:tblCellMar>
                  <w:top w:w="0" w:type="dxa"/>
                  <w:left w:w="108" w:type="dxa"/>
                  <w:bottom w:w="0" w:type="dxa"/>
                  <w:right w:w="108" w:type="dxa"/>
                </w:tblCellMar>
              </w:tblPrEx>
              <w:trPr>
                <w:trHeight w:val="517" w:hRule="atLeast"/>
                <w:jc w:val="center"/>
              </w:trPr>
              <w:tc>
                <w:tcPr>
                  <w:tcW w:w="743" w:type="dxa"/>
                  <w:tcBorders>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0" w:after="0"/>
                    <w:outlineLvl w:val="9"/>
                    <w:rPr>
                      <w:rFonts w:hint="default" w:ascii="Times New Roman" w:hAnsi="Times New Roman" w:eastAsia="SimSun" w:cs="Times New Roman"/>
                      <w:b w:val="0"/>
                      <w:bCs/>
                      <w:sz w:val="21"/>
                      <w:szCs w:val="21"/>
                      <w:highlight w:val="none"/>
                    </w:rPr>
                  </w:pPr>
                  <w:r>
                    <w:rPr>
                      <w:rFonts w:hint="default" w:ascii="Times New Roman" w:hAnsi="Times New Roman" w:eastAsia="SimSun" w:cs="Times New Roman"/>
                      <w:b w:val="0"/>
                      <w:bCs/>
                      <w:sz w:val="21"/>
                      <w:szCs w:val="21"/>
                      <w:highlight w:val="none"/>
                    </w:rPr>
                    <w:t>类别</w:t>
                  </w:r>
                </w:p>
              </w:tc>
              <w:tc>
                <w:tcPr>
                  <w:tcW w:w="1272" w:type="dxa"/>
                  <w:tcBorders>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0" w:after="0"/>
                    <w:outlineLvl w:val="9"/>
                    <w:rPr>
                      <w:rFonts w:hint="default" w:ascii="Times New Roman" w:hAnsi="Times New Roman" w:eastAsia="SimSun" w:cs="Times New Roman"/>
                      <w:b w:val="0"/>
                      <w:bCs/>
                      <w:sz w:val="21"/>
                      <w:szCs w:val="21"/>
                      <w:highlight w:val="none"/>
                    </w:rPr>
                  </w:pPr>
                  <w:r>
                    <w:rPr>
                      <w:rFonts w:hint="default" w:ascii="Times New Roman" w:hAnsi="Times New Roman" w:eastAsia="SimSun" w:cs="Times New Roman"/>
                      <w:b w:val="0"/>
                      <w:bCs/>
                      <w:sz w:val="21"/>
                      <w:szCs w:val="21"/>
                      <w:highlight w:val="none"/>
                    </w:rPr>
                    <w:t>项目名称</w:t>
                  </w:r>
                </w:p>
              </w:tc>
              <w:tc>
                <w:tcPr>
                  <w:tcW w:w="5107" w:type="dxa"/>
                  <w:tcBorders>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0" w:after="0"/>
                    <w:outlineLvl w:val="9"/>
                    <w:rPr>
                      <w:rFonts w:hint="default" w:ascii="Times New Roman" w:hAnsi="Times New Roman" w:eastAsia="SimSun" w:cs="Times New Roman"/>
                      <w:b w:val="0"/>
                      <w:bCs/>
                      <w:sz w:val="21"/>
                      <w:szCs w:val="21"/>
                      <w:highlight w:val="none"/>
                    </w:rPr>
                  </w:pPr>
                  <w:r>
                    <w:rPr>
                      <w:rFonts w:hint="default" w:ascii="Times New Roman" w:hAnsi="Times New Roman" w:eastAsia="SimSun" w:cs="Times New Roman"/>
                      <w:b w:val="0"/>
                      <w:bCs/>
                      <w:sz w:val="21"/>
                      <w:szCs w:val="21"/>
                      <w:highlight w:val="none"/>
                    </w:rPr>
                    <w:t>分析方法</w:t>
                  </w:r>
                </w:p>
              </w:tc>
              <w:tc>
                <w:tcPr>
                  <w:tcW w:w="1505" w:type="dxa"/>
                  <w:tcBorders>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0" w:after="0"/>
                    <w:outlineLvl w:val="9"/>
                    <w:rPr>
                      <w:rFonts w:hint="default" w:ascii="Times New Roman" w:hAnsi="Times New Roman" w:eastAsia="SimSun" w:cs="Times New Roman"/>
                      <w:b w:val="0"/>
                      <w:bCs/>
                      <w:sz w:val="21"/>
                      <w:szCs w:val="21"/>
                      <w:highlight w:val="none"/>
                    </w:rPr>
                  </w:pPr>
                  <w:r>
                    <w:rPr>
                      <w:rFonts w:hint="default" w:ascii="Times New Roman" w:hAnsi="Times New Roman" w:eastAsia="SimSun" w:cs="Times New Roman"/>
                      <w:b w:val="0"/>
                      <w:bCs/>
                      <w:sz w:val="21"/>
                      <w:szCs w:val="21"/>
                      <w:highlight w:val="none"/>
                    </w:rPr>
                    <w:t>检出限</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4" w:space="0"/>
                </w:tblBorders>
                <w:tblLayout w:type="fixed"/>
                <w:tblCellMar>
                  <w:top w:w="0" w:type="dxa"/>
                  <w:left w:w="108" w:type="dxa"/>
                  <w:bottom w:w="0" w:type="dxa"/>
                  <w:right w:w="108" w:type="dxa"/>
                </w:tblCellMar>
              </w:tblPrEx>
              <w:trPr>
                <w:trHeight w:val="544" w:hRule="atLeast"/>
                <w:jc w:val="center"/>
              </w:trPr>
              <w:tc>
                <w:tcPr>
                  <w:tcW w:w="743" w:type="dxa"/>
                  <w:vMerge w:val="restart"/>
                  <w:tcBorders>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0" w:after="0"/>
                    <w:outlineLvl w:val="9"/>
                    <w:rPr>
                      <w:rFonts w:hint="eastAsia" w:ascii="Times New Roman" w:hAnsi="Times New Roman" w:eastAsia="SimSun" w:cs="Times New Roman"/>
                      <w:b w:val="0"/>
                      <w:bCs/>
                      <w:color w:val="auto"/>
                      <w:sz w:val="21"/>
                      <w:szCs w:val="21"/>
                      <w:highlight w:val="none"/>
                      <w:lang w:eastAsia="zh-CN"/>
                    </w:rPr>
                  </w:pPr>
                  <w:r>
                    <w:rPr>
                      <w:rFonts w:hint="eastAsia" w:ascii="Times New Roman" w:hAnsi="Times New Roman" w:eastAsia="SimSun" w:cs="Times New Roman"/>
                      <w:b w:val="0"/>
                      <w:bCs/>
                      <w:color w:val="auto"/>
                      <w:sz w:val="21"/>
                      <w:szCs w:val="21"/>
                      <w:highlight w:val="none"/>
                      <w:lang w:eastAsia="zh-CN"/>
                    </w:rPr>
                    <w:t>废水</w:t>
                  </w:r>
                </w:p>
              </w:tc>
              <w:tc>
                <w:tcPr>
                  <w:tcW w:w="127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b w:val="0"/>
                      <w:bCs/>
                      <w:color w:val="auto"/>
                      <w:sz w:val="21"/>
                      <w:szCs w:val="21"/>
                      <w:highlight w:val="none"/>
                      <w:lang w:eastAsia="zh-CN"/>
                    </w:rPr>
                  </w:pPr>
                  <w:r>
                    <w:rPr>
                      <w:rFonts w:hint="default" w:ascii="Times New Roman" w:hAnsi="Times New Roman" w:eastAsia="SimSun" w:cs="Times New Roman"/>
                      <w:b w:val="0"/>
                      <w:bCs/>
                      <w:color w:val="auto"/>
                      <w:sz w:val="21"/>
                      <w:szCs w:val="21"/>
                      <w:highlight w:val="none"/>
                    </w:rPr>
                    <w:t>pH</w:t>
                  </w:r>
                </w:p>
              </w:tc>
              <w:tc>
                <w:tcPr>
                  <w:tcW w:w="51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b w:val="0"/>
                      <w:bCs/>
                      <w:color w:val="auto"/>
                      <w:sz w:val="21"/>
                      <w:szCs w:val="21"/>
                      <w:highlight w:val="none"/>
                      <w:lang w:eastAsia="zh-CN"/>
                    </w:rPr>
                  </w:pPr>
                  <w:r>
                    <w:rPr>
                      <w:rFonts w:hint="default" w:ascii="Times New Roman" w:hAnsi="Times New Roman" w:eastAsia="SimSun" w:cs="Times New Roman"/>
                      <w:b w:val="0"/>
                      <w:bCs/>
                      <w:color w:val="auto"/>
                      <w:sz w:val="21"/>
                      <w:szCs w:val="21"/>
                      <w:highlight w:val="none"/>
                    </w:rPr>
                    <w:t>《水质 pH值的测定 玻璃电极法》（GB/T6920-1986）</w:t>
                  </w:r>
                </w:p>
              </w:tc>
              <w:tc>
                <w:tcPr>
                  <w:tcW w:w="150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val="0"/>
                      <w:bCs/>
                      <w:color w:val="auto"/>
                      <w:sz w:val="21"/>
                      <w:szCs w:val="21"/>
                      <w:highlight w:val="none"/>
                    </w:rPr>
                  </w:pPr>
                  <w:r>
                    <w:rPr>
                      <w:rFonts w:hint="default" w:ascii="Times New Roman" w:hAnsi="Times New Roman" w:eastAsia="SimSun" w:cs="Times New Roman"/>
                      <w:b w:val="0"/>
                      <w:bCs/>
                      <w:color w:val="auto"/>
                      <w:kern w:val="0"/>
                      <w:sz w:val="21"/>
                      <w:szCs w:val="21"/>
                      <w:highlight w:val="none"/>
                    </w:rPr>
                    <w:t>0.01（无量纲）</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4" w:space="0"/>
                </w:tblBorders>
                <w:tblLayout w:type="fixed"/>
                <w:tblCellMar>
                  <w:top w:w="0" w:type="dxa"/>
                  <w:left w:w="108" w:type="dxa"/>
                  <w:bottom w:w="0" w:type="dxa"/>
                  <w:right w:w="108" w:type="dxa"/>
                </w:tblCellMar>
              </w:tblPrEx>
              <w:trPr>
                <w:trHeight w:val="544" w:hRule="atLeast"/>
                <w:jc w:val="center"/>
              </w:trPr>
              <w:tc>
                <w:tcPr>
                  <w:tcW w:w="743" w:type="dxa"/>
                  <w:vMerge w:val="continue"/>
                  <w:tcBorders>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0" w:after="0"/>
                    <w:outlineLvl w:val="9"/>
                    <w:rPr>
                      <w:rFonts w:hint="eastAsia" w:ascii="Times New Roman" w:hAnsi="Times New Roman" w:eastAsia="SimSun" w:cs="Times New Roman"/>
                      <w:b w:val="0"/>
                      <w:bCs/>
                      <w:color w:val="auto"/>
                      <w:sz w:val="21"/>
                      <w:szCs w:val="21"/>
                      <w:highlight w:val="none"/>
                      <w:lang w:eastAsia="zh-CN"/>
                    </w:rPr>
                  </w:pPr>
                </w:p>
              </w:tc>
              <w:tc>
                <w:tcPr>
                  <w:tcW w:w="127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b w:val="0"/>
                      <w:bCs/>
                      <w:color w:val="auto"/>
                      <w:sz w:val="21"/>
                      <w:szCs w:val="21"/>
                      <w:highlight w:val="none"/>
                      <w:lang w:eastAsia="zh-CN"/>
                    </w:rPr>
                  </w:pPr>
                  <w:r>
                    <w:rPr>
                      <w:rFonts w:hint="default" w:ascii="Times New Roman" w:hAnsi="Times New Roman" w:eastAsia="SimSun" w:cs="Times New Roman"/>
                      <w:b w:val="0"/>
                      <w:bCs/>
                      <w:color w:val="auto"/>
                      <w:sz w:val="21"/>
                      <w:szCs w:val="21"/>
                      <w:highlight w:val="none"/>
                    </w:rPr>
                    <w:t>化学需氧量</w:t>
                  </w:r>
                </w:p>
              </w:tc>
              <w:tc>
                <w:tcPr>
                  <w:tcW w:w="51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b w:val="0"/>
                      <w:bCs/>
                      <w:color w:val="auto"/>
                      <w:sz w:val="21"/>
                      <w:szCs w:val="21"/>
                      <w:highlight w:val="none"/>
                      <w:lang w:eastAsia="zh-CN"/>
                    </w:rPr>
                  </w:pPr>
                  <w:r>
                    <w:rPr>
                      <w:rFonts w:hint="default" w:ascii="Times New Roman" w:hAnsi="Times New Roman" w:eastAsia="SimSun" w:cs="Times New Roman"/>
                      <w:b w:val="0"/>
                      <w:bCs/>
                      <w:color w:val="auto"/>
                      <w:sz w:val="21"/>
                      <w:szCs w:val="21"/>
                      <w:highlight w:val="none"/>
                    </w:rPr>
                    <w:t>《水质 化学需氧量的测定 重铬酸盐法》（HJ828-2017）</w:t>
                  </w:r>
                </w:p>
              </w:tc>
              <w:tc>
                <w:tcPr>
                  <w:tcW w:w="150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ascii="Times New Roman" w:hAnsi="Times New Roman" w:cs="Times New Roman"/>
                      <w:color w:val="auto"/>
                      <w:szCs w:val="21"/>
                      <w:highlight w:val="none"/>
                    </w:rPr>
                  </w:pPr>
                  <w:r>
                    <w:rPr>
                      <w:rFonts w:hint="default" w:ascii="Times New Roman" w:hAnsi="Times New Roman" w:eastAsia="SimSun" w:cs="Times New Roman"/>
                      <w:b w:val="0"/>
                      <w:bCs/>
                      <w:color w:val="auto"/>
                      <w:sz w:val="21"/>
                      <w:szCs w:val="21"/>
                      <w:highlight w:val="none"/>
                    </w:rPr>
                    <w:t>4mg/L</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4" w:space="0"/>
                </w:tblBorders>
                <w:tblLayout w:type="fixed"/>
                <w:tblCellMar>
                  <w:top w:w="0" w:type="dxa"/>
                  <w:left w:w="108" w:type="dxa"/>
                  <w:bottom w:w="0" w:type="dxa"/>
                  <w:right w:w="108" w:type="dxa"/>
                </w:tblCellMar>
              </w:tblPrEx>
              <w:trPr>
                <w:trHeight w:val="544" w:hRule="atLeast"/>
                <w:jc w:val="center"/>
              </w:trPr>
              <w:tc>
                <w:tcPr>
                  <w:tcW w:w="743" w:type="dxa"/>
                  <w:vMerge w:val="continue"/>
                  <w:tcBorders>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0" w:after="0"/>
                    <w:outlineLvl w:val="9"/>
                    <w:rPr>
                      <w:rFonts w:hint="eastAsia" w:ascii="Times New Roman" w:hAnsi="Times New Roman" w:eastAsia="SimSun" w:cs="Times New Roman"/>
                      <w:b w:val="0"/>
                      <w:bCs/>
                      <w:color w:val="auto"/>
                      <w:sz w:val="21"/>
                      <w:szCs w:val="21"/>
                      <w:highlight w:val="none"/>
                      <w:lang w:eastAsia="zh-CN"/>
                    </w:rPr>
                  </w:pPr>
                </w:p>
              </w:tc>
              <w:tc>
                <w:tcPr>
                  <w:tcW w:w="127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b w:val="0"/>
                      <w:bCs/>
                      <w:color w:val="auto"/>
                      <w:sz w:val="21"/>
                      <w:szCs w:val="21"/>
                      <w:highlight w:val="none"/>
                      <w:lang w:eastAsia="zh-CN"/>
                    </w:rPr>
                  </w:pPr>
                  <w:r>
                    <w:rPr>
                      <w:rFonts w:hint="default" w:ascii="Times New Roman" w:hAnsi="Times New Roman" w:eastAsia="SimSun" w:cs="Times New Roman"/>
                      <w:b w:val="0"/>
                      <w:bCs/>
                      <w:color w:val="auto"/>
                      <w:sz w:val="21"/>
                      <w:szCs w:val="21"/>
                      <w:highlight w:val="none"/>
                    </w:rPr>
                    <w:t>悬浮物</w:t>
                  </w:r>
                </w:p>
              </w:tc>
              <w:tc>
                <w:tcPr>
                  <w:tcW w:w="51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cs="Times New Roman" w:eastAsiaTheme="minorEastAsia"/>
                      <w:color w:val="000000" w:themeColor="text1"/>
                      <w:sz w:val="21"/>
                      <w:szCs w:val="21"/>
                      <w:highlight w:val="none"/>
                      <w:lang w:eastAsia="zh-CN"/>
                      <w14:textFill>
                        <w14:solidFill>
                          <w14:schemeClr w14:val="tx1"/>
                        </w14:solidFill>
                      </w14:textFill>
                    </w:rPr>
                  </w:pPr>
                  <w:r>
                    <w:rPr>
                      <w:rFonts w:hint="default" w:ascii="Times New Roman" w:hAnsi="Times New Roman" w:eastAsia="SimSun" w:cs="Times New Roman"/>
                      <w:b w:val="0"/>
                      <w:bCs/>
                      <w:color w:val="auto"/>
                      <w:sz w:val="21"/>
                      <w:szCs w:val="21"/>
                      <w:highlight w:val="none"/>
                    </w:rPr>
                    <w:t xml:space="preserve">《水质 悬浮物的测定 重量法》（GB/T11901-1989） </w:t>
                  </w:r>
                </w:p>
              </w:tc>
              <w:tc>
                <w:tcPr>
                  <w:tcW w:w="150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cs="Times New Roman" w:eastAsiaTheme="minorEastAsia"/>
                      <w:color w:val="000000" w:themeColor="text1"/>
                      <w:kern w:val="0"/>
                      <w:sz w:val="21"/>
                      <w:szCs w:val="21"/>
                      <w:highlight w:val="none"/>
                      <w14:textFill>
                        <w14:solidFill>
                          <w14:schemeClr w14:val="tx1"/>
                        </w14:solidFill>
                      </w14:textFill>
                    </w:rPr>
                  </w:pPr>
                  <w:r>
                    <w:rPr>
                      <w:rFonts w:hint="default" w:ascii="Times New Roman" w:hAnsi="Times New Roman" w:eastAsia="SimSun" w:cs="Times New Roman"/>
                      <w:b w:val="0"/>
                      <w:bCs/>
                      <w:color w:val="auto"/>
                      <w:sz w:val="21"/>
                      <w:szCs w:val="21"/>
                      <w:highlight w:val="none"/>
                    </w:rPr>
                    <w:t>4 mg/L</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4" w:space="0"/>
                </w:tblBorders>
                <w:tblLayout w:type="fixed"/>
                <w:tblCellMar>
                  <w:top w:w="0" w:type="dxa"/>
                  <w:left w:w="108" w:type="dxa"/>
                  <w:bottom w:w="0" w:type="dxa"/>
                  <w:right w:w="108" w:type="dxa"/>
                </w:tblCellMar>
              </w:tblPrEx>
              <w:trPr>
                <w:trHeight w:val="544" w:hRule="atLeast"/>
                <w:jc w:val="center"/>
              </w:trPr>
              <w:tc>
                <w:tcPr>
                  <w:tcW w:w="743" w:type="dxa"/>
                  <w:vMerge w:val="continue"/>
                  <w:tcBorders>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0" w:after="0"/>
                    <w:outlineLvl w:val="9"/>
                    <w:rPr>
                      <w:rFonts w:hint="eastAsia" w:ascii="Times New Roman" w:hAnsi="Times New Roman" w:eastAsia="SimSun" w:cs="Times New Roman"/>
                      <w:b w:val="0"/>
                      <w:bCs/>
                      <w:color w:val="auto"/>
                      <w:sz w:val="21"/>
                      <w:szCs w:val="21"/>
                      <w:highlight w:val="none"/>
                      <w:lang w:eastAsia="zh-CN"/>
                    </w:rPr>
                  </w:pPr>
                </w:p>
              </w:tc>
              <w:tc>
                <w:tcPr>
                  <w:tcW w:w="127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val="0"/>
                      <w:bCs/>
                      <w:color w:val="auto"/>
                      <w:sz w:val="21"/>
                      <w:szCs w:val="21"/>
                      <w:highlight w:val="none"/>
                    </w:rPr>
                  </w:pPr>
                  <w:r>
                    <w:rPr>
                      <w:rFonts w:hint="default" w:ascii="Times New Roman" w:hAnsi="Times New Roman" w:eastAsia="SimSun" w:cs="Times New Roman"/>
                      <w:b w:val="0"/>
                      <w:bCs/>
                      <w:color w:val="auto"/>
                      <w:sz w:val="21"/>
                      <w:szCs w:val="21"/>
                      <w:highlight w:val="none"/>
                    </w:rPr>
                    <w:t>氨氮</w:t>
                  </w:r>
                </w:p>
              </w:tc>
              <w:tc>
                <w:tcPr>
                  <w:tcW w:w="51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b w:val="0"/>
                      <w:bCs/>
                      <w:color w:val="auto"/>
                      <w:sz w:val="21"/>
                      <w:szCs w:val="21"/>
                      <w:highlight w:val="none"/>
                      <w:lang w:eastAsia="zh-CN"/>
                    </w:rPr>
                  </w:pPr>
                  <w:r>
                    <w:rPr>
                      <w:rFonts w:hint="eastAsia" w:ascii="Times New Roman" w:hAnsi="Times New Roman" w:eastAsia="SimSun" w:cs="Times New Roman"/>
                      <w:b w:val="0"/>
                      <w:bCs/>
                      <w:color w:val="auto"/>
                      <w:sz w:val="21"/>
                      <w:szCs w:val="21"/>
                      <w:highlight w:val="none"/>
                      <w:lang w:eastAsia="zh-CN"/>
                    </w:rPr>
                    <w:t>《</w:t>
                  </w:r>
                  <w:r>
                    <w:rPr>
                      <w:rFonts w:hint="default" w:ascii="Times New Roman" w:hAnsi="Times New Roman" w:eastAsia="SimSun" w:cs="Times New Roman"/>
                      <w:b w:val="0"/>
                      <w:bCs/>
                      <w:color w:val="auto"/>
                      <w:sz w:val="21"/>
                      <w:szCs w:val="21"/>
                      <w:highlight w:val="none"/>
                    </w:rPr>
                    <w:t>水质 氨氮的测定</w:t>
                  </w:r>
                  <w:r>
                    <w:rPr>
                      <w:rFonts w:hint="eastAsia" w:ascii="Times New Roman" w:hAnsi="Times New Roman" w:eastAsia="SimSun" w:cs="Times New Roman"/>
                      <w:b w:val="0"/>
                      <w:bCs/>
                      <w:color w:val="auto"/>
                      <w:sz w:val="21"/>
                      <w:szCs w:val="21"/>
                      <w:highlight w:val="none"/>
                    </w:rPr>
                    <w:t xml:space="preserve"> </w:t>
                  </w:r>
                  <w:r>
                    <w:rPr>
                      <w:rFonts w:hint="default" w:ascii="Times New Roman" w:hAnsi="Times New Roman" w:eastAsia="SimSun" w:cs="Times New Roman"/>
                      <w:b w:val="0"/>
                      <w:bCs/>
                      <w:color w:val="auto"/>
                      <w:sz w:val="21"/>
                      <w:szCs w:val="21"/>
                      <w:highlight w:val="none"/>
                    </w:rPr>
                    <w:t>纳氏试剂分光光度</w:t>
                  </w:r>
                  <w:r>
                    <w:rPr>
                      <w:rFonts w:hint="eastAsia" w:ascii="Times New Roman" w:hAnsi="Times New Roman" w:eastAsia="SimSun" w:cs="Times New Roman"/>
                      <w:b w:val="0"/>
                      <w:bCs/>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val="0"/>
                      <w:bCs/>
                      <w:color w:val="auto"/>
                      <w:sz w:val="21"/>
                      <w:szCs w:val="21"/>
                      <w:highlight w:val="none"/>
                    </w:rPr>
                  </w:pPr>
                  <w:r>
                    <w:rPr>
                      <w:rFonts w:hint="eastAsia" w:ascii="Times New Roman" w:hAnsi="Times New Roman" w:eastAsia="SimSun" w:cs="Times New Roman"/>
                      <w:b w:val="0"/>
                      <w:bCs/>
                      <w:color w:val="auto"/>
                      <w:sz w:val="21"/>
                      <w:szCs w:val="21"/>
                      <w:highlight w:val="none"/>
                      <w:lang w:eastAsia="zh-CN"/>
                    </w:rPr>
                    <w:t>（</w:t>
                  </w:r>
                  <w:r>
                    <w:rPr>
                      <w:rFonts w:hint="default" w:ascii="Times New Roman" w:hAnsi="Times New Roman" w:eastAsia="SimSun" w:cs="Times New Roman"/>
                      <w:b w:val="0"/>
                      <w:bCs/>
                      <w:color w:val="auto"/>
                      <w:sz w:val="21"/>
                      <w:szCs w:val="21"/>
                      <w:highlight w:val="none"/>
                    </w:rPr>
                    <w:t>HJ 535-2009</w:t>
                  </w:r>
                  <w:r>
                    <w:rPr>
                      <w:rFonts w:hint="eastAsia" w:ascii="Times New Roman" w:hAnsi="Times New Roman" w:eastAsia="SimSun" w:cs="Times New Roman"/>
                      <w:b w:val="0"/>
                      <w:bCs/>
                      <w:color w:val="auto"/>
                      <w:sz w:val="21"/>
                      <w:szCs w:val="21"/>
                      <w:highlight w:val="none"/>
                      <w:lang w:eastAsia="zh-CN"/>
                    </w:rPr>
                    <w:t>）</w:t>
                  </w:r>
                  <w:r>
                    <w:rPr>
                      <w:rFonts w:hint="default" w:ascii="Times New Roman" w:hAnsi="Times New Roman" w:eastAsia="SimSun" w:cs="Times New Roman"/>
                      <w:b w:val="0"/>
                      <w:bCs/>
                      <w:color w:val="auto"/>
                      <w:sz w:val="21"/>
                      <w:szCs w:val="21"/>
                      <w:highlight w:val="none"/>
                    </w:rPr>
                    <w:t xml:space="preserve"> </w:t>
                  </w:r>
                </w:p>
              </w:tc>
              <w:tc>
                <w:tcPr>
                  <w:tcW w:w="150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val="0"/>
                      <w:bCs/>
                      <w:color w:val="auto"/>
                      <w:sz w:val="21"/>
                      <w:szCs w:val="21"/>
                      <w:highlight w:val="none"/>
                    </w:rPr>
                  </w:pPr>
                  <w:r>
                    <w:rPr>
                      <w:rFonts w:hint="default" w:ascii="Times New Roman" w:hAnsi="Times New Roman" w:eastAsia="SimSun" w:cs="Times New Roman"/>
                      <w:b w:val="0"/>
                      <w:bCs/>
                      <w:color w:val="auto"/>
                      <w:sz w:val="21"/>
                      <w:szCs w:val="21"/>
                      <w:highlight w:val="none"/>
                    </w:rPr>
                    <w:t>0.025 mg/L</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4" w:space="0"/>
                </w:tblBorders>
                <w:tblLayout w:type="fixed"/>
                <w:tblCellMar>
                  <w:top w:w="0" w:type="dxa"/>
                  <w:left w:w="108" w:type="dxa"/>
                  <w:bottom w:w="0" w:type="dxa"/>
                  <w:right w:w="108" w:type="dxa"/>
                </w:tblCellMar>
              </w:tblPrEx>
              <w:trPr>
                <w:trHeight w:val="544" w:hRule="atLeast"/>
                <w:jc w:val="center"/>
              </w:trPr>
              <w:tc>
                <w:tcPr>
                  <w:tcW w:w="743" w:type="dxa"/>
                  <w:vMerge w:val="continue"/>
                  <w:tcBorders>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0" w:after="0"/>
                    <w:outlineLvl w:val="9"/>
                    <w:rPr>
                      <w:rFonts w:hint="eastAsia" w:ascii="Times New Roman" w:hAnsi="Times New Roman" w:eastAsia="SimSun" w:cs="Times New Roman"/>
                      <w:b w:val="0"/>
                      <w:bCs/>
                      <w:color w:val="auto"/>
                      <w:sz w:val="21"/>
                      <w:szCs w:val="21"/>
                      <w:highlight w:val="none"/>
                      <w:lang w:eastAsia="zh-CN"/>
                    </w:rPr>
                  </w:pPr>
                </w:p>
              </w:tc>
              <w:tc>
                <w:tcPr>
                  <w:tcW w:w="127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val="0"/>
                      <w:bCs/>
                      <w:color w:val="auto"/>
                      <w:sz w:val="21"/>
                      <w:szCs w:val="21"/>
                      <w:highlight w:val="none"/>
                    </w:rPr>
                  </w:pPr>
                  <w:r>
                    <w:rPr>
                      <w:rFonts w:hint="default" w:ascii="Times New Roman" w:hAnsi="Times New Roman" w:eastAsia="SimSun" w:cs="Times New Roman"/>
                      <w:b w:val="0"/>
                      <w:bCs/>
                      <w:color w:val="auto"/>
                      <w:sz w:val="21"/>
                      <w:szCs w:val="21"/>
                      <w:highlight w:val="none"/>
                    </w:rPr>
                    <w:t>总磷</w:t>
                  </w:r>
                </w:p>
              </w:tc>
              <w:tc>
                <w:tcPr>
                  <w:tcW w:w="51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val="0"/>
                      <w:bCs/>
                      <w:color w:val="auto"/>
                      <w:sz w:val="21"/>
                      <w:szCs w:val="21"/>
                      <w:highlight w:val="none"/>
                    </w:rPr>
                  </w:pPr>
                  <w:r>
                    <w:rPr>
                      <w:rFonts w:hint="eastAsia" w:ascii="Times New Roman" w:hAnsi="Times New Roman" w:eastAsia="SimSun" w:cs="Times New Roman"/>
                      <w:b w:val="0"/>
                      <w:bCs/>
                      <w:color w:val="auto"/>
                      <w:sz w:val="21"/>
                      <w:szCs w:val="21"/>
                      <w:highlight w:val="none"/>
                      <w:lang w:eastAsia="zh-CN"/>
                    </w:rPr>
                    <w:t>《</w:t>
                  </w:r>
                  <w:r>
                    <w:rPr>
                      <w:rFonts w:hint="default" w:ascii="Times New Roman" w:hAnsi="Times New Roman" w:eastAsia="SimSun" w:cs="Times New Roman"/>
                      <w:b w:val="0"/>
                      <w:bCs/>
                      <w:color w:val="auto"/>
                      <w:sz w:val="21"/>
                      <w:szCs w:val="21"/>
                      <w:highlight w:val="none"/>
                    </w:rPr>
                    <w:t xml:space="preserve">水质 总磷的测定钼酸铵分光光度法 </w:t>
                  </w:r>
                  <w:r>
                    <w:rPr>
                      <w:rFonts w:hint="eastAsia" w:ascii="Times New Roman" w:hAnsi="Times New Roman" w:eastAsia="SimSun" w:cs="Times New Roman"/>
                      <w:b w:val="0"/>
                      <w:bCs/>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val="0"/>
                      <w:bCs/>
                      <w:color w:val="auto"/>
                      <w:sz w:val="21"/>
                      <w:szCs w:val="21"/>
                      <w:highlight w:val="none"/>
                    </w:rPr>
                  </w:pPr>
                  <w:r>
                    <w:rPr>
                      <w:rFonts w:hint="eastAsia" w:ascii="Times New Roman" w:hAnsi="Times New Roman" w:eastAsia="SimSun" w:cs="Times New Roman"/>
                      <w:b w:val="0"/>
                      <w:bCs/>
                      <w:color w:val="auto"/>
                      <w:sz w:val="21"/>
                      <w:szCs w:val="21"/>
                      <w:highlight w:val="none"/>
                      <w:lang w:eastAsia="zh-CN"/>
                    </w:rPr>
                    <w:t>（</w:t>
                  </w:r>
                  <w:r>
                    <w:rPr>
                      <w:rFonts w:hint="default" w:ascii="Times New Roman" w:hAnsi="Times New Roman" w:eastAsia="SimSun" w:cs="Times New Roman"/>
                      <w:b w:val="0"/>
                      <w:bCs/>
                      <w:color w:val="auto"/>
                      <w:sz w:val="21"/>
                      <w:szCs w:val="21"/>
                      <w:highlight w:val="none"/>
                    </w:rPr>
                    <w:t>GB 11893-89</w:t>
                  </w:r>
                  <w:r>
                    <w:rPr>
                      <w:rFonts w:hint="eastAsia" w:ascii="Times New Roman" w:hAnsi="Times New Roman" w:eastAsia="SimSun" w:cs="Times New Roman"/>
                      <w:b w:val="0"/>
                      <w:bCs/>
                      <w:color w:val="auto"/>
                      <w:sz w:val="21"/>
                      <w:szCs w:val="21"/>
                      <w:highlight w:val="none"/>
                      <w:lang w:eastAsia="zh-CN"/>
                    </w:rPr>
                    <w:t>）</w:t>
                  </w:r>
                </w:p>
              </w:tc>
              <w:tc>
                <w:tcPr>
                  <w:tcW w:w="150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val="0"/>
                      <w:bCs/>
                      <w:color w:val="auto"/>
                      <w:sz w:val="21"/>
                      <w:szCs w:val="21"/>
                      <w:highlight w:val="none"/>
                    </w:rPr>
                  </w:pPr>
                  <w:r>
                    <w:rPr>
                      <w:rFonts w:hint="default" w:ascii="Times New Roman" w:hAnsi="Times New Roman" w:eastAsia="SimSun" w:cs="Times New Roman"/>
                      <w:b w:val="0"/>
                      <w:bCs/>
                      <w:color w:val="auto"/>
                      <w:sz w:val="21"/>
                      <w:szCs w:val="21"/>
                      <w:highlight w:val="none"/>
                    </w:rPr>
                    <w:t>0.01 mg/L</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4" w:space="0"/>
                </w:tblBorders>
                <w:tblLayout w:type="fixed"/>
                <w:tblCellMar>
                  <w:top w:w="0" w:type="dxa"/>
                  <w:left w:w="108" w:type="dxa"/>
                  <w:bottom w:w="0" w:type="dxa"/>
                  <w:right w:w="108" w:type="dxa"/>
                </w:tblCellMar>
              </w:tblPrEx>
              <w:trPr>
                <w:trHeight w:val="544" w:hRule="atLeast"/>
                <w:jc w:val="center"/>
              </w:trPr>
              <w:tc>
                <w:tcPr>
                  <w:tcW w:w="743" w:type="dxa"/>
                  <w:vMerge w:val="continue"/>
                  <w:tcBorders>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0" w:after="0"/>
                    <w:outlineLvl w:val="9"/>
                    <w:rPr>
                      <w:rFonts w:hint="eastAsia" w:ascii="Times New Roman" w:hAnsi="Times New Roman" w:eastAsia="SimSun" w:cs="Times New Roman"/>
                      <w:b w:val="0"/>
                      <w:bCs/>
                      <w:color w:val="auto"/>
                      <w:sz w:val="21"/>
                      <w:szCs w:val="21"/>
                      <w:highlight w:val="none"/>
                      <w:lang w:eastAsia="zh-CN"/>
                    </w:rPr>
                  </w:pPr>
                </w:p>
              </w:tc>
              <w:tc>
                <w:tcPr>
                  <w:tcW w:w="127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val="0"/>
                      <w:bCs/>
                      <w:color w:val="auto"/>
                      <w:sz w:val="21"/>
                      <w:szCs w:val="21"/>
                      <w:highlight w:val="none"/>
                    </w:rPr>
                  </w:pPr>
                  <w:r>
                    <w:rPr>
                      <w:rFonts w:hint="eastAsia" w:ascii="Times New Roman" w:hAnsi="Times New Roman" w:eastAsia="SimSun" w:cs="Times New Roman"/>
                      <w:b w:val="0"/>
                      <w:bCs/>
                      <w:color w:val="auto"/>
                      <w:sz w:val="21"/>
                      <w:szCs w:val="21"/>
                      <w:highlight w:val="none"/>
                      <w:lang w:val="en-US" w:eastAsia="zh-CN"/>
                    </w:rPr>
                    <w:t>石油类</w:t>
                  </w:r>
                </w:p>
              </w:tc>
              <w:tc>
                <w:tcPr>
                  <w:tcW w:w="51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b w:val="0"/>
                      <w:bCs/>
                      <w:color w:val="auto"/>
                      <w:sz w:val="21"/>
                      <w:szCs w:val="21"/>
                      <w:highlight w:val="none"/>
                      <w:lang w:eastAsia="zh-CN"/>
                    </w:rPr>
                  </w:pPr>
                  <w:r>
                    <w:rPr>
                      <w:rFonts w:hint="eastAsia" w:ascii="Times New Roman" w:hAnsi="Times New Roman" w:eastAsia="SimSun" w:cs="Times New Roman"/>
                      <w:b w:val="0"/>
                      <w:bCs/>
                      <w:color w:val="auto"/>
                      <w:sz w:val="21"/>
                      <w:szCs w:val="21"/>
                      <w:highlight w:val="none"/>
                      <w:lang w:eastAsia="zh-CN"/>
                    </w:rPr>
                    <w:t>《</w:t>
                  </w:r>
                  <w:r>
                    <w:rPr>
                      <w:rFonts w:hint="default" w:ascii="Times New Roman" w:hAnsi="Times New Roman" w:eastAsia="SimSun" w:cs="Times New Roman"/>
                      <w:b w:val="0"/>
                      <w:bCs/>
                      <w:color w:val="auto"/>
                      <w:sz w:val="21"/>
                      <w:szCs w:val="21"/>
                      <w:highlight w:val="none"/>
                    </w:rPr>
                    <w:t>水质 石油类和动植物油的测定 红外分光光度法</w:t>
                  </w:r>
                  <w:r>
                    <w:rPr>
                      <w:rFonts w:hint="eastAsia" w:ascii="Times New Roman" w:hAnsi="Times New Roman" w:eastAsia="SimSun" w:cs="Times New Roman"/>
                      <w:b w:val="0"/>
                      <w:bCs/>
                      <w:color w:val="auto"/>
                      <w:sz w:val="21"/>
                      <w:szCs w:val="21"/>
                      <w:highlight w:val="none"/>
                      <w:lang w:eastAsia="zh-CN"/>
                    </w:rPr>
                    <w:t>》</w:t>
                  </w:r>
                  <w:r>
                    <w:rPr>
                      <w:rFonts w:hint="default" w:ascii="Times New Roman" w:hAnsi="Times New Roman" w:eastAsia="SimSun" w:cs="Times New Roman"/>
                      <w:b w:val="0"/>
                      <w:bCs/>
                      <w:color w:val="auto"/>
                      <w:sz w:val="21"/>
                      <w:szCs w:val="21"/>
                      <w:highlight w:val="none"/>
                    </w:rPr>
                    <w:t xml:space="preserve"> </w:t>
                  </w:r>
                  <w:r>
                    <w:rPr>
                      <w:rFonts w:hint="eastAsia" w:ascii="Times New Roman" w:hAnsi="Times New Roman" w:eastAsia="SimSun" w:cs="Times New Roman"/>
                      <w:b w:val="0"/>
                      <w:bCs/>
                      <w:color w:val="auto"/>
                      <w:sz w:val="21"/>
                      <w:szCs w:val="21"/>
                      <w:highlight w:val="none"/>
                      <w:lang w:eastAsia="zh-CN"/>
                    </w:rPr>
                    <w:t>（</w:t>
                  </w:r>
                  <w:r>
                    <w:rPr>
                      <w:rFonts w:hint="default" w:ascii="Times New Roman" w:hAnsi="Times New Roman" w:eastAsia="SimSun" w:cs="Times New Roman"/>
                      <w:b w:val="0"/>
                      <w:bCs/>
                      <w:color w:val="auto"/>
                      <w:sz w:val="21"/>
                      <w:szCs w:val="21"/>
                      <w:highlight w:val="none"/>
                    </w:rPr>
                    <w:t>HJ 637-2012</w:t>
                  </w:r>
                  <w:r>
                    <w:rPr>
                      <w:rFonts w:hint="eastAsia" w:ascii="Times New Roman" w:hAnsi="Times New Roman" w:eastAsia="SimSun" w:cs="Times New Roman"/>
                      <w:b w:val="0"/>
                      <w:bCs/>
                      <w:color w:val="auto"/>
                      <w:sz w:val="21"/>
                      <w:szCs w:val="21"/>
                      <w:highlight w:val="none"/>
                      <w:lang w:eastAsia="zh-CN"/>
                    </w:rPr>
                    <w:t>）</w:t>
                  </w:r>
                </w:p>
              </w:tc>
              <w:tc>
                <w:tcPr>
                  <w:tcW w:w="150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val="0"/>
                      <w:bCs/>
                      <w:color w:val="auto"/>
                      <w:sz w:val="21"/>
                      <w:szCs w:val="21"/>
                      <w:highlight w:val="none"/>
                    </w:rPr>
                  </w:pPr>
                  <w:r>
                    <w:rPr>
                      <w:rFonts w:hint="default" w:ascii="Times New Roman" w:hAnsi="Times New Roman" w:eastAsia="SimSun" w:cs="Times New Roman"/>
                      <w:b w:val="0"/>
                      <w:bCs/>
                      <w:color w:val="auto"/>
                      <w:sz w:val="21"/>
                      <w:szCs w:val="21"/>
                      <w:highlight w:val="none"/>
                    </w:rPr>
                    <w:t>0.04 mg/L</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4" w:space="0"/>
                </w:tblBorders>
                <w:tblLayout w:type="fixed"/>
                <w:tblCellMar>
                  <w:top w:w="0" w:type="dxa"/>
                  <w:left w:w="108" w:type="dxa"/>
                  <w:bottom w:w="0" w:type="dxa"/>
                  <w:right w:w="108" w:type="dxa"/>
                </w:tblCellMar>
              </w:tblPrEx>
              <w:trPr>
                <w:trHeight w:val="544" w:hRule="atLeast"/>
                <w:jc w:val="center"/>
              </w:trPr>
              <w:tc>
                <w:tcPr>
                  <w:tcW w:w="743" w:type="dxa"/>
                  <w:tcBorders>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0" w:after="0"/>
                    <w:outlineLvl w:val="9"/>
                    <w:rPr>
                      <w:rFonts w:hint="eastAsia" w:ascii="Times New Roman" w:hAnsi="Times New Roman" w:eastAsia="SimSun" w:cs="Times New Roman"/>
                      <w:b w:val="0"/>
                      <w:bCs/>
                      <w:color w:val="auto"/>
                      <w:sz w:val="21"/>
                      <w:szCs w:val="21"/>
                      <w:highlight w:val="none"/>
                      <w:lang w:eastAsia="zh-CN"/>
                    </w:rPr>
                  </w:pPr>
                  <w:r>
                    <w:rPr>
                      <w:rFonts w:hint="eastAsia" w:ascii="Times New Roman" w:hAnsi="Times New Roman" w:eastAsia="SimSun" w:cs="Times New Roman"/>
                      <w:b w:val="0"/>
                      <w:bCs/>
                      <w:color w:val="auto"/>
                      <w:sz w:val="21"/>
                      <w:szCs w:val="21"/>
                      <w:highlight w:val="none"/>
                      <w:lang w:eastAsia="zh-CN"/>
                    </w:rPr>
                    <w:t>无组织废气</w:t>
                  </w:r>
                </w:p>
              </w:tc>
              <w:tc>
                <w:tcPr>
                  <w:tcW w:w="127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val="0"/>
                      <w:bCs/>
                      <w:color w:val="auto"/>
                      <w:sz w:val="21"/>
                      <w:szCs w:val="21"/>
                      <w:highlight w:val="none"/>
                    </w:rPr>
                  </w:pPr>
                  <w:r>
                    <w:rPr>
                      <w:rFonts w:hint="default" w:ascii="Times New Roman" w:hAnsi="Times New Roman" w:eastAsia="SimSun" w:cs="Times New Roman"/>
                      <w:b w:val="0"/>
                      <w:bCs/>
                      <w:color w:val="auto"/>
                      <w:sz w:val="21"/>
                      <w:szCs w:val="21"/>
                      <w:highlight w:val="none"/>
                    </w:rPr>
                    <w:t>非甲烷总烃</w:t>
                  </w:r>
                </w:p>
              </w:tc>
              <w:tc>
                <w:tcPr>
                  <w:tcW w:w="51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val="0"/>
                      <w:bCs/>
                      <w:color w:val="auto"/>
                      <w:sz w:val="21"/>
                      <w:szCs w:val="21"/>
                      <w:highlight w:val="none"/>
                    </w:rPr>
                  </w:pPr>
                  <w:r>
                    <w:rPr>
                      <w:rFonts w:hint="eastAsia" w:ascii="Times New Roman" w:hAnsi="Times New Roman" w:eastAsia="SimSun" w:cs="Times New Roman"/>
                      <w:b w:val="0"/>
                      <w:bCs/>
                      <w:color w:val="auto"/>
                      <w:sz w:val="21"/>
                      <w:szCs w:val="21"/>
                      <w:highlight w:val="none"/>
                      <w:lang w:eastAsia="zh-CN"/>
                    </w:rPr>
                    <w:t>《</w:t>
                  </w:r>
                  <w:r>
                    <w:rPr>
                      <w:rFonts w:hint="default" w:ascii="Times New Roman" w:hAnsi="Times New Roman" w:eastAsia="SimSun" w:cs="Times New Roman"/>
                      <w:b w:val="0"/>
                      <w:bCs/>
                      <w:color w:val="auto"/>
                      <w:sz w:val="21"/>
                      <w:szCs w:val="21"/>
                      <w:highlight w:val="none"/>
                    </w:rPr>
                    <w:t>环境空气 总烃、甲烷和非甲烷总烃的测定 直接进样-气相色谱法</w:t>
                  </w:r>
                  <w:r>
                    <w:rPr>
                      <w:rFonts w:hint="eastAsia" w:ascii="Times New Roman" w:hAnsi="Times New Roman" w:eastAsia="SimSun" w:cs="Times New Roman"/>
                      <w:b w:val="0"/>
                      <w:bCs/>
                      <w:color w:val="auto"/>
                      <w:sz w:val="21"/>
                      <w:szCs w:val="21"/>
                      <w:highlight w:val="none"/>
                      <w:lang w:eastAsia="zh-CN"/>
                    </w:rPr>
                    <w:t>》（</w:t>
                  </w:r>
                  <w:r>
                    <w:rPr>
                      <w:rFonts w:hint="default" w:ascii="Times New Roman" w:hAnsi="Times New Roman" w:eastAsia="SimSun" w:cs="Times New Roman"/>
                      <w:b w:val="0"/>
                      <w:bCs/>
                      <w:color w:val="auto"/>
                      <w:sz w:val="21"/>
                      <w:szCs w:val="21"/>
                      <w:highlight w:val="none"/>
                    </w:rPr>
                    <w:t>HJ 604-2017</w:t>
                  </w:r>
                  <w:r>
                    <w:rPr>
                      <w:rFonts w:hint="eastAsia" w:ascii="Times New Roman" w:hAnsi="Times New Roman" w:eastAsia="SimSun" w:cs="Times New Roman"/>
                      <w:b w:val="0"/>
                      <w:bCs/>
                      <w:color w:val="auto"/>
                      <w:sz w:val="21"/>
                      <w:szCs w:val="21"/>
                      <w:highlight w:val="none"/>
                      <w:lang w:eastAsia="zh-CN"/>
                    </w:rPr>
                    <w:t>）</w:t>
                  </w:r>
                </w:p>
              </w:tc>
              <w:tc>
                <w:tcPr>
                  <w:tcW w:w="150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val="0"/>
                      <w:bCs/>
                      <w:color w:val="auto"/>
                      <w:sz w:val="21"/>
                      <w:szCs w:val="21"/>
                      <w:highlight w:val="none"/>
                    </w:rPr>
                  </w:pPr>
                  <w:r>
                    <w:rPr>
                      <w:rFonts w:hint="default" w:ascii="Times New Roman" w:hAnsi="Times New Roman" w:eastAsia="SimSun" w:cs="Times New Roman"/>
                      <w:b w:val="0"/>
                      <w:bCs/>
                      <w:color w:val="auto"/>
                      <w:sz w:val="21"/>
                      <w:szCs w:val="21"/>
                      <w:highlight w:val="none"/>
                    </w:rPr>
                    <w:t>0.07mg/m</w:t>
                  </w:r>
                  <w:r>
                    <w:rPr>
                      <w:rFonts w:hint="default" w:ascii="Times New Roman" w:hAnsi="Times New Roman" w:eastAsia="SimSun" w:cs="Times New Roman"/>
                      <w:b w:val="0"/>
                      <w:bCs/>
                      <w:color w:val="auto"/>
                      <w:sz w:val="21"/>
                      <w:szCs w:val="21"/>
                      <w:highlight w:val="none"/>
                      <w:vertAlign w:val="superscript"/>
                    </w:rPr>
                    <w:t>3</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4" w:space="0"/>
                </w:tblBorders>
                <w:tblLayout w:type="fixed"/>
                <w:tblCellMar>
                  <w:top w:w="0" w:type="dxa"/>
                  <w:left w:w="108" w:type="dxa"/>
                  <w:bottom w:w="0" w:type="dxa"/>
                  <w:right w:w="108" w:type="dxa"/>
                </w:tblCellMar>
              </w:tblPrEx>
              <w:trPr>
                <w:trHeight w:val="544" w:hRule="atLeast"/>
                <w:jc w:val="center"/>
              </w:trPr>
              <w:tc>
                <w:tcPr>
                  <w:tcW w:w="743" w:type="dxa"/>
                  <w:tcBorders>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0" w:after="0"/>
                    <w:outlineLvl w:val="9"/>
                    <w:rPr>
                      <w:rFonts w:hint="default" w:ascii="Times New Roman" w:hAnsi="Times New Roman" w:eastAsia="SimSun" w:cs="Times New Roman"/>
                      <w:b w:val="0"/>
                      <w:bCs/>
                      <w:sz w:val="21"/>
                      <w:szCs w:val="21"/>
                      <w:highlight w:val="none"/>
                    </w:rPr>
                  </w:pPr>
                  <w:r>
                    <w:rPr>
                      <w:rFonts w:hint="default" w:ascii="Times New Roman" w:hAnsi="Times New Roman" w:eastAsia="SimSun" w:cs="Times New Roman"/>
                      <w:b w:val="0"/>
                      <w:bCs/>
                      <w:sz w:val="21"/>
                      <w:szCs w:val="21"/>
                      <w:highlight w:val="none"/>
                    </w:rPr>
                    <w:t>噪声</w:t>
                  </w:r>
                </w:p>
              </w:tc>
              <w:tc>
                <w:tcPr>
                  <w:tcW w:w="1272" w:type="dxa"/>
                  <w:tcBorders>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0" w:after="0"/>
                    <w:outlineLvl w:val="9"/>
                    <w:rPr>
                      <w:rFonts w:hint="default" w:ascii="Times New Roman" w:hAnsi="Times New Roman" w:eastAsia="SimSun" w:cs="Times New Roman"/>
                      <w:b w:val="0"/>
                      <w:bCs/>
                      <w:sz w:val="21"/>
                      <w:szCs w:val="21"/>
                      <w:highlight w:val="none"/>
                    </w:rPr>
                  </w:pPr>
                  <w:r>
                    <w:rPr>
                      <w:rFonts w:hint="default" w:ascii="Times New Roman" w:hAnsi="Times New Roman" w:eastAsia="SimSun" w:cs="Times New Roman"/>
                      <w:b w:val="0"/>
                      <w:bCs/>
                      <w:sz w:val="21"/>
                      <w:szCs w:val="21"/>
                      <w:highlight w:val="none"/>
                    </w:rPr>
                    <w:t>厂界环境</w:t>
                  </w:r>
                </w:p>
                <w:p>
                  <w:pPr>
                    <w:pStyle w:val="21"/>
                    <w:keepNext w:val="0"/>
                    <w:keepLines w:val="0"/>
                    <w:pageBreakBefore w:val="0"/>
                    <w:widowControl/>
                    <w:kinsoku/>
                    <w:wordWrap/>
                    <w:overflowPunct/>
                    <w:topLinePunct w:val="0"/>
                    <w:autoSpaceDE/>
                    <w:autoSpaceDN/>
                    <w:bidi w:val="0"/>
                    <w:adjustRightInd w:val="0"/>
                    <w:snapToGrid w:val="0"/>
                    <w:spacing w:before="0" w:after="0"/>
                    <w:outlineLvl w:val="9"/>
                    <w:rPr>
                      <w:rFonts w:hint="default" w:ascii="Times New Roman" w:hAnsi="Times New Roman" w:eastAsia="SimSun" w:cs="Times New Roman"/>
                      <w:b w:val="0"/>
                      <w:bCs/>
                      <w:sz w:val="21"/>
                      <w:szCs w:val="21"/>
                      <w:highlight w:val="none"/>
                    </w:rPr>
                  </w:pPr>
                  <w:r>
                    <w:rPr>
                      <w:rFonts w:hint="default" w:ascii="Times New Roman" w:hAnsi="Times New Roman" w:eastAsia="SimSun" w:cs="Times New Roman"/>
                      <w:b w:val="0"/>
                      <w:bCs/>
                      <w:sz w:val="21"/>
                      <w:szCs w:val="21"/>
                      <w:highlight w:val="none"/>
                    </w:rPr>
                    <w:t>噪声</w:t>
                  </w:r>
                </w:p>
              </w:tc>
              <w:tc>
                <w:tcPr>
                  <w:tcW w:w="5107" w:type="dxa"/>
                  <w:tcBorders>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0" w:after="0"/>
                    <w:outlineLvl w:val="9"/>
                    <w:rPr>
                      <w:rFonts w:hint="default" w:ascii="Times New Roman" w:hAnsi="Times New Roman" w:eastAsia="SimSun" w:cs="Times New Roman"/>
                      <w:b w:val="0"/>
                      <w:bCs/>
                      <w:sz w:val="21"/>
                      <w:szCs w:val="21"/>
                      <w:highlight w:val="none"/>
                    </w:rPr>
                  </w:pPr>
                  <w:r>
                    <w:rPr>
                      <w:rFonts w:hint="default" w:ascii="Times New Roman" w:hAnsi="Times New Roman" w:eastAsia="SimSun" w:cs="Times New Roman"/>
                      <w:b w:val="0"/>
                      <w:bCs/>
                      <w:kern w:val="2"/>
                      <w:sz w:val="21"/>
                      <w:szCs w:val="21"/>
                      <w:highlight w:val="none"/>
                    </w:rPr>
                    <w:t>《工业企业厂界环境噪声排放标准》（GB12348-2008）</w:t>
                  </w:r>
                </w:p>
              </w:tc>
              <w:tc>
                <w:tcPr>
                  <w:tcW w:w="1505" w:type="dxa"/>
                  <w:tcBorders>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0" w:after="0"/>
                    <w:outlineLvl w:val="9"/>
                    <w:rPr>
                      <w:rFonts w:hint="default" w:ascii="Times New Roman" w:hAnsi="Times New Roman" w:eastAsia="SimSun" w:cs="Times New Roman"/>
                      <w:b w:val="0"/>
                      <w:bCs/>
                      <w:sz w:val="21"/>
                      <w:szCs w:val="21"/>
                      <w:highlight w:val="none"/>
                    </w:rPr>
                  </w:pPr>
                  <w:r>
                    <w:rPr>
                      <w:rFonts w:hint="default" w:ascii="Times New Roman" w:hAnsi="Times New Roman" w:eastAsia="SimSun" w:cs="Times New Roman"/>
                      <w:b w:val="0"/>
                      <w:bCs/>
                      <w:sz w:val="21"/>
                      <w:szCs w:val="21"/>
                      <w:highlight w:val="none"/>
                    </w:rPr>
                    <w:t>/</w:t>
                  </w:r>
                </w:p>
              </w:tc>
            </w:tr>
          </w:tbl>
          <w:p>
            <w:pPr>
              <w:pStyle w:val="11"/>
              <w:rPr>
                <w:rFonts w:hint="eastAsia"/>
                <w:highlight w:val="none"/>
              </w:rPr>
            </w:pPr>
          </w:p>
          <w:p>
            <w:pPr>
              <w:widowControl w:val="0"/>
              <w:spacing w:before="62" w:beforeLines="20" w:line="360" w:lineRule="auto"/>
              <w:jc w:val="both"/>
              <w:rPr>
                <w:rFonts w:hint="eastAsia" w:ascii="Times New Roman" w:hAnsi="Times New Roman" w:eastAsia="SimSun" w:cs="Times New Roman"/>
                <w:b/>
                <w:bCs/>
                <w:color w:val="000000"/>
                <w:sz w:val="21"/>
                <w:szCs w:val="21"/>
                <w:highlight w:val="none"/>
                <w:lang w:val="en-US" w:eastAsia="zh-CN"/>
              </w:rPr>
            </w:pPr>
            <w:r>
              <w:rPr>
                <w:rFonts w:hint="eastAsia" w:ascii="Times New Roman" w:hAnsi="Times New Roman" w:eastAsia="SimSun" w:cs="Times New Roman"/>
                <w:b/>
                <w:bCs/>
                <w:color w:val="000000"/>
                <w:sz w:val="21"/>
                <w:szCs w:val="21"/>
                <w:highlight w:val="none"/>
                <w:lang w:val="en-US" w:eastAsia="zh-CN"/>
              </w:rPr>
              <w:t>5.2监测仪器</w:t>
            </w:r>
          </w:p>
          <w:p>
            <w:pPr>
              <w:pStyle w:val="11"/>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textAlignment w:val="auto"/>
              <w:outlineLvl w:val="9"/>
              <w:rPr>
                <w:rFonts w:hint="eastAsia"/>
                <w:highlight w:val="none"/>
                <w:lang w:val="en-US" w:eastAsia="zh-CN"/>
              </w:rPr>
            </w:pPr>
            <w:r>
              <w:rPr>
                <w:rFonts w:hint="default" w:ascii="Times New Roman" w:hAnsi="Times New Roman" w:eastAsia="SimSun" w:cs="Times New Roman"/>
                <w:sz w:val="21"/>
                <w:szCs w:val="21"/>
                <w:highlight w:val="none"/>
              </w:rPr>
              <w:t>验收监测期间</w:t>
            </w:r>
            <w:r>
              <w:rPr>
                <w:rFonts w:hint="eastAsia" w:ascii="Times New Roman" w:hAnsi="Times New Roman" w:eastAsia="SimSun" w:cs="Times New Roman"/>
                <w:sz w:val="21"/>
                <w:szCs w:val="21"/>
                <w:highlight w:val="none"/>
              </w:rPr>
              <w:t>，采样分析设备见表</w:t>
            </w:r>
            <w:r>
              <w:rPr>
                <w:rFonts w:hint="eastAsia" w:ascii="Times New Roman" w:hAnsi="Times New Roman" w:eastAsia="SimSun" w:cs="Times New Roman"/>
                <w:sz w:val="21"/>
                <w:szCs w:val="21"/>
                <w:highlight w:val="none"/>
                <w:lang w:val="en-US" w:eastAsia="zh-CN"/>
              </w:rPr>
              <w:t>5-</w:t>
            </w:r>
            <w:r>
              <w:rPr>
                <w:rFonts w:hint="eastAsia" w:ascii="Times New Roman" w:hAnsi="Times New Roman" w:eastAsia="SimSun" w:cs="Times New Roman"/>
                <w:sz w:val="21"/>
                <w:szCs w:val="21"/>
                <w:highlight w:val="none"/>
              </w:rPr>
              <w:t>2。</w:t>
            </w:r>
          </w:p>
          <w:p>
            <w:pPr>
              <w:pStyle w:val="11"/>
              <w:keepNext w:val="0"/>
              <w:keepLines w:val="0"/>
              <w:pageBreakBefore w:val="0"/>
              <w:widowControl/>
              <w:kinsoku/>
              <w:wordWrap/>
              <w:overflowPunct/>
              <w:topLinePunct w:val="0"/>
              <w:autoSpaceDE/>
              <w:autoSpaceDN/>
              <w:bidi w:val="0"/>
              <w:adjustRightInd w:val="0"/>
              <w:snapToGrid w:val="0"/>
              <w:spacing w:after="0" w:line="240" w:lineRule="auto"/>
              <w:ind w:firstLine="420" w:firstLineChars="200"/>
              <w:jc w:val="center"/>
              <w:textAlignment w:val="auto"/>
              <w:outlineLvl w:val="9"/>
              <w:rPr>
                <w:rFonts w:hint="eastAsia" w:ascii="Times New Roman" w:hAnsi="Times New Roman" w:eastAsia="SimSun" w:cs="Times New Roman"/>
                <w:sz w:val="21"/>
                <w:szCs w:val="21"/>
                <w:highlight w:val="none"/>
              </w:rPr>
            </w:pPr>
            <w:r>
              <w:rPr>
                <w:rFonts w:hint="eastAsia" w:ascii="Times New Roman" w:hAnsi="Times New Roman" w:eastAsia="SimSun" w:cs="Times New Roman"/>
                <w:sz w:val="21"/>
                <w:szCs w:val="21"/>
                <w:highlight w:val="none"/>
              </w:rPr>
              <w:t>表</w:t>
            </w:r>
            <w:r>
              <w:rPr>
                <w:rFonts w:hint="eastAsia" w:ascii="Times New Roman" w:hAnsi="Times New Roman" w:eastAsia="SimSun" w:cs="Times New Roman"/>
                <w:sz w:val="21"/>
                <w:szCs w:val="21"/>
                <w:highlight w:val="none"/>
                <w:lang w:val="en-US" w:eastAsia="zh-CN"/>
              </w:rPr>
              <w:t>5</w:t>
            </w:r>
            <w:r>
              <w:rPr>
                <w:rFonts w:hint="eastAsia" w:ascii="Times New Roman" w:hAnsi="Times New Roman" w:eastAsia="SimSun" w:cs="Times New Roman"/>
                <w:sz w:val="21"/>
                <w:szCs w:val="21"/>
                <w:highlight w:val="none"/>
              </w:rPr>
              <w:t>-2监测分析设备</w:t>
            </w:r>
          </w:p>
          <w:tbl>
            <w:tblPr>
              <w:tblStyle w:val="14"/>
              <w:tblW w:w="8527" w:type="dxa"/>
              <w:jc w:val="center"/>
              <w:tblInd w:w="-393" w:type="dxa"/>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1917"/>
              <w:gridCol w:w="2345"/>
              <w:gridCol w:w="2131"/>
              <w:gridCol w:w="2134"/>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917" w:type="dxa"/>
                  <w:tcBorders>
                    <w:tl2br w:val="nil"/>
                    <w:tr2bl w:val="nil"/>
                  </w:tcBorders>
                  <w:vAlign w:val="center"/>
                </w:tcPr>
                <w:p>
                  <w:pPr>
                    <w:pStyle w:val="21"/>
                    <w:keepNext w:val="0"/>
                    <w:keepLines w:val="0"/>
                    <w:pageBreakBefore w:val="0"/>
                    <w:widowControl/>
                    <w:kinsoku/>
                    <w:wordWrap/>
                    <w:overflowPunct/>
                    <w:topLinePunct w:val="0"/>
                    <w:bidi w:val="0"/>
                    <w:adjustRightInd w:val="0"/>
                    <w:snapToGrid w:val="0"/>
                    <w:spacing w:before="0" w:after="0"/>
                    <w:outlineLvl w:val="9"/>
                    <w:rPr>
                      <w:rFonts w:hint="default" w:ascii="Times New Roman" w:hAnsi="Times New Roman" w:eastAsia="SimSun" w:cs="Times New Roman"/>
                      <w:b w:val="0"/>
                      <w:bCs/>
                      <w:color w:val="auto"/>
                      <w:sz w:val="21"/>
                      <w:szCs w:val="21"/>
                      <w:highlight w:val="none"/>
                    </w:rPr>
                  </w:pPr>
                  <w:r>
                    <w:rPr>
                      <w:rFonts w:hint="default" w:ascii="Times New Roman" w:hAnsi="Times New Roman" w:eastAsia="SimSun" w:cs="Times New Roman"/>
                      <w:b w:val="0"/>
                      <w:bCs/>
                      <w:color w:val="auto"/>
                      <w:sz w:val="21"/>
                      <w:szCs w:val="21"/>
                      <w:highlight w:val="none"/>
                    </w:rPr>
                    <w:t>监测因子</w:t>
                  </w:r>
                </w:p>
              </w:tc>
              <w:tc>
                <w:tcPr>
                  <w:tcW w:w="2345" w:type="dxa"/>
                  <w:tcBorders>
                    <w:tl2br w:val="nil"/>
                    <w:tr2bl w:val="nil"/>
                  </w:tcBorders>
                  <w:vAlign w:val="center"/>
                </w:tcPr>
                <w:p>
                  <w:pPr>
                    <w:pStyle w:val="21"/>
                    <w:keepNext w:val="0"/>
                    <w:keepLines w:val="0"/>
                    <w:pageBreakBefore w:val="0"/>
                    <w:widowControl/>
                    <w:kinsoku/>
                    <w:wordWrap/>
                    <w:overflowPunct/>
                    <w:topLinePunct w:val="0"/>
                    <w:bidi w:val="0"/>
                    <w:adjustRightInd w:val="0"/>
                    <w:snapToGrid w:val="0"/>
                    <w:spacing w:before="0" w:after="0"/>
                    <w:outlineLvl w:val="9"/>
                    <w:rPr>
                      <w:rFonts w:hint="default" w:ascii="Times New Roman" w:hAnsi="Times New Roman" w:eastAsia="SimSun" w:cs="Times New Roman"/>
                      <w:b w:val="0"/>
                      <w:bCs/>
                      <w:color w:val="auto"/>
                      <w:sz w:val="21"/>
                      <w:szCs w:val="21"/>
                      <w:highlight w:val="none"/>
                    </w:rPr>
                  </w:pPr>
                  <w:r>
                    <w:rPr>
                      <w:rFonts w:hint="default" w:ascii="Times New Roman" w:hAnsi="Times New Roman" w:eastAsia="SimSun" w:cs="Times New Roman"/>
                      <w:b w:val="0"/>
                      <w:bCs/>
                      <w:color w:val="auto"/>
                      <w:sz w:val="21"/>
                      <w:szCs w:val="21"/>
                      <w:highlight w:val="none"/>
                    </w:rPr>
                    <w:t>仪器名称</w:t>
                  </w:r>
                </w:p>
              </w:tc>
              <w:tc>
                <w:tcPr>
                  <w:tcW w:w="2131" w:type="dxa"/>
                  <w:tcBorders>
                    <w:tl2br w:val="nil"/>
                    <w:tr2bl w:val="nil"/>
                  </w:tcBorders>
                  <w:vAlign w:val="center"/>
                </w:tcPr>
                <w:p>
                  <w:pPr>
                    <w:pStyle w:val="21"/>
                    <w:keepNext w:val="0"/>
                    <w:keepLines w:val="0"/>
                    <w:pageBreakBefore w:val="0"/>
                    <w:widowControl/>
                    <w:kinsoku/>
                    <w:wordWrap/>
                    <w:overflowPunct/>
                    <w:topLinePunct w:val="0"/>
                    <w:bidi w:val="0"/>
                    <w:adjustRightInd w:val="0"/>
                    <w:snapToGrid w:val="0"/>
                    <w:spacing w:before="0" w:after="0"/>
                    <w:outlineLvl w:val="9"/>
                    <w:rPr>
                      <w:rFonts w:hint="default" w:ascii="Times New Roman" w:hAnsi="Times New Roman" w:eastAsia="SimSun" w:cs="Times New Roman"/>
                      <w:b w:val="0"/>
                      <w:bCs/>
                      <w:color w:val="auto"/>
                      <w:sz w:val="21"/>
                      <w:szCs w:val="21"/>
                      <w:highlight w:val="none"/>
                    </w:rPr>
                  </w:pPr>
                  <w:r>
                    <w:rPr>
                      <w:rFonts w:hint="default" w:ascii="Times New Roman" w:hAnsi="Times New Roman" w:eastAsia="SimSun" w:cs="Times New Roman"/>
                      <w:b w:val="0"/>
                      <w:bCs/>
                      <w:color w:val="auto"/>
                      <w:sz w:val="21"/>
                      <w:szCs w:val="21"/>
                      <w:highlight w:val="none"/>
                    </w:rPr>
                    <w:t>仪器型号</w:t>
                  </w:r>
                </w:p>
              </w:tc>
              <w:tc>
                <w:tcPr>
                  <w:tcW w:w="2134" w:type="dxa"/>
                  <w:tcBorders>
                    <w:tl2br w:val="nil"/>
                    <w:tr2bl w:val="nil"/>
                  </w:tcBorders>
                  <w:vAlign w:val="center"/>
                </w:tcPr>
                <w:p>
                  <w:pPr>
                    <w:pStyle w:val="21"/>
                    <w:keepNext w:val="0"/>
                    <w:keepLines w:val="0"/>
                    <w:pageBreakBefore w:val="0"/>
                    <w:widowControl/>
                    <w:kinsoku/>
                    <w:wordWrap/>
                    <w:overflowPunct/>
                    <w:topLinePunct w:val="0"/>
                    <w:bidi w:val="0"/>
                    <w:adjustRightInd w:val="0"/>
                    <w:snapToGrid w:val="0"/>
                    <w:spacing w:before="0" w:after="0"/>
                    <w:outlineLvl w:val="9"/>
                    <w:rPr>
                      <w:rFonts w:hint="default" w:ascii="Times New Roman" w:hAnsi="Times New Roman" w:eastAsia="SimSun" w:cs="Times New Roman"/>
                      <w:b w:val="0"/>
                      <w:bCs/>
                      <w:color w:val="auto"/>
                      <w:sz w:val="21"/>
                      <w:szCs w:val="21"/>
                      <w:highlight w:val="none"/>
                    </w:rPr>
                  </w:pPr>
                  <w:r>
                    <w:rPr>
                      <w:rFonts w:hint="default" w:ascii="Times New Roman" w:hAnsi="Times New Roman" w:eastAsia="SimSun" w:cs="Times New Roman"/>
                      <w:b w:val="0"/>
                      <w:bCs/>
                      <w:color w:val="auto"/>
                      <w:sz w:val="21"/>
                      <w:szCs w:val="21"/>
                      <w:highlight w:val="none"/>
                    </w:rPr>
                    <w:t>仪器编号</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91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val="0"/>
                      <w:bCs/>
                      <w:color w:val="auto"/>
                      <w:sz w:val="21"/>
                      <w:szCs w:val="21"/>
                      <w:highlight w:val="none"/>
                    </w:rPr>
                  </w:pPr>
                  <w:r>
                    <w:rPr>
                      <w:rFonts w:hint="default" w:ascii="Times New Roman" w:hAnsi="Times New Roman" w:eastAsia="SimSun" w:cs="Times New Roman"/>
                      <w:b w:val="0"/>
                      <w:bCs/>
                      <w:color w:val="auto"/>
                      <w:sz w:val="21"/>
                      <w:szCs w:val="21"/>
                      <w:highlight w:val="none"/>
                    </w:rPr>
                    <w:t>pH</w:t>
                  </w:r>
                </w:p>
              </w:tc>
              <w:tc>
                <w:tcPr>
                  <w:tcW w:w="234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val="0"/>
                      <w:bCs/>
                      <w:color w:val="auto"/>
                      <w:sz w:val="21"/>
                      <w:szCs w:val="21"/>
                      <w:highlight w:val="none"/>
                    </w:rPr>
                  </w:pPr>
                  <w:r>
                    <w:rPr>
                      <w:rFonts w:hint="default" w:ascii="Times New Roman" w:hAnsi="Times New Roman" w:eastAsia="SimSun" w:cs="Times New Roman"/>
                      <w:b w:val="0"/>
                      <w:bCs/>
                      <w:color w:val="auto"/>
                      <w:sz w:val="21"/>
                      <w:szCs w:val="21"/>
                      <w:highlight w:val="none"/>
                    </w:rPr>
                    <w:t>酸度计</w:t>
                  </w:r>
                </w:p>
              </w:tc>
              <w:tc>
                <w:tcPr>
                  <w:tcW w:w="213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val="0"/>
                      <w:bCs/>
                      <w:color w:val="auto"/>
                      <w:sz w:val="21"/>
                      <w:szCs w:val="21"/>
                      <w:highlight w:val="none"/>
                    </w:rPr>
                  </w:pPr>
                  <w:r>
                    <w:rPr>
                      <w:rFonts w:hint="default" w:ascii="Times New Roman" w:hAnsi="Times New Roman" w:eastAsia="SimSun" w:cs="Times New Roman"/>
                      <w:b w:val="0"/>
                      <w:bCs/>
                      <w:color w:val="auto"/>
                      <w:sz w:val="21"/>
                      <w:szCs w:val="21"/>
                      <w:highlight w:val="none"/>
                    </w:rPr>
                    <w:t>PHS-3E</w:t>
                  </w:r>
                </w:p>
              </w:tc>
              <w:tc>
                <w:tcPr>
                  <w:tcW w:w="213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b w:val="0"/>
                      <w:bCs/>
                      <w:color w:val="auto"/>
                      <w:sz w:val="21"/>
                      <w:szCs w:val="21"/>
                      <w:highlight w:val="none"/>
                      <w:lang w:eastAsia="zh-CN"/>
                    </w:rPr>
                  </w:pPr>
                  <w:r>
                    <w:rPr>
                      <w:rFonts w:hint="default" w:ascii="Times New Roman" w:hAnsi="Times New Roman" w:eastAsia="SimSun" w:cs="Times New Roman"/>
                      <w:b w:val="0"/>
                      <w:bCs/>
                      <w:color w:val="auto"/>
                      <w:sz w:val="21"/>
                      <w:szCs w:val="21"/>
                      <w:highlight w:val="none"/>
                    </w:rPr>
                    <w:t>SZHY-S-011-</w:t>
                  </w:r>
                  <w:r>
                    <w:rPr>
                      <w:rFonts w:hint="eastAsia" w:ascii="Times New Roman" w:hAnsi="Times New Roman" w:eastAsia="SimSun" w:cs="Times New Roman"/>
                      <w:b w:val="0"/>
                      <w:bCs/>
                      <w:color w:val="auto"/>
                      <w:sz w:val="21"/>
                      <w:szCs w:val="21"/>
                      <w:highlight w:val="none"/>
                      <w:lang w:val="en-US" w:eastAsia="zh-CN"/>
                    </w:rPr>
                    <w:t>1</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91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val="0"/>
                      <w:bCs/>
                      <w:color w:val="auto"/>
                      <w:sz w:val="21"/>
                      <w:szCs w:val="21"/>
                      <w:highlight w:val="none"/>
                    </w:rPr>
                  </w:pPr>
                  <w:r>
                    <w:rPr>
                      <w:rFonts w:hint="default" w:ascii="Times New Roman" w:hAnsi="Times New Roman" w:eastAsia="SimSun" w:cs="Times New Roman"/>
                      <w:b w:val="0"/>
                      <w:bCs/>
                      <w:color w:val="auto"/>
                      <w:sz w:val="21"/>
                      <w:szCs w:val="21"/>
                      <w:highlight w:val="none"/>
                    </w:rPr>
                    <w:t>化学需氧量</w:t>
                  </w:r>
                </w:p>
              </w:tc>
              <w:tc>
                <w:tcPr>
                  <w:tcW w:w="234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val="0"/>
                      <w:bCs/>
                      <w:color w:val="auto"/>
                      <w:sz w:val="21"/>
                      <w:szCs w:val="21"/>
                      <w:highlight w:val="none"/>
                    </w:rPr>
                  </w:pPr>
                  <w:r>
                    <w:rPr>
                      <w:rFonts w:hint="default" w:ascii="Times New Roman" w:hAnsi="Times New Roman" w:eastAsia="SimSun" w:cs="Times New Roman"/>
                      <w:b w:val="0"/>
                      <w:bCs/>
                      <w:color w:val="auto"/>
                      <w:sz w:val="21"/>
                      <w:szCs w:val="21"/>
                      <w:highlight w:val="none"/>
                    </w:rPr>
                    <w:t>COD恒温加热器</w:t>
                  </w:r>
                </w:p>
              </w:tc>
              <w:tc>
                <w:tcPr>
                  <w:tcW w:w="213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val="0"/>
                      <w:bCs/>
                      <w:color w:val="auto"/>
                      <w:sz w:val="21"/>
                      <w:szCs w:val="21"/>
                      <w:highlight w:val="none"/>
                    </w:rPr>
                  </w:pPr>
                  <w:r>
                    <w:rPr>
                      <w:rFonts w:hint="default" w:ascii="Times New Roman" w:hAnsi="Times New Roman" w:eastAsia="SimSun" w:cs="Times New Roman"/>
                      <w:b w:val="0"/>
                      <w:bCs/>
                      <w:color w:val="auto"/>
                      <w:sz w:val="21"/>
                      <w:szCs w:val="21"/>
                      <w:highlight w:val="none"/>
                    </w:rPr>
                    <w:t>DL-701H</w:t>
                  </w:r>
                </w:p>
              </w:tc>
              <w:tc>
                <w:tcPr>
                  <w:tcW w:w="213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val="0"/>
                      <w:bCs/>
                      <w:color w:val="auto"/>
                      <w:sz w:val="21"/>
                      <w:szCs w:val="21"/>
                      <w:highlight w:val="none"/>
                    </w:rPr>
                  </w:pPr>
                  <w:r>
                    <w:rPr>
                      <w:rFonts w:hint="default" w:ascii="Times New Roman" w:hAnsi="Times New Roman" w:eastAsia="SimSun" w:cs="Times New Roman"/>
                      <w:b w:val="0"/>
                      <w:bCs/>
                      <w:color w:val="auto"/>
                      <w:sz w:val="21"/>
                      <w:szCs w:val="21"/>
                      <w:highlight w:val="none"/>
                    </w:rPr>
                    <w:t>SZHY-S-021</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917"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val="0"/>
                      <w:bCs/>
                      <w:color w:val="auto"/>
                      <w:sz w:val="21"/>
                      <w:szCs w:val="21"/>
                      <w:highlight w:val="none"/>
                    </w:rPr>
                  </w:pPr>
                  <w:r>
                    <w:rPr>
                      <w:rFonts w:hint="default" w:ascii="Times New Roman" w:hAnsi="Times New Roman" w:eastAsia="SimSun" w:cs="Times New Roman"/>
                      <w:b w:val="0"/>
                      <w:bCs/>
                      <w:color w:val="auto"/>
                      <w:sz w:val="21"/>
                      <w:szCs w:val="21"/>
                      <w:highlight w:val="none"/>
                    </w:rPr>
                    <w:t>悬浮物</w:t>
                  </w:r>
                </w:p>
              </w:tc>
              <w:tc>
                <w:tcPr>
                  <w:tcW w:w="234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val="0"/>
                      <w:bCs/>
                      <w:color w:val="auto"/>
                      <w:sz w:val="21"/>
                      <w:szCs w:val="21"/>
                      <w:highlight w:val="none"/>
                    </w:rPr>
                  </w:pPr>
                  <w:r>
                    <w:rPr>
                      <w:rFonts w:hint="default" w:ascii="Times New Roman" w:hAnsi="Times New Roman" w:eastAsia="SimSun" w:cs="Times New Roman"/>
                      <w:b w:val="0"/>
                      <w:bCs/>
                      <w:color w:val="auto"/>
                      <w:sz w:val="21"/>
                      <w:szCs w:val="21"/>
                      <w:highlight w:val="none"/>
                    </w:rPr>
                    <w:t>电子天平</w:t>
                  </w:r>
                </w:p>
              </w:tc>
              <w:tc>
                <w:tcPr>
                  <w:tcW w:w="213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val="0"/>
                      <w:bCs/>
                      <w:color w:val="auto"/>
                      <w:sz w:val="21"/>
                      <w:szCs w:val="21"/>
                      <w:highlight w:val="none"/>
                    </w:rPr>
                  </w:pPr>
                  <w:r>
                    <w:rPr>
                      <w:rFonts w:hint="default" w:ascii="Times New Roman" w:hAnsi="Times New Roman" w:eastAsia="SimSun" w:cs="Times New Roman"/>
                      <w:b w:val="0"/>
                      <w:bCs/>
                      <w:color w:val="auto"/>
                      <w:sz w:val="21"/>
                      <w:szCs w:val="21"/>
                      <w:highlight w:val="none"/>
                    </w:rPr>
                    <w:t>ME204E</w:t>
                  </w:r>
                </w:p>
              </w:tc>
              <w:tc>
                <w:tcPr>
                  <w:tcW w:w="213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val="0"/>
                      <w:bCs/>
                      <w:color w:val="auto"/>
                      <w:sz w:val="21"/>
                      <w:szCs w:val="21"/>
                      <w:highlight w:val="none"/>
                    </w:rPr>
                  </w:pPr>
                  <w:r>
                    <w:rPr>
                      <w:rFonts w:hint="default" w:ascii="Times New Roman" w:hAnsi="Times New Roman" w:eastAsia="SimSun" w:cs="Times New Roman"/>
                      <w:b w:val="0"/>
                      <w:bCs/>
                      <w:color w:val="auto"/>
                      <w:sz w:val="21"/>
                      <w:szCs w:val="21"/>
                      <w:highlight w:val="none"/>
                    </w:rPr>
                    <w:t>SZHY-S-022-</w:t>
                  </w:r>
                  <w:r>
                    <w:rPr>
                      <w:rFonts w:hint="eastAsia" w:ascii="Times New Roman" w:hAnsi="Times New Roman" w:eastAsia="SimSun" w:cs="Times New Roman"/>
                      <w:b w:val="0"/>
                      <w:bCs/>
                      <w:color w:val="auto"/>
                      <w:sz w:val="21"/>
                      <w:szCs w:val="21"/>
                      <w:highlight w:val="none"/>
                      <w:lang w:val="en-US" w:eastAsia="zh-CN"/>
                    </w:rPr>
                    <w:t>1</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91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val="0"/>
                      <w:bCs/>
                      <w:color w:val="auto"/>
                      <w:sz w:val="21"/>
                      <w:szCs w:val="21"/>
                      <w:highlight w:val="none"/>
                    </w:rPr>
                  </w:pPr>
                </w:p>
              </w:tc>
              <w:tc>
                <w:tcPr>
                  <w:tcW w:w="234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val="0"/>
                      <w:bCs/>
                      <w:color w:val="auto"/>
                      <w:sz w:val="21"/>
                      <w:szCs w:val="21"/>
                      <w:highlight w:val="none"/>
                    </w:rPr>
                  </w:pPr>
                  <w:r>
                    <w:rPr>
                      <w:rFonts w:hint="default" w:ascii="Times New Roman" w:hAnsi="Times New Roman" w:eastAsia="SimSun" w:cs="Times New Roman"/>
                      <w:b w:val="0"/>
                      <w:bCs/>
                      <w:color w:val="auto"/>
                      <w:sz w:val="21"/>
                      <w:szCs w:val="21"/>
                      <w:highlight w:val="none"/>
                    </w:rPr>
                    <w:t>电热恒温鼓风干燥箱</w:t>
                  </w:r>
                </w:p>
              </w:tc>
              <w:tc>
                <w:tcPr>
                  <w:tcW w:w="213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val="0"/>
                      <w:bCs/>
                      <w:color w:val="auto"/>
                      <w:sz w:val="21"/>
                      <w:szCs w:val="21"/>
                      <w:highlight w:val="none"/>
                    </w:rPr>
                  </w:pPr>
                  <w:r>
                    <w:rPr>
                      <w:rFonts w:hint="default" w:ascii="Times New Roman" w:hAnsi="Times New Roman" w:eastAsia="SimSun" w:cs="Times New Roman"/>
                      <w:b w:val="0"/>
                      <w:bCs/>
                      <w:color w:val="auto"/>
                      <w:sz w:val="21"/>
                      <w:szCs w:val="21"/>
                      <w:highlight w:val="none"/>
                    </w:rPr>
                    <w:t>DHG-9030A</w:t>
                  </w:r>
                </w:p>
              </w:tc>
              <w:tc>
                <w:tcPr>
                  <w:tcW w:w="213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val="0"/>
                      <w:bCs/>
                      <w:color w:val="auto"/>
                      <w:sz w:val="21"/>
                      <w:szCs w:val="21"/>
                      <w:highlight w:val="none"/>
                    </w:rPr>
                  </w:pPr>
                  <w:r>
                    <w:rPr>
                      <w:rFonts w:hint="default" w:ascii="Times New Roman" w:hAnsi="Times New Roman" w:eastAsia="SimSun" w:cs="Times New Roman"/>
                      <w:b w:val="0"/>
                      <w:bCs/>
                      <w:color w:val="auto"/>
                      <w:sz w:val="21"/>
                      <w:szCs w:val="21"/>
                      <w:highlight w:val="none"/>
                    </w:rPr>
                    <w:t>SZHY-S-016-</w:t>
                  </w:r>
                  <w:r>
                    <w:rPr>
                      <w:rFonts w:hint="eastAsia" w:ascii="Times New Roman" w:hAnsi="Times New Roman" w:eastAsia="SimSun" w:cs="Times New Roman"/>
                      <w:b w:val="0"/>
                      <w:bCs/>
                      <w:color w:val="auto"/>
                      <w:sz w:val="21"/>
                      <w:szCs w:val="21"/>
                      <w:highlight w:val="none"/>
                      <w:lang w:val="en-US" w:eastAsia="zh-CN"/>
                    </w:rPr>
                    <w:t>3</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91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sz w:val="21"/>
                      <w:szCs w:val="21"/>
                      <w:highlight w:val="none"/>
                      <w:lang w:eastAsia="zh-CN"/>
                    </w:rPr>
                  </w:pPr>
                  <w:r>
                    <w:rPr>
                      <w:rFonts w:hint="eastAsia" w:ascii="Times New Roman" w:hAnsi="Times New Roman" w:eastAsia="SimSun" w:cs="Times New Roman"/>
                      <w:sz w:val="21"/>
                      <w:szCs w:val="21"/>
                      <w:highlight w:val="none"/>
                      <w:lang w:eastAsia="zh-CN"/>
                    </w:rPr>
                    <w:t>氨氮</w:t>
                  </w:r>
                </w:p>
              </w:tc>
              <w:tc>
                <w:tcPr>
                  <w:tcW w:w="234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val="0"/>
                      <w:bCs/>
                      <w:color w:val="auto"/>
                      <w:sz w:val="21"/>
                      <w:szCs w:val="21"/>
                      <w:highlight w:val="none"/>
                    </w:rPr>
                  </w:pPr>
                  <w:r>
                    <w:rPr>
                      <w:rFonts w:hint="default" w:ascii="Times New Roman" w:hAnsi="Times New Roman" w:eastAsia="SimSun" w:cs="Times New Roman"/>
                      <w:b w:val="0"/>
                      <w:bCs/>
                      <w:color w:val="auto"/>
                      <w:sz w:val="21"/>
                      <w:szCs w:val="21"/>
                      <w:highlight w:val="none"/>
                    </w:rPr>
                    <w:t>紫外可见分光光度计</w:t>
                  </w:r>
                </w:p>
              </w:tc>
              <w:tc>
                <w:tcPr>
                  <w:tcW w:w="213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val="0"/>
                      <w:bCs/>
                      <w:color w:val="auto"/>
                      <w:sz w:val="21"/>
                      <w:szCs w:val="21"/>
                      <w:highlight w:val="none"/>
                    </w:rPr>
                  </w:pPr>
                  <w:r>
                    <w:rPr>
                      <w:rFonts w:hint="default" w:ascii="Times New Roman" w:hAnsi="Times New Roman" w:eastAsia="SimSun" w:cs="Times New Roman"/>
                      <w:b w:val="0"/>
                      <w:bCs/>
                      <w:color w:val="auto"/>
                      <w:sz w:val="21"/>
                      <w:szCs w:val="21"/>
                      <w:highlight w:val="none"/>
                    </w:rPr>
                    <w:t>UV-6100BS</w:t>
                  </w:r>
                </w:p>
              </w:tc>
              <w:tc>
                <w:tcPr>
                  <w:tcW w:w="213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val="0"/>
                      <w:bCs/>
                      <w:color w:val="auto"/>
                      <w:sz w:val="21"/>
                      <w:szCs w:val="21"/>
                      <w:highlight w:val="none"/>
                    </w:rPr>
                  </w:pPr>
                  <w:r>
                    <w:rPr>
                      <w:rFonts w:hint="default" w:ascii="Times New Roman" w:hAnsi="Times New Roman" w:eastAsia="SimSun" w:cs="Times New Roman"/>
                      <w:b w:val="0"/>
                      <w:bCs/>
                      <w:color w:val="auto"/>
                      <w:sz w:val="21"/>
                      <w:szCs w:val="21"/>
                      <w:highlight w:val="none"/>
                    </w:rPr>
                    <w:t>SZHY-S-008</w:t>
                  </w:r>
                </w:p>
              </w:tc>
            </w:tr>
          </w:tbl>
          <w:p>
            <w:pPr>
              <w:pStyle w:val="20"/>
              <w:spacing w:before="62" w:beforeLines="20" w:line="360" w:lineRule="auto"/>
              <w:ind w:left="0" w:leftChars="0" w:firstLine="0" w:firstLineChars="0"/>
              <w:rPr>
                <w:rFonts w:eastAsia="仿宋_GB2312"/>
                <w:color w:val="000000"/>
                <w:szCs w:val="21"/>
                <w:highlight w:val="none"/>
              </w:rPr>
            </w:pPr>
          </w:p>
        </w:tc>
      </w:tr>
    </w:tbl>
    <w:p>
      <w:pPr>
        <w:keepNext w:val="0"/>
        <w:keepLines w:val="0"/>
        <w:pageBreakBefore w:val="0"/>
        <w:widowControl/>
        <w:kinsoku/>
        <w:wordWrap/>
        <w:overflowPunct/>
        <w:topLinePunct w:val="0"/>
        <w:autoSpaceDE/>
        <w:autoSpaceDN/>
        <w:bidi w:val="0"/>
        <w:adjustRightInd w:val="0"/>
        <w:snapToGrid w:val="0"/>
        <w:spacing w:after="0" w:afterLines="0" w:line="240" w:lineRule="auto"/>
        <w:ind w:left="0" w:leftChars="0" w:right="0" w:rightChars="0" w:firstLine="0" w:firstLineChars="0"/>
        <w:jc w:val="left"/>
        <w:textAlignment w:val="auto"/>
        <w:outlineLvl w:val="9"/>
        <w:rPr>
          <w:rFonts w:hint="eastAsia"/>
          <w:highlight w:val="none"/>
          <w:lang w:val="en-US" w:eastAsia="zh-CN"/>
        </w:rPr>
      </w:pPr>
      <w:bookmarkStart w:id="41" w:name="_Toc1646"/>
      <w:bookmarkStart w:id="42" w:name="_Toc25026_WPSOffice_Level1"/>
      <w:bookmarkStart w:id="43" w:name="_Toc20672_WPSOffice_Level1"/>
      <w:bookmarkStart w:id="44" w:name="_Toc6295_WPSOffice_Level1"/>
      <w:bookmarkStart w:id="45" w:name="_Toc5404_WPSOffice_Level1"/>
      <w:bookmarkStart w:id="46" w:name="_Toc25578_WPSOffice_Level1"/>
      <w:bookmarkStart w:id="47" w:name="_Toc15408_WPSOffice_Level1"/>
      <w:r>
        <w:rPr>
          <w:rStyle w:val="18"/>
          <w:rFonts w:hint="eastAsia" w:asciiTheme="minorEastAsia" w:hAnsiTheme="minorEastAsia" w:eastAsiaTheme="minorEastAsia" w:cstheme="minorEastAsia"/>
          <w:b/>
          <w:sz w:val="28"/>
          <w:szCs w:val="28"/>
          <w:highlight w:val="none"/>
        </w:rPr>
        <w:t>表五</w:t>
      </w:r>
      <w:r>
        <w:rPr>
          <w:rStyle w:val="18"/>
          <w:rFonts w:hint="eastAsia" w:asciiTheme="minorEastAsia" w:hAnsiTheme="minorEastAsia" w:eastAsiaTheme="minorEastAsia" w:cstheme="minorEastAsia"/>
          <w:b/>
          <w:sz w:val="28"/>
          <w:szCs w:val="28"/>
          <w:highlight w:val="none"/>
          <w:lang w:eastAsia="zh-CN"/>
        </w:rPr>
        <w:t>、验收监测质量保证及质量控制</w:t>
      </w:r>
      <w:bookmarkEnd w:id="41"/>
      <w:bookmarkEnd w:id="42"/>
      <w:bookmarkEnd w:id="43"/>
      <w:bookmarkEnd w:id="44"/>
      <w:bookmarkEnd w:id="45"/>
      <w:bookmarkEnd w:id="46"/>
      <w:bookmarkEnd w:id="47"/>
    </w:p>
    <w:p>
      <w:pPr>
        <w:keepNext w:val="0"/>
        <w:keepLines w:val="0"/>
        <w:pageBreakBefore w:val="0"/>
        <w:widowControl/>
        <w:kinsoku/>
        <w:wordWrap/>
        <w:overflowPunct/>
        <w:topLinePunct w:val="0"/>
        <w:autoSpaceDE/>
        <w:autoSpaceDN/>
        <w:bidi w:val="0"/>
        <w:adjustRightInd w:val="0"/>
        <w:snapToGrid w:val="0"/>
        <w:spacing w:after="0"/>
        <w:textAlignment w:val="auto"/>
        <w:outlineLvl w:val="9"/>
        <w:rPr>
          <w:rFonts w:hint="eastAsia"/>
          <w:highlight w:val="none"/>
          <w:lang w:val="en-US" w:eastAsia="zh-CN"/>
        </w:rPr>
      </w:pPr>
    </w:p>
    <w:tbl>
      <w:tblPr>
        <w:tblStyle w:val="15"/>
        <w:tblW w:w="8925"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45" w:hRule="atLeast"/>
        </w:trPr>
        <w:tc>
          <w:tcPr>
            <w:tcW w:w="8925" w:type="dxa"/>
          </w:tcPr>
          <w:p>
            <w:pPr>
              <w:keepNext w:val="0"/>
              <w:keepLines w:val="0"/>
              <w:pageBreakBefore w:val="0"/>
              <w:widowControl w:val="0"/>
              <w:kinsoku/>
              <w:wordWrap/>
              <w:overflowPunct/>
              <w:topLinePunct w:val="0"/>
              <w:autoSpaceDE/>
              <w:autoSpaceDN/>
              <w:bidi w:val="0"/>
              <w:adjustRightInd w:val="0"/>
              <w:snapToGrid w:val="0"/>
              <w:spacing w:after="0"/>
              <w:jc w:val="both"/>
              <w:textAlignment w:val="auto"/>
              <w:outlineLvl w:val="9"/>
              <w:rPr>
                <w:rFonts w:hint="eastAsia"/>
                <w:highlight w:val="none"/>
                <w:lang w:val="en-US" w:eastAsia="zh-CN"/>
              </w:rPr>
            </w:pPr>
          </w:p>
          <w:p>
            <w:pPr>
              <w:pStyle w:val="11"/>
              <w:keepNext w:val="0"/>
              <w:keepLines w:val="0"/>
              <w:pageBreakBefore w:val="0"/>
              <w:widowControl/>
              <w:kinsoku/>
              <w:wordWrap/>
              <w:overflowPunct/>
              <w:topLinePunct w:val="0"/>
              <w:autoSpaceDE/>
              <w:autoSpaceDN/>
              <w:bidi w:val="0"/>
              <w:adjustRightInd w:val="0"/>
              <w:snapToGrid w:val="0"/>
              <w:spacing w:after="0" w:line="240" w:lineRule="auto"/>
              <w:ind w:firstLine="420" w:firstLineChars="200"/>
              <w:jc w:val="center"/>
              <w:textAlignment w:val="auto"/>
              <w:outlineLvl w:val="9"/>
              <w:rPr>
                <w:rFonts w:hint="eastAsia" w:ascii="Times New Roman" w:hAnsi="Times New Roman" w:eastAsia="SimSun" w:cs="Times New Roman"/>
                <w:sz w:val="21"/>
                <w:szCs w:val="21"/>
                <w:highlight w:val="none"/>
              </w:rPr>
            </w:pPr>
            <w:r>
              <w:rPr>
                <w:rFonts w:hint="eastAsia" w:ascii="Times New Roman" w:hAnsi="Times New Roman" w:eastAsia="SimSun" w:cs="Times New Roman"/>
                <w:sz w:val="21"/>
                <w:szCs w:val="21"/>
                <w:highlight w:val="none"/>
                <w:lang w:eastAsia="zh-CN"/>
              </w:rPr>
              <w:t>续</w:t>
            </w:r>
            <w:r>
              <w:rPr>
                <w:rFonts w:hint="eastAsia" w:ascii="Times New Roman" w:hAnsi="Times New Roman" w:eastAsia="SimSun" w:cs="Times New Roman"/>
                <w:sz w:val="21"/>
                <w:szCs w:val="21"/>
                <w:highlight w:val="none"/>
              </w:rPr>
              <w:t>表</w:t>
            </w:r>
            <w:r>
              <w:rPr>
                <w:rFonts w:hint="eastAsia" w:ascii="Times New Roman" w:hAnsi="Times New Roman" w:eastAsia="SimSun" w:cs="Times New Roman"/>
                <w:sz w:val="21"/>
                <w:szCs w:val="21"/>
                <w:highlight w:val="none"/>
                <w:lang w:val="en-US" w:eastAsia="zh-CN"/>
              </w:rPr>
              <w:t>5</w:t>
            </w:r>
            <w:r>
              <w:rPr>
                <w:rFonts w:hint="eastAsia" w:ascii="Times New Roman" w:hAnsi="Times New Roman" w:eastAsia="SimSun" w:cs="Times New Roman"/>
                <w:sz w:val="21"/>
                <w:szCs w:val="21"/>
                <w:highlight w:val="none"/>
              </w:rPr>
              <w:t>-2监测分析设备</w:t>
            </w:r>
          </w:p>
          <w:tbl>
            <w:tblPr>
              <w:tblStyle w:val="14"/>
              <w:tblW w:w="8527" w:type="dxa"/>
              <w:jc w:val="center"/>
              <w:tblInd w:w="-393" w:type="dxa"/>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1917"/>
              <w:gridCol w:w="2345"/>
              <w:gridCol w:w="2131"/>
              <w:gridCol w:w="2134"/>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509" w:hRule="atLeast"/>
                <w:jc w:val="center"/>
              </w:trPr>
              <w:tc>
                <w:tcPr>
                  <w:tcW w:w="1917" w:type="dxa"/>
                  <w:tcBorders>
                    <w:tl2br w:val="nil"/>
                    <w:tr2bl w:val="nil"/>
                  </w:tcBorders>
                  <w:vAlign w:val="center"/>
                </w:tcPr>
                <w:p>
                  <w:pPr>
                    <w:pStyle w:val="21"/>
                    <w:keepNext w:val="0"/>
                    <w:keepLines w:val="0"/>
                    <w:pageBreakBefore w:val="0"/>
                    <w:widowControl/>
                    <w:kinsoku/>
                    <w:wordWrap/>
                    <w:overflowPunct/>
                    <w:topLinePunct w:val="0"/>
                    <w:bidi w:val="0"/>
                    <w:adjustRightInd w:val="0"/>
                    <w:snapToGrid w:val="0"/>
                    <w:spacing w:before="0" w:after="0"/>
                    <w:outlineLvl w:val="9"/>
                    <w:rPr>
                      <w:rFonts w:hint="default" w:ascii="Times New Roman" w:hAnsi="Times New Roman" w:eastAsia="SimSun" w:cs="Times New Roman"/>
                      <w:b w:val="0"/>
                      <w:bCs/>
                      <w:color w:val="auto"/>
                      <w:sz w:val="21"/>
                      <w:szCs w:val="21"/>
                      <w:highlight w:val="none"/>
                    </w:rPr>
                  </w:pPr>
                  <w:r>
                    <w:rPr>
                      <w:rFonts w:hint="default" w:ascii="Times New Roman" w:hAnsi="Times New Roman" w:eastAsia="SimSun" w:cs="Times New Roman"/>
                      <w:b w:val="0"/>
                      <w:bCs/>
                      <w:color w:val="auto"/>
                      <w:sz w:val="21"/>
                      <w:szCs w:val="21"/>
                      <w:highlight w:val="none"/>
                    </w:rPr>
                    <w:t>监测因子</w:t>
                  </w:r>
                </w:p>
              </w:tc>
              <w:tc>
                <w:tcPr>
                  <w:tcW w:w="2345" w:type="dxa"/>
                  <w:tcBorders>
                    <w:tl2br w:val="nil"/>
                    <w:tr2bl w:val="nil"/>
                  </w:tcBorders>
                  <w:vAlign w:val="center"/>
                </w:tcPr>
                <w:p>
                  <w:pPr>
                    <w:pStyle w:val="21"/>
                    <w:keepNext w:val="0"/>
                    <w:keepLines w:val="0"/>
                    <w:pageBreakBefore w:val="0"/>
                    <w:widowControl/>
                    <w:kinsoku/>
                    <w:wordWrap/>
                    <w:overflowPunct/>
                    <w:topLinePunct w:val="0"/>
                    <w:bidi w:val="0"/>
                    <w:adjustRightInd w:val="0"/>
                    <w:snapToGrid w:val="0"/>
                    <w:spacing w:before="0" w:after="0"/>
                    <w:outlineLvl w:val="9"/>
                    <w:rPr>
                      <w:rFonts w:hint="default" w:ascii="Times New Roman" w:hAnsi="Times New Roman" w:eastAsia="SimSun" w:cs="Times New Roman"/>
                      <w:b w:val="0"/>
                      <w:bCs/>
                      <w:color w:val="auto"/>
                      <w:sz w:val="21"/>
                      <w:szCs w:val="21"/>
                      <w:highlight w:val="none"/>
                    </w:rPr>
                  </w:pPr>
                  <w:r>
                    <w:rPr>
                      <w:rFonts w:hint="default" w:ascii="Times New Roman" w:hAnsi="Times New Roman" w:eastAsia="SimSun" w:cs="Times New Roman"/>
                      <w:b w:val="0"/>
                      <w:bCs/>
                      <w:color w:val="auto"/>
                      <w:sz w:val="21"/>
                      <w:szCs w:val="21"/>
                      <w:highlight w:val="none"/>
                    </w:rPr>
                    <w:t>仪器名称</w:t>
                  </w:r>
                </w:p>
              </w:tc>
              <w:tc>
                <w:tcPr>
                  <w:tcW w:w="2131" w:type="dxa"/>
                  <w:tcBorders>
                    <w:tl2br w:val="nil"/>
                    <w:tr2bl w:val="nil"/>
                  </w:tcBorders>
                  <w:vAlign w:val="center"/>
                </w:tcPr>
                <w:p>
                  <w:pPr>
                    <w:pStyle w:val="21"/>
                    <w:keepNext w:val="0"/>
                    <w:keepLines w:val="0"/>
                    <w:pageBreakBefore w:val="0"/>
                    <w:widowControl/>
                    <w:kinsoku/>
                    <w:wordWrap/>
                    <w:overflowPunct/>
                    <w:topLinePunct w:val="0"/>
                    <w:bidi w:val="0"/>
                    <w:adjustRightInd w:val="0"/>
                    <w:snapToGrid w:val="0"/>
                    <w:spacing w:before="0" w:after="0"/>
                    <w:outlineLvl w:val="9"/>
                    <w:rPr>
                      <w:rFonts w:hint="default" w:ascii="Times New Roman" w:hAnsi="Times New Roman" w:eastAsia="SimSun" w:cs="Times New Roman"/>
                      <w:b w:val="0"/>
                      <w:bCs/>
                      <w:color w:val="auto"/>
                      <w:sz w:val="21"/>
                      <w:szCs w:val="21"/>
                      <w:highlight w:val="none"/>
                    </w:rPr>
                  </w:pPr>
                  <w:r>
                    <w:rPr>
                      <w:rFonts w:hint="default" w:ascii="Times New Roman" w:hAnsi="Times New Roman" w:eastAsia="SimSun" w:cs="Times New Roman"/>
                      <w:b w:val="0"/>
                      <w:bCs/>
                      <w:color w:val="auto"/>
                      <w:sz w:val="21"/>
                      <w:szCs w:val="21"/>
                      <w:highlight w:val="none"/>
                    </w:rPr>
                    <w:t>仪器型号</w:t>
                  </w:r>
                </w:p>
              </w:tc>
              <w:tc>
                <w:tcPr>
                  <w:tcW w:w="2134" w:type="dxa"/>
                  <w:tcBorders>
                    <w:tl2br w:val="nil"/>
                    <w:tr2bl w:val="nil"/>
                  </w:tcBorders>
                  <w:vAlign w:val="center"/>
                </w:tcPr>
                <w:p>
                  <w:pPr>
                    <w:pStyle w:val="21"/>
                    <w:keepNext w:val="0"/>
                    <w:keepLines w:val="0"/>
                    <w:pageBreakBefore w:val="0"/>
                    <w:widowControl/>
                    <w:kinsoku/>
                    <w:wordWrap/>
                    <w:overflowPunct/>
                    <w:topLinePunct w:val="0"/>
                    <w:bidi w:val="0"/>
                    <w:adjustRightInd w:val="0"/>
                    <w:snapToGrid w:val="0"/>
                    <w:spacing w:before="0" w:after="0"/>
                    <w:outlineLvl w:val="9"/>
                    <w:rPr>
                      <w:rFonts w:hint="default" w:ascii="Times New Roman" w:hAnsi="Times New Roman" w:eastAsia="SimSun" w:cs="Times New Roman"/>
                      <w:b w:val="0"/>
                      <w:bCs/>
                      <w:color w:val="auto"/>
                      <w:sz w:val="21"/>
                      <w:szCs w:val="21"/>
                      <w:highlight w:val="none"/>
                    </w:rPr>
                  </w:pPr>
                  <w:r>
                    <w:rPr>
                      <w:rFonts w:hint="default" w:ascii="Times New Roman" w:hAnsi="Times New Roman" w:eastAsia="SimSun" w:cs="Times New Roman"/>
                      <w:b w:val="0"/>
                      <w:bCs/>
                      <w:color w:val="auto"/>
                      <w:sz w:val="21"/>
                      <w:szCs w:val="21"/>
                      <w:highlight w:val="none"/>
                    </w:rPr>
                    <w:t>仪器编号</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917"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sz w:val="21"/>
                      <w:highlight w:val="none"/>
                      <w:lang w:eastAsia="zh-CN"/>
                    </w:rPr>
                  </w:pPr>
                  <w:r>
                    <w:rPr>
                      <w:rFonts w:hint="eastAsia" w:ascii="Times New Roman" w:hAnsi="Times New Roman" w:eastAsia="SimSun" w:cs="Times New Roman"/>
                      <w:sz w:val="21"/>
                      <w:highlight w:val="none"/>
                      <w:lang w:eastAsia="zh-CN"/>
                    </w:rPr>
                    <w:t>总磷</w:t>
                  </w:r>
                </w:p>
              </w:tc>
              <w:tc>
                <w:tcPr>
                  <w:tcW w:w="234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sz w:val="21"/>
                      <w:highlight w:val="none"/>
                    </w:rPr>
                  </w:pPr>
                  <w:r>
                    <w:rPr>
                      <w:rFonts w:hint="default" w:ascii="Times New Roman" w:hAnsi="Times New Roman" w:eastAsia="SimSun" w:cs="Times New Roman"/>
                      <w:sz w:val="21"/>
                      <w:highlight w:val="none"/>
                    </w:rPr>
                    <w:t>紫外可见分光光度计</w:t>
                  </w:r>
                </w:p>
              </w:tc>
              <w:tc>
                <w:tcPr>
                  <w:tcW w:w="213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sz w:val="21"/>
                      <w:highlight w:val="none"/>
                    </w:rPr>
                  </w:pPr>
                  <w:r>
                    <w:rPr>
                      <w:rFonts w:hint="default" w:ascii="Times New Roman" w:hAnsi="Times New Roman" w:eastAsia="SimSun" w:cs="Times New Roman"/>
                      <w:sz w:val="21"/>
                      <w:highlight w:val="none"/>
                    </w:rPr>
                    <w:t>UV-6100BS</w:t>
                  </w:r>
                </w:p>
              </w:tc>
              <w:tc>
                <w:tcPr>
                  <w:tcW w:w="213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sz w:val="21"/>
                      <w:highlight w:val="none"/>
                    </w:rPr>
                  </w:pPr>
                  <w:r>
                    <w:rPr>
                      <w:rFonts w:hint="default" w:ascii="Times New Roman" w:hAnsi="Times New Roman" w:eastAsia="SimSun" w:cs="Times New Roman"/>
                      <w:sz w:val="21"/>
                      <w:highlight w:val="none"/>
                    </w:rPr>
                    <w:t>SZHY-S-008</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91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sz w:val="21"/>
                      <w:highlight w:val="none"/>
                      <w:lang w:eastAsia="zh-CN"/>
                    </w:rPr>
                  </w:pPr>
                </w:p>
              </w:tc>
              <w:tc>
                <w:tcPr>
                  <w:tcW w:w="234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sz w:val="21"/>
                      <w:highlight w:val="none"/>
                    </w:rPr>
                  </w:pPr>
                  <w:r>
                    <w:rPr>
                      <w:rFonts w:hint="default" w:ascii="Times New Roman" w:hAnsi="Times New Roman" w:eastAsia="SimSun" w:cs="Times New Roman"/>
                      <w:sz w:val="21"/>
                      <w:highlight w:val="none"/>
                    </w:rPr>
                    <w:t>立式压力蒸汽灭菌器</w:t>
                  </w:r>
                </w:p>
              </w:tc>
              <w:tc>
                <w:tcPr>
                  <w:tcW w:w="213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sz w:val="21"/>
                      <w:highlight w:val="none"/>
                    </w:rPr>
                  </w:pPr>
                  <w:r>
                    <w:rPr>
                      <w:rFonts w:hint="default" w:ascii="Times New Roman" w:hAnsi="Times New Roman" w:eastAsia="SimSun" w:cs="Times New Roman"/>
                      <w:sz w:val="21"/>
                      <w:highlight w:val="none"/>
                    </w:rPr>
                    <w:t>BXM-30R</w:t>
                  </w:r>
                </w:p>
              </w:tc>
              <w:tc>
                <w:tcPr>
                  <w:tcW w:w="213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sz w:val="21"/>
                      <w:highlight w:val="none"/>
                    </w:rPr>
                  </w:pPr>
                  <w:r>
                    <w:rPr>
                      <w:rFonts w:hint="default" w:ascii="Times New Roman" w:hAnsi="Times New Roman" w:eastAsia="SimSun" w:cs="Times New Roman"/>
                      <w:sz w:val="21"/>
                      <w:highlight w:val="none"/>
                    </w:rPr>
                    <w:t>SZHY-S-020-1</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91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sz w:val="21"/>
                      <w:highlight w:val="none"/>
                      <w:lang w:eastAsia="zh-CN"/>
                    </w:rPr>
                  </w:pPr>
                  <w:r>
                    <w:rPr>
                      <w:rFonts w:hint="eastAsia" w:ascii="Times New Roman" w:hAnsi="Times New Roman" w:eastAsia="SimSun" w:cs="Times New Roman"/>
                      <w:sz w:val="21"/>
                      <w:highlight w:val="none"/>
                      <w:lang w:eastAsia="zh-CN"/>
                    </w:rPr>
                    <w:t>石油类</w:t>
                  </w:r>
                </w:p>
              </w:tc>
              <w:tc>
                <w:tcPr>
                  <w:tcW w:w="234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sz w:val="21"/>
                      <w:highlight w:val="none"/>
                      <w:lang w:eastAsia="zh-CN"/>
                    </w:rPr>
                  </w:pPr>
                  <w:r>
                    <w:rPr>
                      <w:rFonts w:hint="eastAsia" w:ascii="Times New Roman" w:hAnsi="Times New Roman" w:eastAsia="SimSun" w:cs="Times New Roman"/>
                      <w:sz w:val="21"/>
                      <w:highlight w:val="none"/>
                      <w:lang w:eastAsia="zh-CN"/>
                    </w:rPr>
                    <w:t>红外测油仪</w:t>
                  </w:r>
                </w:p>
              </w:tc>
              <w:tc>
                <w:tcPr>
                  <w:tcW w:w="213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sz w:val="21"/>
                      <w:highlight w:val="none"/>
                      <w:lang w:val="en-US" w:eastAsia="zh-CN"/>
                    </w:rPr>
                  </w:pPr>
                  <w:r>
                    <w:rPr>
                      <w:rFonts w:hint="eastAsia" w:ascii="Times New Roman" w:hAnsi="Times New Roman" w:eastAsia="SimSun" w:cs="Times New Roman"/>
                      <w:sz w:val="21"/>
                      <w:highlight w:val="none"/>
                      <w:lang w:val="en-US" w:eastAsia="zh-CN"/>
                    </w:rPr>
                    <w:t>MAI-50G</w:t>
                  </w:r>
                </w:p>
              </w:tc>
              <w:tc>
                <w:tcPr>
                  <w:tcW w:w="213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sz w:val="21"/>
                      <w:highlight w:val="none"/>
                      <w:lang w:val="en-US" w:eastAsia="zh-CN"/>
                    </w:rPr>
                  </w:pPr>
                  <w:r>
                    <w:rPr>
                      <w:rFonts w:hint="default" w:ascii="Times New Roman" w:hAnsi="Times New Roman" w:eastAsia="SimSun" w:cs="Times New Roman"/>
                      <w:sz w:val="21"/>
                      <w:highlight w:val="none"/>
                    </w:rPr>
                    <w:t>SZHY-S-</w:t>
                  </w:r>
                  <w:r>
                    <w:rPr>
                      <w:rFonts w:hint="eastAsia" w:ascii="Times New Roman" w:hAnsi="Times New Roman" w:eastAsia="SimSun" w:cs="Times New Roman"/>
                      <w:sz w:val="21"/>
                      <w:highlight w:val="none"/>
                      <w:lang w:val="en-US" w:eastAsia="zh-CN"/>
                    </w:rPr>
                    <w:t>009</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917"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val="0"/>
                      <w:bCs/>
                      <w:color w:val="auto"/>
                      <w:sz w:val="21"/>
                      <w:szCs w:val="21"/>
                      <w:highlight w:val="none"/>
                    </w:rPr>
                  </w:pPr>
                  <w:r>
                    <w:rPr>
                      <w:rFonts w:hint="eastAsia" w:ascii="SimSun" w:hAnsi="SimSun" w:eastAsia="SimSun"/>
                      <w:sz w:val="21"/>
                      <w:highlight w:val="none"/>
                      <w:lang w:eastAsia="zh-CN"/>
                    </w:rPr>
                    <w:t>无</w:t>
                  </w:r>
                  <w:r>
                    <w:rPr>
                      <w:rFonts w:hint="eastAsia" w:ascii="SimSun" w:hAnsi="SimSun" w:eastAsia="SimSun"/>
                      <w:sz w:val="21"/>
                      <w:highlight w:val="none"/>
                    </w:rPr>
                    <w:t>组织废气</w:t>
                  </w:r>
                </w:p>
              </w:tc>
              <w:tc>
                <w:tcPr>
                  <w:tcW w:w="234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sz w:val="21"/>
                      <w:highlight w:val="none"/>
                    </w:rPr>
                  </w:pPr>
                  <w:r>
                    <w:rPr>
                      <w:rFonts w:hint="default" w:ascii="Times New Roman" w:hAnsi="Times New Roman" w:eastAsia="SimSun" w:cs="Times New Roman"/>
                      <w:sz w:val="21"/>
                      <w:highlight w:val="none"/>
                    </w:rPr>
                    <w:t>气相色谱仪</w:t>
                  </w:r>
                </w:p>
              </w:tc>
              <w:tc>
                <w:tcPr>
                  <w:tcW w:w="213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sz w:val="21"/>
                      <w:highlight w:val="none"/>
                    </w:rPr>
                  </w:pPr>
                  <w:r>
                    <w:rPr>
                      <w:rFonts w:hint="default" w:ascii="Times New Roman" w:hAnsi="Times New Roman" w:eastAsia="SimSun" w:cs="Times New Roman"/>
                      <w:sz w:val="21"/>
                      <w:highlight w:val="none"/>
                    </w:rPr>
                    <w:t>GC-2014CA</w:t>
                  </w:r>
                </w:p>
              </w:tc>
              <w:tc>
                <w:tcPr>
                  <w:tcW w:w="213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sz w:val="21"/>
                      <w:highlight w:val="none"/>
                    </w:rPr>
                  </w:pPr>
                  <w:r>
                    <w:rPr>
                      <w:rFonts w:hint="default" w:ascii="Times New Roman" w:hAnsi="Times New Roman" w:eastAsia="SimSun" w:cs="Times New Roman"/>
                      <w:sz w:val="21"/>
                      <w:highlight w:val="none"/>
                    </w:rPr>
                    <w:t>SZHY-S-001-2</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91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val="0"/>
                      <w:bCs/>
                      <w:color w:val="auto"/>
                      <w:sz w:val="21"/>
                      <w:szCs w:val="21"/>
                      <w:highlight w:val="none"/>
                    </w:rPr>
                  </w:pPr>
                </w:p>
              </w:tc>
              <w:tc>
                <w:tcPr>
                  <w:tcW w:w="234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sz w:val="21"/>
                      <w:highlight w:val="none"/>
                    </w:rPr>
                  </w:pPr>
                  <w:r>
                    <w:rPr>
                      <w:rFonts w:hint="eastAsia" w:ascii="Times New Roman" w:hAnsi="Times New Roman" w:eastAsia="SimSun" w:cs="Times New Roman"/>
                      <w:sz w:val="21"/>
                      <w:highlight w:val="none"/>
                    </w:rPr>
                    <w:t>空盒气压表</w:t>
                  </w:r>
                </w:p>
              </w:tc>
              <w:tc>
                <w:tcPr>
                  <w:tcW w:w="213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sz w:val="21"/>
                      <w:highlight w:val="none"/>
                    </w:rPr>
                  </w:pPr>
                  <w:r>
                    <w:rPr>
                      <w:rFonts w:hint="eastAsia" w:ascii="Times New Roman" w:hAnsi="Times New Roman" w:eastAsia="SimSun" w:cs="Times New Roman"/>
                      <w:sz w:val="21"/>
                      <w:highlight w:val="none"/>
                    </w:rPr>
                    <w:t>DYM3</w:t>
                  </w:r>
                </w:p>
              </w:tc>
              <w:tc>
                <w:tcPr>
                  <w:tcW w:w="213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sz w:val="21"/>
                      <w:highlight w:val="none"/>
                      <w:lang w:val="en-US" w:eastAsia="zh-CN"/>
                    </w:rPr>
                  </w:pPr>
                  <w:r>
                    <w:rPr>
                      <w:rFonts w:hint="eastAsia" w:ascii="Times New Roman" w:hAnsi="Times New Roman" w:eastAsia="SimSun" w:cs="Times New Roman"/>
                      <w:sz w:val="21"/>
                      <w:highlight w:val="none"/>
                    </w:rPr>
                    <w:t>SZHY-X-016-</w:t>
                  </w:r>
                  <w:r>
                    <w:rPr>
                      <w:rFonts w:hint="eastAsia" w:ascii="Times New Roman" w:hAnsi="Times New Roman" w:eastAsia="SimSun" w:cs="Times New Roman"/>
                      <w:sz w:val="21"/>
                      <w:highlight w:val="none"/>
                      <w:lang w:val="en-US" w:eastAsia="zh-CN"/>
                    </w:rPr>
                    <w:t>05</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91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val="0"/>
                      <w:bCs/>
                      <w:color w:val="auto"/>
                      <w:sz w:val="21"/>
                      <w:szCs w:val="21"/>
                      <w:highlight w:val="none"/>
                    </w:rPr>
                  </w:pPr>
                </w:p>
              </w:tc>
              <w:tc>
                <w:tcPr>
                  <w:tcW w:w="234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sz w:val="21"/>
                      <w:highlight w:val="none"/>
                    </w:rPr>
                  </w:pPr>
                  <w:r>
                    <w:rPr>
                      <w:rFonts w:hint="eastAsia" w:ascii="Times New Roman" w:hAnsi="Times New Roman" w:eastAsia="SimSun" w:cs="Times New Roman"/>
                      <w:sz w:val="21"/>
                      <w:highlight w:val="none"/>
                    </w:rPr>
                    <w:t>轻便三杯风向风速仪</w:t>
                  </w:r>
                </w:p>
              </w:tc>
              <w:tc>
                <w:tcPr>
                  <w:tcW w:w="213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sz w:val="21"/>
                      <w:highlight w:val="none"/>
                    </w:rPr>
                  </w:pPr>
                  <w:r>
                    <w:rPr>
                      <w:rFonts w:hint="eastAsia" w:ascii="Times New Roman" w:hAnsi="Times New Roman" w:eastAsia="SimSun" w:cs="Times New Roman"/>
                      <w:sz w:val="21"/>
                      <w:highlight w:val="none"/>
                    </w:rPr>
                    <w:t>FYF-1</w:t>
                  </w:r>
                </w:p>
              </w:tc>
              <w:tc>
                <w:tcPr>
                  <w:tcW w:w="213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sz w:val="21"/>
                      <w:highlight w:val="none"/>
                      <w:lang w:val="en-US" w:eastAsia="zh-CN"/>
                    </w:rPr>
                  </w:pPr>
                  <w:r>
                    <w:rPr>
                      <w:rFonts w:hint="eastAsia" w:ascii="Times New Roman" w:hAnsi="Times New Roman" w:eastAsia="SimSun" w:cs="Times New Roman"/>
                      <w:sz w:val="21"/>
                      <w:highlight w:val="none"/>
                    </w:rPr>
                    <w:t>SZHY-X-018-</w:t>
                  </w:r>
                  <w:r>
                    <w:rPr>
                      <w:rFonts w:hint="eastAsia" w:ascii="Times New Roman" w:hAnsi="Times New Roman" w:eastAsia="SimSun" w:cs="Times New Roman"/>
                      <w:sz w:val="21"/>
                      <w:highlight w:val="none"/>
                      <w:lang w:val="en-US" w:eastAsia="zh-CN"/>
                    </w:rPr>
                    <w:t>05</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91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val="0"/>
                      <w:bCs/>
                      <w:color w:val="auto"/>
                      <w:sz w:val="21"/>
                      <w:szCs w:val="21"/>
                      <w:highlight w:val="none"/>
                    </w:rPr>
                  </w:pPr>
                </w:p>
              </w:tc>
              <w:tc>
                <w:tcPr>
                  <w:tcW w:w="234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sz w:val="21"/>
                      <w:highlight w:val="none"/>
                    </w:rPr>
                  </w:pPr>
                  <w:r>
                    <w:rPr>
                      <w:rFonts w:hint="eastAsia" w:ascii="Times New Roman" w:hAnsi="Times New Roman" w:eastAsia="SimSun" w:cs="Times New Roman"/>
                      <w:sz w:val="21"/>
                      <w:highlight w:val="none"/>
                    </w:rPr>
                    <w:t>温湿度计</w:t>
                  </w:r>
                </w:p>
              </w:tc>
              <w:tc>
                <w:tcPr>
                  <w:tcW w:w="213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sz w:val="21"/>
                      <w:highlight w:val="none"/>
                    </w:rPr>
                  </w:pPr>
                  <w:r>
                    <w:rPr>
                      <w:rFonts w:hint="eastAsia" w:ascii="Times New Roman" w:hAnsi="Times New Roman" w:eastAsia="SimSun" w:cs="Times New Roman"/>
                      <w:sz w:val="21"/>
                      <w:highlight w:val="none"/>
                    </w:rPr>
                    <w:t>TES-1360A</w:t>
                  </w:r>
                </w:p>
              </w:tc>
              <w:tc>
                <w:tcPr>
                  <w:tcW w:w="213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sz w:val="21"/>
                      <w:highlight w:val="none"/>
                      <w:lang w:val="en-US" w:eastAsia="zh-CN"/>
                    </w:rPr>
                  </w:pPr>
                  <w:r>
                    <w:rPr>
                      <w:rFonts w:hint="eastAsia" w:ascii="Times New Roman" w:hAnsi="Times New Roman" w:eastAsia="SimSun" w:cs="Times New Roman"/>
                      <w:sz w:val="21"/>
                      <w:highlight w:val="none"/>
                    </w:rPr>
                    <w:t>SZHY-X-017-</w:t>
                  </w:r>
                  <w:r>
                    <w:rPr>
                      <w:rFonts w:hint="eastAsia" w:ascii="Times New Roman" w:hAnsi="Times New Roman" w:eastAsia="SimSun" w:cs="Times New Roman"/>
                      <w:sz w:val="21"/>
                      <w:highlight w:val="none"/>
                      <w:lang w:val="en-US" w:eastAsia="zh-CN"/>
                    </w:rPr>
                    <w:t>05</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917"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b w:val="0"/>
                      <w:bCs/>
                      <w:color w:val="auto"/>
                      <w:sz w:val="21"/>
                      <w:szCs w:val="21"/>
                      <w:highlight w:val="none"/>
                      <w:lang w:eastAsia="zh-CN"/>
                    </w:rPr>
                  </w:pPr>
                  <w:r>
                    <w:rPr>
                      <w:rFonts w:hint="eastAsia" w:ascii="Times New Roman" w:hAnsi="Times New Roman" w:eastAsia="SimSun" w:cs="Times New Roman"/>
                      <w:b w:val="0"/>
                      <w:bCs/>
                      <w:color w:val="auto"/>
                      <w:sz w:val="21"/>
                      <w:szCs w:val="21"/>
                      <w:highlight w:val="none"/>
                      <w:lang w:eastAsia="zh-CN"/>
                    </w:rPr>
                    <w:t>噪声</w:t>
                  </w:r>
                </w:p>
              </w:tc>
              <w:tc>
                <w:tcPr>
                  <w:tcW w:w="234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val="0"/>
                      <w:bCs/>
                      <w:color w:val="auto"/>
                      <w:sz w:val="21"/>
                      <w:szCs w:val="21"/>
                      <w:highlight w:val="none"/>
                      <w:lang w:eastAsia="zh-CN"/>
                    </w:rPr>
                  </w:pPr>
                  <w:r>
                    <w:rPr>
                      <w:rFonts w:hint="eastAsia" w:ascii="Times New Roman" w:hAnsi="Times New Roman" w:eastAsia="SimSun" w:cs="Times New Roman"/>
                      <w:b w:val="0"/>
                      <w:bCs/>
                      <w:color w:val="auto"/>
                      <w:sz w:val="21"/>
                      <w:szCs w:val="21"/>
                      <w:highlight w:val="none"/>
                      <w:lang w:eastAsia="zh-CN"/>
                    </w:rPr>
                    <w:t xml:space="preserve">多功能声级计 </w:t>
                  </w:r>
                </w:p>
              </w:tc>
              <w:tc>
                <w:tcPr>
                  <w:tcW w:w="213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val="0"/>
                      <w:bCs/>
                      <w:color w:val="auto"/>
                      <w:sz w:val="21"/>
                      <w:szCs w:val="21"/>
                      <w:highlight w:val="none"/>
                      <w:lang w:eastAsia="zh-CN"/>
                    </w:rPr>
                  </w:pPr>
                  <w:r>
                    <w:rPr>
                      <w:rFonts w:hint="eastAsia" w:ascii="Times New Roman" w:hAnsi="Times New Roman" w:eastAsia="SimSun" w:cs="Times New Roman"/>
                      <w:b w:val="0"/>
                      <w:bCs/>
                      <w:color w:val="auto"/>
                      <w:sz w:val="21"/>
                      <w:szCs w:val="21"/>
                      <w:highlight w:val="none"/>
                      <w:lang w:eastAsia="zh-CN"/>
                    </w:rPr>
                    <w:t>AWA6228+</w:t>
                  </w:r>
                </w:p>
              </w:tc>
              <w:tc>
                <w:tcPr>
                  <w:tcW w:w="213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val="0"/>
                      <w:bCs/>
                      <w:color w:val="auto"/>
                      <w:sz w:val="21"/>
                      <w:szCs w:val="21"/>
                      <w:highlight w:val="none"/>
                      <w:lang w:val="en-US" w:eastAsia="zh-CN"/>
                    </w:rPr>
                  </w:pPr>
                  <w:r>
                    <w:rPr>
                      <w:rFonts w:hint="eastAsia" w:ascii="Times New Roman" w:hAnsi="Times New Roman" w:eastAsia="SimSun" w:cs="Times New Roman"/>
                      <w:b w:val="0"/>
                      <w:bCs/>
                      <w:color w:val="auto"/>
                      <w:sz w:val="21"/>
                      <w:szCs w:val="21"/>
                      <w:highlight w:val="none"/>
                      <w:lang w:eastAsia="zh-CN"/>
                    </w:rPr>
                    <w:t>SZHY-X-014-</w:t>
                  </w:r>
                  <w:r>
                    <w:rPr>
                      <w:rFonts w:hint="eastAsia" w:ascii="Times New Roman" w:hAnsi="Times New Roman" w:eastAsia="SimSun" w:cs="Times New Roman"/>
                      <w:b w:val="0"/>
                      <w:bCs/>
                      <w:color w:val="auto"/>
                      <w:sz w:val="21"/>
                      <w:szCs w:val="21"/>
                      <w:highlight w:val="none"/>
                      <w:lang w:val="en-US" w:eastAsia="zh-CN"/>
                    </w:rPr>
                    <w:t>05</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91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b w:val="0"/>
                      <w:bCs/>
                      <w:color w:val="auto"/>
                      <w:sz w:val="21"/>
                      <w:szCs w:val="21"/>
                      <w:highlight w:val="none"/>
                      <w:lang w:eastAsia="zh-CN"/>
                    </w:rPr>
                  </w:pPr>
                </w:p>
              </w:tc>
              <w:tc>
                <w:tcPr>
                  <w:tcW w:w="234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val="0"/>
                      <w:bCs/>
                      <w:color w:val="auto"/>
                      <w:sz w:val="21"/>
                      <w:szCs w:val="21"/>
                      <w:highlight w:val="none"/>
                      <w:lang w:eastAsia="zh-CN"/>
                    </w:rPr>
                  </w:pPr>
                  <w:r>
                    <w:rPr>
                      <w:rFonts w:hint="eastAsia" w:ascii="Times New Roman" w:hAnsi="Times New Roman" w:eastAsia="SimSun" w:cs="Times New Roman"/>
                      <w:b w:val="0"/>
                      <w:bCs/>
                      <w:color w:val="auto"/>
                      <w:sz w:val="21"/>
                      <w:szCs w:val="21"/>
                      <w:highlight w:val="none"/>
                      <w:lang w:eastAsia="zh-CN"/>
                    </w:rPr>
                    <w:t xml:space="preserve">声校准器 </w:t>
                  </w:r>
                </w:p>
              </w:tc>
              <w:tc>
                <w:tcPr>
                  <w:tcW w:w="213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val="0"/>
                      <w:bCs/>
                      <w:color w:val="auto"/>
                      <w:sz w:val="21"/>
                      <w:szCs w:val="21"/>
                      <w:highlight w:val="none"/>
                      <w:lang w:eastAsia="zh-CN"/>
                    </w:rPr>
                  </w:pPr>
                  <w:r>
                    <w:rPr>
                      <w:rFonts w:hint="eastAsia" w:ascii="Times New Roman" w:hAnsi="Times New Roman" w:eastAsia="SimSun" w:cs="Times New Roman"/>
                      <w:b w:val="0"/>
                      <w:bCs/>
                      <w:color w:val="auto"/>
                      <w:sz w:val="21"/>
                      <w:szCs w:val="21"/>
                      <w:highlight w:val="none"/>
                      <w:lang w:eastAsia="zh-CN"/>
                    </w:rPr>
                    <w:t>AWA6021A</w:t>
                  </w:r>
                </w:p>
              </w:tc>
              <w:tc>
                <w:tcPr>
                  <w:tcW w:w="213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val="0"/>
                      <w:bCs/>
                      <w:color w:val="auto"/>
                      <w:sz w:val="21"/>
                      <w:szCs w:val="21"/>
                      <w:highlight w:val="none"/>
                      <w:lang w:val="en-US" w:eastAsia="zh-CN"/>
                    </w:rPr>
                  </w:pPr>
                  <w:r>
                    <w:rPr>
                      <w:rFonts w:hint="eastAsia" w:ascii="Times New Roman" w:hAnsi="Times New Roman" w:eastAsia="SimSun" w:cs="Times New Roman"/>
                      <w:b w:val="0"/>
                      <w:bCs/>
                      <w:color w:val="auto"/>
                      <w:sz w:val="21"/>
                      <w:szCs w:val="21"/>
                      <w:highlight w:val="none"/>
                      <w:lang w:eastAsia="zh-CN"/>
                    </w:rPr>
                    <w:t>SZHY-X-015-0</w:t>
                  </w:r>
                  <w:r>
                    <w:rPr>
                      <w:rFonts w:hint="eastAsia" w:ascii="Times New Roman" w:hAnsi="Times New Roman" w:eastAsia="SimSun" w:cs="Times New Roman"/>
                      <w:b w:val="0"/>
                      <w:bCs/>
                      <w:color w:val="auto"/>
                      <w:sz w:val="21"/>
                      <w:szCs w:val="21"/>
                      <w:highlight w:val="none"/>
                      <w:lang w:val="en-US" w:eastAsia="zh-CN"/>
                    </w:rPr>
                    <w:t>5</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91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b w:val="0"/>
                      <w:bCs/>
                      <w:color w:val="auto"/>
                      <w:sz w:val="21"/>
                      <w:szCs w:val="21"/>
                      <w:highlight w:val="none"/>
                      <w:lang w:eastAsia="zh-CN"/>
                    </w:rPr>
                  </w:pPr>
                </w:p>
              </w:tc>
              <w:tc>
                <w:tcPr>
                  <w:tcW w:w="234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val="0"/>
                      <w:bCs/>
                      <w:color w:val="auto"/>
                      <w:sz w:val="21"/>
                      <w:szCs w:val="21"/>
                      <w:highlight w:val="none"/>
                      <w:lang w:eastAsia="zh-CN"/>
                    </w:rPr>
                  </w:pPr>
                  <w:r>
                    <w:rPr>
                      <w:rFonts w:hint="eastAsia" w:ascii="Times New Roman" w:hAnsi="Times New Roman" w:eastAsia="SimSun" w:cs="Times New Roman"/>
                      <w:b w:val="0"/>
                      <w:bCs/>
                      <w:color w:val="auto"/>
                      <w:sz w:val="21"/>
                      <w:szCs w:val="21"/>
                      <w:highlight w:val="none"/>
                      <w:lang w:eastAsia="zh-CN"/>
                    </w:rPr>
                    <w:t>轻便三杯风向风速仪</w:t>
                  </w:r>
                </w:p>
              </w:tc>
              <w:tc>
                <w:tcPr>
                  <w:tcW w:w="213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val="0"/>
                      <w:bCs/>
                      <w:color w:val="auto"/>
                      <w:sz w:val="21"/>
                      <w:szCs w:val="21"/>
                      <w:highlight w:val="none"/>
                      <w:lang w:eastAsia="zh-CN"/>
                    </w:rPr>
                  </w:pPr>
                  <w:r>
                    <w:rPr>
                      <w:rFonts w:hint="eastAsia" w:ascii="Times New Roman" w:hAnsi="Times New Roman" w:eastAsia="SimSun" w:cs="Times New Roman"/>
                      <w:b w:val="0"/>
                      <w:bCs/>
                      <w:color w:val="auto"/>
                      <w:sz w:val="21"/>
                      <w:szCs w:val="21"/>
                      <w:highlight w:val="none"/>
                      <w:lang w:eastAsia="zh-CN"/>
                    </w:rPr>
                    <w:t xml:space="preserve">FYF-1 </w:t>
                  </w:r>
                </w:p>
              </w:tc>
              <w:tc>
                <w:tcPr>
                  <w:tcW w:w="213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val="0"/>
                      <w:bCs/>
                      <w:color w:val="auto"/>
                      <w:sz w:val="21"/>
                      <w:szCs w:val="21"/>
                      <w:highlight w:val="none"/>
                      <w:lang w:val="en-US" w:eastAsia="zh-CN"/>
                    </w:rPr>
                  </w:pPr>
                  <w:r>
                    <w:rPr>
                      <w:rFonts w:hint="eastAsia" w:ascii="Times New Roman" w:hAnsi="Times New Roman" w:eastAsia="SimSun" w:cs="Times New Roman"/>
                      <w:b w:val="0"/>
                      <w:bCs/>
                      <w:color w:val="auto"/>
                      <w:sz w:val="21"/>
                      <w:szCs w:val="21"/>
                      <w:highlight w:val="none"/>
                      <w:lang w:eastAsia="zh-CN"/>
                    </w:rPr>
                    <w:t>SZHY-X-018-</w:t>
                  </w:r>
                  <w:r>
                    <w:rPr>
                      <w:rFonts w:hint="eastAsia" w:ascii="Times New Roman" w:hAnsi="Times New Roman" w:eastAsia="SimSun" w:cs="Times New Roman"/>
                      <w:b w:val="0"/>
                      <w:bCs/>
                      <w:color w:val="auto"/>
                      <w:sz w:val="21"/>
                      <w:szCs w:val="21"/>
                      <w:highlight w:val="none"/>
                      <w:lang w:val="en-US" w:eastAsia="zh-CN"/>
                    </w:rPr>
                    <w:t>05</w:t>
                  </w:r>
                </w:p>
              </w:tc>
            </w:tr>
          </w:tbl>
          <w:p>
            <w:pPr>
              <w:pStyle w:val="21"/>
              <w:keepNext w:val="0"/>
              <w:keepLines w:val="0"/>
              <w:pageBreakBefore w:val="0"/>
              <w:widowControl/>
              <w:kinsoku/>
              <w:wordWrap/>
              <w:overflowPunct/>
              <w:topLinePunct w:val="0"/>
              <w:bidi w:val="0"/>
              <w:adjustRightInd w:val="0"/>
              <w:snapToGrid w:val="0"/>
              <w:spacing w:before="0" w:after="0"/>
              <w:jc w:val="left"/>
              <w:outlineLvl w:val="9"/>
              <w:rPr>
                <w:rFonts w:hint="eastAsia" w:ascii="Times New Roman" w:hAnsi="Times New Roman" w:eastAsia="SimSun" w:cs="Times New Roman"/>
                <w:b w:val="0"/>
                <w:bCs/>
                <w:sz w:val="21"/>
                <w:szCs w:val="21"/>
                <w:highlight w:val="none"/>
                <w:lang w:eastAsia="zh-CN"/>
              </w:rPr>
            </w:pPr>
            <w:r>
              <w:rPr>
                <w:rFonts w:hint="eastAsia" w:ascii="Times New Roman" w:hAnsi="Times New Roman" w:eastAsia="SimSun" w:cs="Times New Roman"/>
                <w:sz w:val="21"/>
                <w:szCs w:val="21"/>
                <w:highlight w:val="none"/>
                <w:lang w:val="en-US" w:eastAsia="zh-CN"/>
              </w:rPr>
              <w:t xml:space="preserve"> 注：仪器</w:t>
            </w:r>
            <w:r>
              <w:rPr>
                <w:rFonts w:hint="default" w:ascii="Times New Roman" w:hAnsi="Times New Roman" w:eastAsia="SimSun" w:cs="Times New Roman"/>
                <w:b w:val="0"/>
                <w:bCs/>
                <w:sz w:val="21"/>
                <w:szCs w:val="21"/>
                <w:highlight w:val="none"/>
              </w:rPr>
              <w:t>检定/校准日期</w:t>
            </w:r>
            <w:r>
              <w:rPr>
                <w:rFonts w:hint="eastAsia" w:ascii="Times New Roman" w:hAnsi="Times New Roman" w:eastAsia="SimSun" w:cs="Times New Roman"/>
                <w:b w:val="0"/>
                <w:bCs/>
                <w:sz w:val="21"/>
                <w:szCs w:val="21"/>
                <w:highlight w:val="none"/>
                <w:lang w:eastAsia="zh-CN"/>
              </w:rPr>
              <w:t>以实际时间为准。</w:t>
            </w:r>
          </w:p>
          <w:p>
            <w:pPr>
              <w:pStyle w:val="21"/>
              <w:keepNext w:val="0"/>
              <w:keepLines w:val="0"/>
              <w:pageBreakBefore w:val="0"/>
              <w:widowControl/>
              <w:kinsoku/>
              <w:wordWrap/>
              <w:overflowPunct/>
              <w:topLinePunct w:val="0"/>
              <w:bidi w:val="0"/>
              <w:adjustRightInd w:val="0"/>
              <w:snapToGrid w:val="0"/>
              <w:spacing w:before="0" w:after="0"/>
              <w:jc w:val="left"/>
              <w:outlineLvl w:val="9"/>
              <w:rPr>
                <w:rFonts w:hint="eastAsia" w:ascii="Times New Roman" w:hAnsi="Times New Roman" w:eastAsia="SimSun" w:cs="Times New Roman"/>
                <w:b w:val="0"/>
                <w:bCs/>
                <w:sz w:val="21"/>
                <w:szCs w:val="21"/>
                <w:highlight w:val="none"/>
                <w:lang w:val="en-US" w:eastAsia="zh-CN"/>
              </w:rPr>
            </w:pPr>
          </w:p>
          <w:p>
            <w:pPr>
              <w:widowControl w:val="0"/>
              <w:spacing w:before="62" w:beforeLines="20" w:line="360" w:lineRule="auto"/>
              <w:jc w:val="both"/>
              <w:rPr>
                <w:rFonts w:hint="eastAsia" w:ascii="Times New Roman" w:hAnsi="Times New Roman" w:eastAsia="SimSun" w:cs="Times New Roman"/>
                <w:b/>
                <w:bCs/>
                <w:color w:val="000000"/>
                <w:sz w:val="21"/>
                <w:szCs w:val="21"/>
                <w:highlight w:val="none"/>
                <w:lang w:val="en-US" w:eastAsia="zh-CN"/>
              </w:rPr>
            </w:pPr>
            <w:r>
              <w:rPr>
                <w:rFonts w:hint="eastAsia" w:ascii="Times New Roman" w:hAnsi="Times New Roman" w:eastAsia="SimSun" w:cs="Times New Roman"/>
                <w:b/>
                <w:bCs/>
                <w:color w:val="000000"/>
                <w:sz w:val="21"/>
                <w:szCs w:val="21"/>
                <w:highlight w:val="none"/>
                <w:lang w:val="en-US" w:eastAsia="zh-CN"/>
              </w:rPr>
              <w:t>5.3人员资质</w:t>
            </w:r>
          </w:p>
          <w:p>
            <w:pPr>
              <w:pStyle w:val="11"/>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textAlignment w:val="auto"/>
              <w:outlineLvl w:val="9"/>
              <w:rPr>
                <w:rFonts w:hint="eastAsia"/>
                <w:highlight w:val="none"/>
              </w:rPr>
            </w:pPr>
            <w:r>
              <w:rPr>
                <w:rFonts w:hint="default" w:ascii="Times New Roman" w:hAnsi="Times New Roman" w:eastAsia="SimSun" w:cs="Times New Roman"/>
                <w:sz w:val="21"/>
                <w:szCs w:val="21"/>
                <w:highlight w:val="none"/>
              </w:rPr>
              <w:t>参加竣工验收监测采样和测试的人员，经考核合格并持证上岗</w:t>
            </w:r>
            <w:r>
              <w:rPr>
                <w:rFonts w:hint="eastAsia" w:ascii="Times New Roman" w:hAnsi="Times New Roman" w:eastAsia="SimSun" w:cs="Times New Roman"/>
                <w:sz w:val="21"/>
                <w:szCs w:val="21"/>
                <w:highlight w:val="none"/>
              </w:rPr>
              <w:t>；</w:t>
            </w:r>
            <w:r>
              <w:rPr>
                <w:rFonts w:hint="default" w:ascii="Times New Roman" w:hAnsi="Times New Roman" w:eastAsia="SimSun" w:cs="Times New Roman"/>
                <w:sz w:val="21"/>
                <w:szCs w:val="21"/>
                <w:highlight w:val="none"/>
              </w:rPr>
              <w:t>验收项目负责人</w:t>
            </w:r>
            <w:r>
              <w:rPr>
                <w:rFonts w:hint="eastAsia" w:ascii="Times New Roman" w:hAnsi="Times New Roman" w:eastAsia="SimSun" w:cs="Times New Roman"/>
                <w:sz w:val="21"/>
                <w:szCs w:val="21"/>
                <w:highlight w:val="none"/>
              </w:rPr>
              <w:t>、</w:t>
            </w:r>
            <w:r>
              <w:rPr>
                <w:rFonts w:hint="default" w:ascii="Times New Roman" w:hAnsi="Times New Roman" w:eastAsia="SimSun" w:cs="Times New Roman"/>
                <w:sz w:val="21"/>
                <w:szCs w:val="21"/>
                <w:highlight w:val="none"/>
              </w:rPr>
              <w:t>报告编制人</w:t>
            </w:r>
            <w:r>
              <w:rPr>
                <w:rFonts w:hint="eastAsia" w:ascii="Times New Roman" w:hAnsi="Times New Roman" w:eastAsia="SimSun" w:cs="Times New Roman"/>
                <w:sz w:val="21"/>
                <w:szCs w:val="21"/>
                <w:highlight w:val="none"/>
              </w:rPr>
              <w:t>、</w:t>
            </w:r>
            <w:r>
              <w:rPr>
                <w:rFonts w:hint="default" w:ascii="Times New Roman" w:hAnsi="Times New Roman" w:eastAsia="SimSun" w:cs="Times New Roman"/>
                <w:sz w:val="21"/>
                <w:szCs w:val="21"/>
                <w:highlight w:val="none"/>
              </w:rPr>
              <w:t>现场采样负责人均具有中国环境监测总站颁发的建设项目竣工环境保护验收监测人员合格证书</w:t>
            </w:r>
            <w:r>
              <w:rPr>
                <w:rFonts w:hint="eastAsia" w:ascii="Times New Roman" w:hAnsi="Times New Roman" w:eastAsia="SimSun" w:cs="Times New Roman"/>
                <w:sz w:val="21"/>
                <w:szCs w:val="21"/>
                <w:highlight w:val="none"/>
              </w:rPr>
              <w:t>。</w:t>
            </w:r>
          </w:p>
          <w:p>
            <w:pPr>
              <w:widowControl w:val="0"/>
              <w:spacing w:before="62" w:beforeLines="20" w:line="360" w:lineRule="auto"/>
              <w:jc w:val="both"/>
              <w:rPr>
                <w:rFonts w:hint="eastAsia" w:ascii="Times New Roman" w:hAnsi="Times New Roman" w:eastAsia="SimSun" w:cs="Times New Roman"/>
                <w:b/>
                <w:bCs/>
                <w:color w:val="auto"/>
                <w:sz w:val="21"/>
                <w:szCs w:val="21"/>
                <w:highlight w:val="none"/>
                <w:lang w:val="en-US" w:eastAsia="zh-CN"/>
              </w:rPr>
            </w:pPr>
            <w:r>
              <w:rPr>
                <w:rFonts w:hint="eastAsia" w:ascii="Times New Roman" w:hAnsi="Times New Roman" w:eastAsia="SimSun" w:cs="Times New Roman"/>
                <w:b/>
                <w:bCs/>
                <w:color w:val="auto"/>
                <w:sz w:val="21"/>
                <w:szCs w:val="21"/>
                <w:highlight w:val="none"/>
                <w:lang w:val="en-US" w:eastAsia="zh-CN"/>
              </w:rPr>
              <w:t>5.4水质监测分析过程中的质量保证和质量控制</w:t>
            </w:r>
          </w:p>
          <w:p>
            <w:pPr>
              <w:pStyle w:val="11"/>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textAlignment w:val="auto"/>
              <w:outlineLvl w:val="9"/>
              <w:rPr>
                <w:rFonts w:hint="eastAsia"/>
                <w:color w:val="auto"/>
                <w:highlight w:val="none"/>
              </w:rPr>
            </w:pPr>
            <w:r>
              <w:rPr>
                <w:rFonts w:hint="default" w:ascii="Times New Roman" w:hAnsi="Times New Roman" w:eastAsia="SimSun" w:cs="Times New Roman"/>
                <w:color w:val="auto"/>
                <w:sz w:val="21"/>
                <w:szCs w:val="21"/>
                <w:highlight w:val="none"/>
              </w:rPr>
              <w:t>水样的采集、运输、保存、实验室分析和数据</w:t>
            </w:r>
            <w:r>
              <w:rPr>
                <w:rFonts w:hint="eastAsia" w:ascii="Times New Roman" w:hAnsi="Times New Roman" w:eastAsia="SimSun" w:cs="Times New Roman"/>
                <w:color w:val="auto"/>
                <w:sz w:val="21"/>
                <w:szCs w:val="21"/>
                <w:highlight w:val="none"/>
              </w:rPr>
              <w:t>处理</w:t>
            </w:r>
            <w:r>
              <w:rPr>
                <w:rFonts w:hint="default" w:ascii="Times New Roman" w:hAnsi="Times New Roman" w:eastAsia="SimSun" w:cs="Times New Roman"/>
                <w:color w:val="auto"/>
                <w:sz w:val="21"/>
                <w:szCs w:val="21"/>
                <w:highlight w:val="none"/>
              </w:rPr>
              <w:t>的全过程均按照《地表水和污水监测技术规范》(HJ/T91-2002)的要求进行。现场水样采集时</w:t>
            </w:r>
            <w:r>
              <w:rPr>
                <w:rFonts w:hint="eastAsia" w:ascii="Times New Roman" w:hAnsi="Times New Roman" w:eastAsia="SimSun" w:cs="Times New Roman"/>
                <w:color w:val="auto"/>
                <w:sz w:val="21"/>
                <w:szCs w:val="21"/>
                <w:highlight w:val="none"/>
              </w:rPr>
              <w:t>，采集</w:t>
            </w:r>
            <w:r>
              <w:rPr>
                <w:rFonts w:hint="default" w:ascii="Times New Roman" w:hAnsi="Times New Roman" w:eastAsia="SimSun" w:cs="Times New Roman"/>
                <w:color w:val="auto"/>
                <w:sz w:val="21"/>
                <w:szCs w:val="21"/>
                <w:highlight w:val="none"/>
              </w:rPr>
              <w:t>全程序空白样</w:t>
            </w:r>
            <w:r>
              <w:rPr>
                <w:rFonts w:hint="eastAsia" w:ascii="Times New Roman" w:hAnsi="Times New Roman" w:eastAsia="SimSun" w:cs="Times New Roman"/>
                <w:color w:val="auto"/>
                <w:sz w:val="21"/>
                <w:szCs w:val="21"/>
                <w:highlight w:val="none"/>
              </w:rPr>
              <w:t>和10%</w:t>
            </w:r>
            <w:r>
              <w:rPr>
                <w:rFonts w:hint="default" w:ascii="Times New Roman" w:hAnsi="Times New Roman" w:eastAsia="SimSun" w:cs="Times New Roman"/>
                <w:color w:val="auto"/>
                <w:sz w:val="21"/>
                <w:szCs w:val="21"/>
                <w:highlight w:val="none"/>
              </w:rPr>
              <w:t>现场密码平行样</w:t>
            </w:r>
            <w:r>
              <w:rPr>
                <w:rFonts w:hint="eastAsia" w:ascii="Times New Roman" w:hAnsi="Times New Roman" w:eastAsia="SimSun" w:cs="Times New Roman"/>
                <w:color w:val="auto"/>
                <w:sz w:val="21"/>
                <w:szCs w:val="21"/>
                <w:highlight w:val="none"/>
              </w:rPr>
              <w:t>，</w:t>
            </w:r>
            <w:r>
              <w:rPr>
                <w:rFonts w:hint="default" w:ascii="Times New Roman" w:hAnsi="Times New Roman" w:eastAsia="SimSun" w:cs="Times New Roman"/>
                <w:color w:val="auto"/>
                <w:sz w:val="21"/>
                <w:szCs w:val="21"/>
                <w:highlight w:val="none"/>
              </w:rPr>
              <w:t>根据具体检测项目添加保存剂冷藏保存</w:t>
            </w:r>
            <w:r>
              <w:rPr>
                <w:rFonts w:hint="eastAsia" w:ascii="Times New Roman" w:hAnsi="Times New Roman" w:eastAsia="SimSun" w:cs="Times New Roman"/>
                <w:color w:val="auto"/>
                <w:sz w:val="21"/>
                <w:szCs w:val="21"/>
                <w:highlight w:val="none"/>
              </w:rPr>
              <w:t>。</w:t>
            </w:r>
            <w:r>
              <w:rPr>
                <w:rFonts w:hint="default" w:ascii="Times New Roman" w:hAnsi="Times New Roman" w:eastAsia="SimSun" w:cs="Times New Roman"/>
                <w:color w:val="auto"/>
                <w:sz w:val="21"/>
                <w:szCs w:val="21"/>
                <w:highlight w:val="none"/>
              </w:rPr>
              <w:t>实验室分析时</w:t>
            </w:r>
            <w:r>
              <w:rPr>
                <w:rFonts w:hint="eastAsia" w:ascii="Times New Roman" w:hAnsi="Times New Roman" w:eastAsia="SimSun" w:cs="Times New Roman"/>
                <w:color w:val="auto"/>
                <w:sz w:val="21"/>
                <w:szCs w:val="21"/>
                <w:highlight w:val="none"/>
              </w:rPr>
              <w:t>，</w:t>
            </w:r>
            <w:r>
              <w:rPr>
                <w:rFonts w:hint="default" w:ascii="Times New Roman" w:hAnsi="Times New Roman" w:eastAsia="SimSun" w:cs="Times New Roman"/>
                <w:color w:val="auto"/>
                <w:sz w:val="21"/>
                <w:szCs w:val="21"/>
                <w:highlight w:val="none"/>
              </w:rPr>
              <w:t>带实验室空白样</w:t>
            </w:r>
            <w:r>
              <w:rPr>
                <w:rFonts w:hint="eastAsia" w:ascii="Times New Roman" w:hAnsi="Times New Roman" w:eastAsia="SimSun" w:cs="Times New Roman"/>
                <w:color w:val="auto"/>
                <w:sz w:val="21"/>
                <w:szCs w:val="21"/>
                <w:highlight w:val="none"/>
              </w:rPr>
              <w:t>、</w:t>
            </w:r>
            <w:r>
              <w:rPr>
                <w:rFonts w:hint="default" w:ascii="Times New Roman" w:hAnsi="Times New Roman" w:eastAsia="SimSun" w:cs="Times New Roman"/>
                <w:color w:val="auto"/>
                <w:sz w:val="21"/>
                <w:szCs w:val="21"/>
                <w:highlight w:val="none"/>
              </w:rPr>
              <w:t>实验室平行样和</w:t>
            </w:r>
            <w:r>
              <w:rPr>
                <w:rFonts w:hint="eastAsia" w:ascii="Times New Roman" w:hAnsi="Times New Roman" w:eastAsia="SimSun" w:cs="Times New Roman"/>
                <w:color w:val="auto"/>
                <w:sz w:val="21"/>
                <w:szCs w:val="21"/>
                <w:highlight w:val="none"/>
              </w:rPr>
              <w:t>加标</w:t>
            </w:r>
            <w:r>
              <w:rPr>
                <w:rFonts w:hint="default" w:ascii="Times New Roman" w:hAnsi="Times New Roman" w:eastAsia="SimSun" w:cs="Times New Roman"/>
                <w:color w:val="auto"/>
                <w:sz w:val="21"/>
                <w:szCs w:val="21"/>
                <w:highlight w:val="none"/>
              </w:rPr>
              <w:t>样一同分析</w:t>
            </w:r>
            <w:r>
              <w:rPr>
                <w:rFonts w:hint="eastAsia" w:ascii="Times New Roman" w:hAnsi="Times New Roman" w:eastAsia="SimSun" w:cs="Times New Roman"/>
                <w:color w:val="auto"/>
                <w:sz w:val="21"/>
                <w:szCs w:val="21"/>
                <w:highlight w:val="none"/>
              </w:rPr>
              <w:t>。</w:t>
            </w:r>
            <w:r>
              <w:rPr>
                <w:rFonts w:hint="eastAsia" w:ascii="Times New Roman" w:hAnsi="Times New Roman" w:eastAsia="SimSun" w:cs="Times New Roman"/>
                <w:color w:val="FF0000"/>
                <w:sz w:val="21"/>
                <w:szCs w:val="21"/>
                <w:highlight w:val="none"/>
                <w:lang w:eastAsia="zh-CN"/>
              </w:rPr>
              <w:t>详见附件</w:t>
            </w:r>
            <w:r>
              <w:rPr>
                <w:rFonts w:hint="eastAsia" w:ascii="Times New Roman" w:hAnsi="Times New Roman" w:eastAsia="SimSun" w:cs="Times New Roman"/>
                <w:color w:val="FF0000"/>
                <w:sz w:val="21"/>
                <w:szCs w:val="21"/>
                <w:highlight w:val="none"/>
                <w:lang w:val="en-US" w:eastAsia="zh-CN"/>
              </w:rPr>
              <w:t>10检测报告</w:t>
            </w:r>
            <w:r>
              <w:rPr>
                <w:rFonts w:hint="eastAsia" w:ascii="Times New Roman" w:hAnsi="Times New Roman" w:eastAsia="SimSun" w:cs="Times New Roman"/>
                <w:color w:val="auto"/>
                <w:sz w:val="21"/>
                <w:szCs w:val="21"/>
                <w:highlight w:val="none"/>
                <w:lang w:val="en-US" w:eastAsia="zh-CN"/>
              </w:rPr>
              <w:t>。</w:t>
            </w:r>
          </w:p>
          <w:p>
            <w:pPr>
              <w:widowControl w:val="0"/>
              <w:spacing w:line="360" w:lineRule="auto"/>
              <w:ind w:firstLine="560"/>
              <w:jc w:val="both"/>
              <w:rPr>
                <w:rFonts w:hint="eastAsia"/>
                <w:highlight w:val="none"/>
                <w:lang w:val="en-US" w:eastAsia="zh-CN"/>
              </w:rPr>
            </w:pPr>
          </w:p>
        </w:tc>
      </w:tr>
    </w:tbl>
    <w:p>
      <w:pPr>
        <w:rPr>
          <w:rFonts w:hint="eastAsia"/>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after="0"/>
        <w:textAlignment w:val="auto"/>
        <w:outlineLvl w:val="9"/>
        <w:rPr>
          <w:rFonts w:hint="eastAsia"/>
          <w:sz w:val="10"/>
          <w:szCs w:val="10"/>
          <w:highlight w:val="none"/>
          <w:lang w:val="en-US" w:eastAsia="zh-CN"/>
        </w:rPr>
      </w:pPr>
    </w:p>
    <w:tbl>
      <w:tblPr>
        <w:tblStyle w:val="15"/>
        <w:tblW w:w="8925"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90" w:hRule="atLeast"/>
        </w:trPr>
        <w:tc>
          <w:tcPr>
            <w:tcW w:w="8925" w:type="dxa"/>
          </w:tcPr>
          <w:p>
            <w:pPr>
              <w:keepNext w:val="0"/>
              <w:keepLines w:val="0"/>
              <w:pageBreakBefore w:val="0"/>
              <w:widowControl w:val="0"/>
              <w:kinsoku/>
              <w:wordWrap/>
              <w:overflowPunct/>
              <w:topLinePunct w:val="0"/>
              <w:autoSpaceDE/>
              <w:autoSpaceDN/>
              <w:bidi w:val="0"/>
              <w:adjustRightInd w:val="0"/>
              <w:snapToGrid w:val="0"/>
              <w:spacing w:after="0"/>
              <w:jc w:val="both"/>
              <w:textAlignment w:val="auto"/>
              <w:outlineLvl w:val="9"/>
              <w:rPr>
                <w:rFonts w:hint="eastAsia"/>
                <w:highlight w:val="none"/>
                <w:lang w:val="en-US" w:eastAsia="zh-CN"/>
              </w:rPr>
            </w:pPr>
          </w:p>
          <w:p>
            <w:pPr>
              <w:widowControl w:val="0"/>
              <w:spacing w:before="62" w:beforeLines="20" w:line="360" w:lineRule="auto"/>
              <w:jc w:val="both"/>
              <w:rPr>
                <w:rFonts w:hint="eastAsia" w:ascii="Times New Roman" w:hAnsi="Times New Roman" w:eastAsia="SimSun" w:cs="Times New Roman"/>
                <w:b/>
                <w:bCs/>
                <w:color w:val="auto"/>
                <w:sz w:val="21"/>
                <w:szCs w:val="21"/>
                <w:highlight w:val="none"/>
                <w:lang w:val="en-US" w:eastAsia="zh-CN"/>
              </w:rPr>
            </w:pPr>
            <w:bookmarkStart w:id="48" w:name="_Toc503337961"/>
            <w:r>
              <w:rPr>
                <w:rFonts w:hint="eastAsia" w:ascii="Times New Roman" w:hAnsi="Times New Roman" w:eastAsia="SimSun" w:cs="Times New Roman"/>
                <w:b/>
                <w:bCs/>
                <w:color w:val="auto"/>
                <w:sz w:val="21"/>
                <w:szCs w:val="21"/>
                <w:highlight w:val="none"/>
                <w:lang w:val="en-US" w:eastAsia="zh-CN"/>
              </w:rPr>
              <w:t>5.5气体监测分析过程中的质量保证和质量控制</w:t>
            </w:r>
          </w:p>
          <w:p>
            <w:pPr>
              <w:pStyle w:val="11"/>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textAlignment w:val="auto"/>
              <w:outlineLvl w:val="9"/>
              <w:rPr>
                <w:rFonts w:hint="eastAsia"/>
                <w:color w:val="auto"/>
                <w:highlight w:val="none"/>
                <w:lang w:val="en-US" w:eastAsia="zh-CN"/>
              </w:rPr>
            </w:pPr>
            <w:r>
              <w:rPr>
                <w:rFonts w:hint="eastAsia" w:ascii="Times New Roman" w:hAnsi="Times New Roman" w:eastAsia="SimSun" w:cs="Times New Roman"/>
                <w:color w:val="auto"/>
                <w:sz w:val="21"/>
                <w:szCs w:val="21"/>
                <w:highlight w:val="none"/>
              </w:rPr>
              <w:t>废气验收监测质量控制与质量保证按照《大气污染物无组织排放监测技术导则》（HJ/T 55-2000）中有关规定执行。现场气体样品采集时，采集全程序空白样，样品避光冷藏保存。</w:t>
            </w:r>
            <w:r>
              <w:rPr>
                <w:rFonts w:hint="eastAsia" w:ascii="Times New Roman" w:hAnsi="Times New Roman" w:eastAsia="SimSun" w:cs="Times New Roman"/>
                <w:color w:val="FF0000"/>
                <w:sz w:val="21"/>
                <w:szCs w:val="21"/>
                <w:highlight w:val="none"/>
                <w:lang w:eastAsia="zh-CN"/>
              </w:rPr>
              <w:t>详见附件</w:t>
            </w:r>
            <w:r>
              <w:rPr>
                <w:rFonts w:hint="eastAsia" w:ascii="Times New Roman" w:hAnsi="Times New Roman" w:eastAsia="SimSun" w:cs="Times New Roman"/>
                <w:color w:val="FF0000"/>
                <w:sz w:val="21"/>
                <w:szCs w:val="21"/>
                <w:highlight w:val="none"/>
                <w:lang w:val="en-US" w:eastAsia="zh-CN"/>
              </w:rPr>
              <w:t>10检测报告</w:t>
            </w:r>
            <w:r>
              <w:rPr>
                <w:rFonts w:hint="eastAsia" w:ascii="Times New Roman" w:hAnsi="Times New Roman" w:eastAsia="SimSun" w:cs="Times New Roman"/>
                <w:color w:val="auto"/>
                <w:sz w:val="21"/>
                <w:szCs w:val="21"/>
                <w:highlight w:val="none"/>
                <w:lang w:val="en-US" w:eastAsia="zh-CN"/>
              </w:rPr>
              <w:t>。</w:t>
            </w:r>
          </w:p>
          <w:p>
            <w:pPr>
              <w:widowControl w:val="0"/>
              <w:spacing w:before="62" w:beforeLines="20" w:line="360" w:lineRule="auto"/>
              <w:jc w:val="both"/>
              <w:rPr>
                <w:rFonts w:hint="eastAsia" w:ascii="Times New Roman" w:hAnsi="Times New Roman" w:eastAsia="SimSun" w:cs="Times New Roman"/>
                <w:b/>
                <w:bCs/>
                <w:color w:val="auto"/>
                <w:sz w:val="21"/>
                <w:szCs w:val="21"/>
                <w:highlight w:val="none"/>
                <w:lang w:val="en-US" w:eastAsia="zh-CN"/>
              </w:rPr>
            </w:pPr>
            <w:r>
              <w:rPr>
                <w:rFonts w:hint="eastAsia" w:ascii="Times New Roman" w:hAnsi="Times New Roman" w:eastAsia="SimSun" w:cs="Times New Roman"/>
                <w:b/>
                <w:bCs/>
                <w:color w:val="auto"/>
                <w:sz w:val="21"/>
                <w:szCs w:val="21"/>
                <w:highlight w:val="none"/>
                <w:lang w:val="en-US" w:eastAsia="zh-CN"/>
              </w:rPr>
              <w:t>5.6噪声监测分析过程中的质量保证和质量控制</w:t>
            </w:r>
            <w:bookmarkEnd w:id="48"/>
          </w:p>
          <w:p>
            <w:pPr>
              <w:widowControl w:val="0"/>
              <w:spacing w:line="360" w:lineRule="auto"/>
              <w:ind w:firstLine="560"/>
              <w:jc w:val="both"/>
              <w:rPr>
                <w:rFonts w:hint="eastAsia"/>
                <w:highlight w:val="none"/>
                <w:lang w:val="en-US" w:eastAsia="zh-CN"/>
              </w:rPr>
            </w:pPr>
            <w:r>
              <w:rPr>
                <w:rFonts w:hint="default" w:ascii="Times New Roman" w:hAnsi="Times New Roman" w:eastAsia="SimSun" w:cs="Times New Roman"/>
                <w:sz w:val="21"/>
                <w:szCs w:val="21"/>
                <w:highlight w:val="none"/>
                <w:lang w:val="en-US" w:eastAsia="zh-CN" w:bidi="ar-SA"/>
              </w:rPr>
              <w:t>测量仪器和校准仪器定期检验合格，并在有效期内使用；每次测量前、后在测量现场进行声学校准，其前、后校准示值偏差</w:t>
            </w:r>
            <w:r>
              <w:rPr>
                <w:rFonts w:hint="eastAsia" w:ascii="Times New Roman" w:hAnsi="Times New Roman" w:eastAsia="SimSun" w:cs="Times New Roman"/>
                <w:sz w:val="21"/>
                <w:szCs w:val="21"/>
                <w:highlight w:val="none"/>
                <w:lang w:val="en-US" w:eastAsia="zh-CN" w:bidi="ar-SA"/>
              </w:rPr>
              <w:t>小</w:t>
            </w:r>
            <w:r>
              <w:rPr>
                <w:rFonts w:hint="default" w:ascii="Times New Roman" w:hAnsi="Times New Roman" w:eastAsia="SimSun" w:cs="Times New Roman"/>
                <w:sz w:val="21"/>
                <w:szCs w:val="21"/>
                <w:highlight w:val="none"/>
                <w:lang w:val="en-US" w:eastAsia="zh-CN" w:bidi="ar-SA"/>
              </w:rPr>
              <w:t>于0.5dB测量结果</w:t>
            </w:r>
            <w:r>
              <w:rPr>
                <w:rFonts w:hint="eastAsia" w:ascii="Times New Roman" w:hAnsi="Times New Roman" w:eastAsia="SimSun" w:cs="Times New Roman"/>
                <w:sz w:val="21"/>
                <w:szCs w:val="21"/>
                <w:highlight w:val="none"/>
                <w:lang w:val="en-US" w:eastAsia="zh-CN" w:bidi="ar-SA"/>
              </w:rPr>
              <w:t>有</w:t>
            </w:r>
            <w:r>
              <w:rPr>
                <w:rFonts w:hint="default" w:ascii="Times New Roman" w:hAnsi="Times New Roman" w:eastAsia="SimSun" w:cs="Times New Roman"/>
                <w:sz w:val="21"/>
                <w:szCs w:val="21"/>
                <w:highlight w:val="none"/>
                <w:lang w:val="en-US" w:eastAsia="zh-CN" w:bidi="ar-SA"/>
              </w:rPr>
              <w:t>效</w:t>
            </w:r>
            <w:r>
              <w:rPr>
                <w:rFonts w:hint="eastAsia" w:ascii="Times New Roman" w:hAnsi="Times New Roman" w:eastAsia="SimSun" w:cs="Times New Roman"/>
                <w:sz w:val="21"/>
                <w:szCs w:val="21"/>
                <w:highlight w:val="none"/>
                <w:lang w:val="en-US" w:eastAsia="zh-CN" w:bidi="ar-SA"/>
              </w:rPr>
              <w:t>。</w:t>
            </w:r>
          </w:p>
        </w:tc>
      </w:tr>
    </w:tbl>
    <w:p>
      <w:pPr>
        <w:rPr>
          <w:rFonts w:hint="eastAsia"/>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spacing w:after="0" w:afterLines="0" w:line="360" w:lineRule="auto"/>
        <w:rPr>
          <w:rStyle w:val="18"/>
          <w:rFonts w:hint="eastAsia" w:asciiTheme="minorEastAsia" w:hAnsiTheme="minorEastAsia" w:eastAsiaTheme="minorEastAsia" w:cstheme="minorEastAsia"/>
          <w:b/>
          <w:sz w:val="28"/>
          <w:szCs w:val="28"/>
          <w:highlight w:val="none"/>
          <w:lang w:val="en-US" w:eastAsia="zh-CN"/>
        </w:rPr>
      </w:pPr>
      <w:bookmarkStart w:id="49" w:name="_Toc26012_WPSOffice_Level1"/>
      <w:bookmarkStart w:id="50" w:name="_Toc4746_WPSOffice_Level1"/>
      <w:bookmarkStart w:id="51" w:name="_Toc19109_WPSOffice_Level1"/>
      <w:bookmarkStart w:id="52" w:name="_Toc14954_WPSOffice_Level1"/>
      <w:bookmarkStart w:id="53" w:name="_Toc1012_WPSOffice_Level1"/>
      <w:bookmarkStart w:id="54" w:name="_Toc16647_WPSOffice_Level1"/>
      <w:bookmarkStart w:id="55" w:name="_Toc18202_WPSOffice_Level1"/>
      <w:bookmarkStart w:id="56" w:name="_Toc10235"/>
      <w:r>
        <w:rPr>
          <w:rStyle w:val="18"/>
          <w:rFonts w:hint="eastAsia" w:asciiTheme="minorEastAsia" w:hAnsiTheme="minorEastAsia" w:eastAsiaTheme="minorEastAsia" w:cstheme="minorEastAsia"/>
          <w:b/>
          <w:sz w:val="28"/>
          <w:szCs w:val="28"/>
          <w:highlight w:val="none"/>
        </w:rPr>
        <w:t>表六</w:t>
      </w:r>
      <w:r>
        <w:rPr>
          <w:rStyle w:val="18"/>
          <w:rFonts w:hint="eastAsia" w:asciiTheme="minorEastAsia" w:hAnsiTheme="minorEastAsia" w:eastAsiaTheme="minorEastAsia" w:cstheme="minorEastAsia"/>
          <w:b/>
          <w:sz w:val="28"/>
          <w:szCs w:val="28"/>
          <w:highlight w:val="none"/>
          <w:lang w:eastAsia="zh-CN"/>
        </w:rPr>
        <w:t>、验收监测内容</w:t>
      </w:r>
      <w:bookmarkEnd w:id="49"/>
      <w:bookmarkEnd w:id="50"/>
      <w:bookmarkEnd w:id="51"/>
      <w:bookmarkEnd w:id="52"/>
      <w:bookmarkEnd w:id="53"/>
      <w:bookmarkEnd w:id="54"/>
      <w:bookmarkEnd w:id="55"/>
      <w:bookmarkEnd w:id="56"/>
    </w:p>
    <w:tbl>
      <w:tblPr>
        <w:tblStyle w:val="14"/>
        <w:tblW w:w="89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20" w:hRule="atLeast"/>
          <w:jc w:val="center"/>
        </w:trPr>
        <w:tc>
          <w:tcPr>
            <w:tcW w:w="8924" w:type="dxa"/>
            <w:vAlign w:val="top"/>
          </w:tcPr>
          <w:p>
            <w:pPr>
              <w:spacing w:before="62" w:beforeLines="20" w:line="360" w:lineRule="auto"/>
              <w:rPr>
                <w:rFonts w:hint="eastAsia" w:ascii="SimSun" w:hAnsi="SimSun" w:eastAsia="SimSun"/>
                <w:color w:val="000000"/>
                <w:sz w:val="21"/>
                <w:szCs w:val="21"/>
                <w:highlight w:val="none"/>
              </w:rPr>
            </w:pPr>
            <w:r>
              <w:rPr>
                <w:rFonts w:hint="eastAsia" w:ascii="SimSun" w:hAnsi="SimSun" w:eastAsia="SimSun"/>
                <w:color w:val="000000"/>
                <w:sz w:val="21"/>
                <w:szCs w:val="21"/>
                <w:highlight w:val="none"/>
              </w:rPr>
              <w:t>验收监测内容：</w:t>
            </w:r>
          </w:p>
          <w:p>
            <w:pPr>
              <w:pStyle w:val="11"/>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outlineLvl w:val="9"/>
              <w:rPr>
                <w:rFonts w:hint="eastAsia" w:ascii="Times New Roman" w:hAnsi="Times New Roman" w:eastAsia="SimSun" w:cs="Times New Roman"/>
                <w:sz w:val="21"/>
                <w:szCs w:val="21"/>
                <w:highlight w:val="none"/>
                <w:lang w:val="en-US" w:eastAsia="zh-CN"/>
              </w:rPr>
            </w:pPr>
            <w:r>
              <w:rPr>
                <w:rFonts w:hint="eastAsia" w:ascii="Times New Roman" w:hAnsi="Times New Roman" w:eastAsia="SimSun" w:cs="Times New Roman"/>
                <w:sz w:val="21"/>
                <w:szCs w:val="21"/>
                <w:highlight w:val="none"/>
                <w:lang w:val="en-US" w:eastAsia="zh-CN"/>
              </w:rPr>
              <w:t>本项目验收监测内容见表6-1。</w:t>
            </w: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eastAsia" w:ascii="Times New Roman" w:hAnsi="Times New Roman" w:eastAsia="SimSun" w:cs="Times New Roman"/>
                <w:sz w:val="21"/>
                <w:szCs w:val="21"/>
                <w:highlight w:val="none"/>
                <w:lang w:val="en-US" w:eastAsia="zh-CN" w:bidi="ar-SA"/>
              </w:rPr>
            </w:pPr>
            <w:r>
              <w:rPr>
                <w:rFonts w:hint="eastAsia" w:ascii="Times New Roman" w:hAnsi="Times New Roman" w:eastAsia="SimSun" w:cs="Times New Roman"/>
                <w:sz w:val="21"/>
                <w:szCs w:val="21"/>
                <w:highlight w:val="none"/>
                <w:lang w:val="en-US" w:eastAsia="zh-CN" w:bidi="ar-SA"/>
              </w:rPr>
              <w:t>表6-1 验收监测内容表</w:t>
            </w:r>
          </w:p>
          <w:tbl>
            <w:tblPr>
              <w:tblStyle w:val="14"/>
              <w:tblW w:w="8377" w:type="dxa"/>
              <w:jc w:val="center"/>
              <w:tblInd w:w="0" w:type="dxa"/>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626"/>
              <w:gridCol w:w="2755"/>
              <w:gridCol w:w="3133"/>
              <w:gridCol w:w="1863"/>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cantSplit/>
                <w:trHeight w:val="655" w:hRule="atLeast"/>
                <w:jc w:val="center"/>
              </w:trPr>
              <w:tc>
                <w:tcPr>
                  <w:tcW w:w="62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szCs w:val="21"/>
                      <w:highlight w:val="none"/>
                    </w:rPr>
                  </w:pPr>
                  <w:r>
                    <w:rPr>
                      <w:rFonts w:hint="default" w:ascii="Times New Roman" w:hAnsi="Times New Roman" w:eastAsia="SimSun" w:cs="Times New Roman"/>
                      <w:b w:val="0"/>
                      <w:bCs/>
                      <w:szCs w:val="21"/>
                      <w:highlight w:val="none"/>
                    </w:rPr>
                    <w:t>类别</w:t>
                  </w:r>
                </w:p>
              </w:tc>
              <w:tc>
                <w:tcPr>
                  <w:tcW w:w="275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szCs w:val="21"/>
                      <w:highlight w:val="none"/>
                    </w:rPr>
                  </w:pPr>
                  <w:r>
                    <w:rPr>
                      <w:rFonts w:hint="default" w:ascii="Times New Roman" w:hAnsi="Times New Roman" w:eastAsia="SimSun" w:cs="Times New Roman"/>
                      <w:b w:val="0"/>
                      <w:bCs/>
                      <w:szCs w:val="21"/>
                      <w:highlight w:val="none"/>
                    </w:rPr>
                    <w:t>监测点位</w:t>
                  </w:r>
                </w:p>
              </w:tc>
              <w:tc>
                <w:tcPr>
                  <w:tcW w:w="31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szCs w:val="21"/>
                      <w:highlight w:val="none"/>
                    </w:rPr>
                  </w:pPr>
                  <w:r>
                    <w:rPr>
                      <w:rFonts w:hint="default" w:ascii="Times New Roman" w:hAnsi="Times New Roman" w:eastAsia="SimSun" w:cs="Times New Roman"/>
                      <w:b w:val="0"/>
                      <w:bCs/>
                      <w:szCs w:val="21"/>
                      <w:highlight w:val="none"/>
                    </w:rPr>
                    <w:t>监测项目</w:t>
                  </w:r>
                </w:p>
              </w:tc>
              <w:tc>
                <w:tcPr>
                  <w:tcW w:w="18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szCs w:val="21"/>
                      <w:highlight w:val="none"/>
                    </w:rPr>
                  </w:pPr>
                  <w:r>
                    <w:rPr>
                      <w:rFonts w:hint="default" w:ascii="Times New Roman" w:hAnsi="Times New Roman" w:eastAsia="SimSun" w:cs="Times New Roman"/>
                      <w:b w:val="0"/>
                      <w:bCs/>
                      <w:szCs w:val="21"/>
                      <w:highlight w:val="none"/>
                    </w:rPr>
                    <w:t>监测频次</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cantSplit/>
                <w:trHeight w:val="871" w:hRule="atLeast"/>
                <w:jc w:val="center"/>
              </w:trPr>
              <w:tc>
                <w:tcPr>
                  <w:tcW w:w="626"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b w:val="0"/>
                      <w:bCs/>
                      <w:szCs w:val="21"/>
                      <w:highlight w:val="none"/>
                      <w:lang w:eastAsia="zh-CN"/>
                    </w:rPr>
                  </w:pPr>
                  <w:r>
                    <w:rPr>
                      <w:rFonts w:hint="eastAsia" w:ascii="Times New Roman" w:hAnsi="Times New Roman" w:eastAsia="SimSun" w:cs="Times New Roman"/>
                      <w:b w:val="0"/>
                      <w:bCs/>
                      <w:szCs w:val="21"/>
                      <w:highlight w:val="none"/>
                      <w:lang w:eastAsia="zh-CN"/>
                    </w:rPr>
                    <w:t>废水</w:t>
                  </w:r>
                </w:p>
              </w:tc>
              <w:tc>
                <w:tcPr>
                  <w:tcW w:w="275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b w:val="0"/>
                      <w:bCs/>
                      <w:szCs w:val="21"/>
                      <w:highlight w:val="none"/>
                      <w:lang w:val="en-US" w:eastAsia="zh-CN"/>
                    </w:rPr>
                  </w:pPr>
                  <w:r>
                    <w:rPr>
                      <w:rFonts w:hint="eastAsia" w:ascii="Times New Roman" w:hAnsi="Times New Roman" w:eastAsia="SimSun" w:cs="Times New Roman"/>
                      <w:b w:val="0"/>
                      <w:bCs/>
                      <w:szCs w:val="21"/>
                      <w:highlight w:val="none"/>
                      <w:lang w:val="en-US" w:eastAsia="zh-CN"/>
                    </w:rPr>
                    <w:t>生活污水排口</w:t>
                  </w:r>
                </w:p>
              </w:tc>
              <w:tc>
                <w:tcPr>
                  <w:tcW w:w="31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b w:val="0"/>
                      <w:bCs/>
                      <w:szCs w:val="21"/>
                      <w:highlight w:val="none"/>
                      <w:lang w:val="en-US" w:eastAsia="zh-CN"/>
                    </w:rPr>
                  </w:pPr>
                  <w:r>
                    <w:rPr>
                      <w:rFonts w:hint="eastAsia" w:ascii="Times New Roman" w:hAnsi="Times New Roman" w:eastAsia="SimSun" w:cs="Times New Roman"/>
                      <w:b w:val="0"/>
                      <w:bCs/>
                      <w:szCs w:val="21"/>
                      <w:highlight w:val="none"/>
                      <w:lang w:val="en-US" w:eastAsia="zh-CN"/>
                    </w:rPr>
                    <w:t>pH值、化学需氧量、</w:t>
                  </w:r>
                </w:p>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b w:val="0"/>
                      <w:bCs/>
                      <w:szCs w:val="21"/>
                      <w:highlight w:val="none"/>
                      <w:lang w:val="en-US" w:eastAsia="zh-CN"/>
                    </w:rPr>
                  </w:pPr>
                  <w:r>
                    <w:rPr>
                      <w:rFonts w:hint="eastAsia" w:ascii="Times New Roman" w:hAnsi="Times New Roman" w:eastAsia="SimSun" w:cs="Times New Roman"/>
                      <w:b w:val="0"/>
                      <w:bCs/>
                      <w:szCs w:val="21"/>
                      <w:highlight w:val="none"/>
                      <w:lang w:val="en-US" w:eastAsia="zh-CN"/>
                    </w:rPr>
                    <w:t>悬浮物、氨氮、总磷</w:t>
                  </w:r>
                </w:p>
              </w:tc>
              <w:tc>
                <w:tcPr>
                  <w:tcW w:w="1863"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szCs w:val="21"/>
                      <w:highlight w:val="none"/>
                    </w:rPr>
                  </w:pPr>
                  <w:r>
                    <w:rPr>
                      <w:rFonts w:hint="eastAsia" w:ascii="Times New Roman" w:hAnsi="Times New Roman" w:eastAsia="SimSun" w:cs="Times New Roman"/>
                      <w:b w:val="0"/>
                      <w:bCs/>
                      <w:szCs w:val="21"/>
                      <w:highlight w:val="none"/>
                      <w:lang w:val="en-US" w:eastAsia="zh-CN"/>
                    </w:rPr>
                    <w:t>4</w:t>
                  </w:r>
                  <w:r>
                    <w:rPr>
                      <w:rFonts w:hint="default" w:ascii="Times New Roman" w:hAnsi="Times New Roman" w:eastAsia="SimSun" w:cs="Times New Roman"/>
                      <w:b w:val="0"/>
                      <w:bCs/>
                      <w:szCs w:val="21"/>
                      <w:highlight w:val="none"/>
                    </w:rPr>
                    <w:t>次/天，2天</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cantSplit/>
                <w:trHeight w:val="871" w:hRule="atLeast"/>
                <w:jc w:val="center"/>
              </w:trPr>
              <w:tc>
                <w:tcPr>
                  <w:tcW w:w="62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b w:val="0"/>
                      <w:bCs/>
                      <w:szCs w:val="21"/>
                      <w:highlight w:val="none"/>
                      <w:lang w:eastAsia="zh-CN"/>
                    </w:rPr>
                  </w:pPr>
                </w:p>
              </w:tc>
              <w:tc>
                <w:tcPr>
                  <w:tcW w:w="275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b w:val="0"/>
                      <w:bCs/>
                      <w:szCs w:val="21"/>
                      <w:highlight w:val="none"/>
                      <w:lang w:val="en-US" w:eastAsia="zh-CN"/>
                    </w:rPr>
                  </w:pPr>
                  <w:r>
                    <w:rPr>
                      <w:rFonts w:hint="eastAsia" w:ascii="Times New Roman" w:hAnsi="Times New Roman" w:eastAsia="SimSun" w:cs="Times New Roman"/>
                      <w:b w:val="0"/>
                      <w:bCs/>
                      <w:szCs w:val="21"/>
                      <w:highlight w:val="none"/>
                      <w:lang w:val="en-US" w:eastAsia="zh-CN"/>
                    </w:rPr>
                    <w:t>清洗废水排口</w:t>
                  </w:r>
                </w:p>
              </w:tc>
              <w:tc>
                <w:tcPr>
                  <w:tcW w:w="31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b w:val="0"/>
                      <w:bCs/>
                      <w:szCs w:val="21"/>
                      <w:highlight w:val="none"/>
                      <w:lang w:val="en-US" w:eastAsia="zh-CN"/>
                    </w:rPr>
                  </w:pPr>
                  <w:r>
                    <w:rPr>
                      <w:rFonts w:hint="eastAsia" w:ascii="Times New Roman" w:hAnsi="Times New Roman" w:eastAsia="SimSun" w:cs="Times New Roman"/>
                      <w:b w:val="0"/>
                      <w:bCs/>
                      <w:szCs w:val="21"/>
                      <w:highlight w:val="none"/>
                      <w:lang w:val="en-US" w:eastAsia="zh-CN"/>
                    </w:rPr>
                    <w:t>pH值、化学需氧量、</w:t>
                  </w:r>
                </w:p>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b w:val="0"/>
                      <w:bCs/>
                      <w:szCs w:val="21"/>
                      <w:highlight w:val="none"/>
                      <w:lang w:val="en-US" w:eastAsia="zh-CN"/>
                    </w:rPr>
                  </w:pPr>
                  <w:r>
                    <w:rPr>
                      <w:rFonts w:hint="eastAsia" w:ascii="Times New Roman" w:hAnsi="Times New Roman" w:eastAsia="SimSun" w:cs="Times New Roman"/>
                      <w:b w:val="0"/>
                      <w:bCs/>
                      <w:szCs w:val="21"/>
                      <w:highlight w:val="none"/>
                      <w:lang w:val="en-US" w:eastAsia="zh-CN"/>
                    </w:rPr>
                    <w:t>悬浮物、石油类</w:t>
                  </w:r>
                </w:p>
              </w:tc>
              <w:tc>
                <w:tcPr>
                  <w:tcW w:w="186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b w:val="0"/>
                      <w:bCs/>
                      <w:szCs w:val="21"/>
                      <w:highlight w:val="none"/>
                      <w:lang w:val="en-US" w:eastAsia="zh-CN"/>
                    </w:rPr>
                  </w:pP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cantSplit/>
                <w:trHeight w:val="871" w:hRule="atLeast"/>
                <w:jc w:val="center"/>
              </w:trPr>
              <w:tc>
                <w:tcPr>
                  <w:tcW w:w="62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b w:val="0"/>
                      <w:bCs/>
                      <w:szCs w:val="21"/>
                      <w:highlight w:val="none"/>
                      <w:lang w:eastAsia="zh-CN"/>
                    </w:rPr>
                  </w:pPr>
                </w:p>
              </w:tc>
              <w:tc>
                <w:tcPr>
                  <w:tcW w:w="275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b w:val="0"/>
                      <w:bCs/>
                      <w:szCs w:val="21"/>
                      <w:highlight w:val="none"/>
                      <w:lang w:val="en-US" w:eastAsia="zh-CN"/>
                    </w:rPr>
                  </w:pPr>
                  <w:r>
                    <w:rPr>
                      <w:rFonts w:hint="eastAsia" w:ascii="Times New Roman" w:hAnsi="Times New Roman" w:eastAsia="SimSun" w:cs="Times New Roman"/>
                      <w:b w:val="0"/>
                      <w:bCs/>
                      <w:szCs w:val="21"/>
                      <w:highlight w:val="none"/>
                      <w:lang w:val="en-US" w:eastAsia="zh-CN"/>
                    </w:rPr>
                    <w:t>污水处理装置排口</w:t>
                  </w:r>
                </w:p>
              </w:tc>
              <w:tc>
                <w:tcPr>
                  <w:tcW w:w="31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b w:val="0"/>
                      <w:bCs/>
                      <w:szCs w:val="21"/>
                      <w:highlight w:val="none"/>
                      <w:lang w:val="en-US" w:eastAsia="zh-CN"/>
                    </w:rPr>
                  </w:pPr>
                  <w:r>
                    <w:rPr>
                      <w:rFonts w:hint="eastAsia" w:ascii="Times New Roman" w:hAnsi="Times New Roman" w:eastAsia="SimSun" w:cs="Times New Roman"/>
                      <w:b w:val="0"/>
                      <w:bCs/>
                      <w:szCs w:val="21"/>
                      <w:highlight w:val="none"/>
                      <w:lang w:val="en-US" w:eastAsia="zh-CN"/>
                    </w:rPr>
                    <w:t>pH值、化学需氧量、</w:t>
                  </w:r>
                </w:p>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b w:val="0"/>
                      <w:bCs/>
                      <w:szCs w:val="21"/>
                      <w:highlight w:val="none"/>
                      <w:lang w:val="en-US" w:eastAsia="zh-CN"/>
                    </w:rPr>
                  </w:pPr>
                  <w:r>
                    <w:rPr>
                      <w:rFonts w:hint="eastAsia" w:ascii="Times New Roman" w:hAnsi="Times New Roman" w:eastAsia="SimSun" w:cs="Times New Roman"/>
                      <w:b w:val="0"/>
                      <w:bCs/>
                      <w:szCs w:val="21"/>
                      <w:highlight w:val="none"/>
                      <w:lang w:val="en-US" w:eastAsia="zh-CN"/>
                    </w:rPr>
                    <w:t>悬浮物、氨氮、总磷、石油类</w:t>
                  </w:r>
                </w:p>
              </w:tc>
              <w:tc>
                <w:tcPr>
                  <w:tcW w:w="186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b w:val="0"/>
                      <w:bCs/>
                      <w:szCs w:val="21"/>
                      <w:highlight w:val="none"/>
                      <w:lang w:val="en-US" w:eastAsia="zh-CN"/>
                    </w:rPr>
                  </w:pP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cantSplit/>
                <w:trHeight w:val="871" w:hRule="atLeast"/>
                <w:jc w:val="center"/>
              </w:trPr>
              <w:tc>
                <w:tcPr>
                  <w:tcW w:w="62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b w:val="0"/>
                      <w:bCs/>
                      <w:szCs w:val="21"/>
                      <w:highlight w:val="none"/>
                      <w:lang w:eastAsia="zh-CN"/>
                    </w:rPr>
                  </w:pPr>
                  <w:r>
                    <w:rPr>
                      <w:rFonts w:hint="eastAsia" w:ascii="Times New Roman" w:hAnsi="Times New Roman" w:eastAsia="SimSun" w:cs="Times New Roman"/>
                      <w:b w:val="0"/>
                      <w:bCs/>
                      <w:szCs w:val="21"/>
                      <w:highlight w:val="none"/>
                      <w:lang w:eastAsia="zh-CN"/>
                    </w:rPr>
                    <w:t>废气</w:t>
                  </w:r>
                </w:p>
              </w:tc>
              <w:tc>
                <w:tcPr>
                  <w:tcW w:w="275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b w:val="0"/>
                      <w:bCs/>
                      <w:szCs w:val="21"/>
                      <w:highlight w:val="none"/>
                      <w:lang w:val="en-US" w:eastAsia="zh-CN"/>
                    </w:rPr>
                  </w:pPr>
                  <w:r>
                    <w:rPr>
                      <w:rFonts w:hint="default" w:ascii="Times New Roman" w:hAnsi="Times New Roman" w:eastAsia="SimSun" w:cs="Times New Roman"/>
                      <w:b w:val="0"/>
                      <w:bCs/>
                      <w:szCs w:val="21"/>
                      <w:highlight w:val="none"/>
                    </w:rPr>
                    <w:t>上风向设1个参照点，下风向设3个监控点</w:t>
                  </w:r>
                </w:p>
              </w:tc>
              <w:tc>
                <w:tcPr>
                  <w:tcW w:w="31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b w:val="0"/>
                      <w:bCs/>
                      <w:szCs w:val="21"/>
                      <w:highlight w:val="none"/>
                      <w:lang w:val="en-US" w:eastAsia="zh-CN"/>
                    </w:rPr>
                  </w:pPr>
                  <w:r>
                    <w:rPr>
                      <w:rFonts w:hint="eastAsia" w:ascii="Times New Roman" w:hAnsi="Times New Roman" w:eastAsia="SimSun" w:cs="Times New Roman"/>
                      <w:b w:val="0"/>
                      <w:bCs/>
                      <w:szCs w:val="21"/>
                      <w:highlight w:val="none"/>
                      <w:lang w:eastAsia="zh-CN"/>
                    </w:rPr>
                    <w:t>颗粒物、非甲烷总烃</w:t>
                  </w:r>
                </w:p>
              </w:tc>
              <w:tc>
                <w:tcPr>
                  <w:tcW w:w="18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b w:val="0"/>
                      <w:bCs/>
                      <w:szCs w:val="21"/>
                      <w:highlight w:val="none"/>
                      <w:lang w:val="en-US" w:eastAsia="zh-CN"/>
                    </w:rPr>
                  </w:pPr>
                  <w:r>
                    <w:rPr>
                      <w:rFonts w:hint="eastAsia" w:ascii="Times New Roman" w:hAnsi="Times New Roman" w:eastAsia="SimSun" w:cs="Times New Roman"/>
                      <w:b w:val="0"/>
                      <w:bCs/>
                      <w:szCs w:val="21"/>
                      <w:highlight w:val="none"/>
                      <w:lang w:val="en-US" w:eastAsia="zh-CN"/>
                    </w:rPr>
                    <w:t>4</w:t>
                  </w:r>
                  <w:r>
                    <w:rPr>
                      <w:rFonts w:hint="default" w:ascii="Times New Roman" w:hAnsi="Times New Roman" w:eastAsia="SimSun" w:cs="Times New Roman"/>
                      <w:b w:val="0"/>
                      <w:bCs/>
                      <w:szCs w:val="21"/>
                      <w:highlight w:val="none"/>
                    </w:rPr>
                    <w:t>次/天，2天</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cantSplit/>
                <w:trHeight w:val="871" w:hRule="atLeast"/>
                <w:jc w:val="center"/>
              </w:trPr>
              <w:tc>
                <w:tcPr>
                  <w:tcW w:w="62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szCs w:val="21"/>
                      <w:highlight w:val="none"/>
                    </w:rPr>
                  </w:pPr>
                  <w:r>
                    <w:rPr>
                      <w:rFonts w:hint="default" w:ascii="Times New Roman" w:hAnsi="Times New Roman" w:eastAsia="SimSun" w:cs="Times New Roman"/>
                      <w:b w:val="0"/>
                      <w:bCs/>
                      <w:szCs w:val="21"/>
                      <w:highlight w:val="none"/>
                    </w:rPr>
                    <w:t>噪声</w:t>
                  </w:r>
                </w:p>
              </w:tc>
              <w:tc>
                <w:tcPr>
                  <w:tcW w:w="275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color w:val="auto"/>
                      <w:szCs w:val="21"/>
                      <w:highlight w:val="none"/>
                    </w:rPr>
                  </w:pPr>
                  <w:r>
                    <w:rPr>
                      <w:rFonts w:hint="default" w:ascii="Times New Roman" w:hAnsi="Times New Roman" w:eastAsia="SimSun" w:cs="Times New Roman"/>
                      <w:b w:val="0"/>
                      <w:bCs/>
                      <w:color w:val="auto"/>
                      <w:szCs w:val="21"/>
                      <w:highlight w:val="none"/>
                    </w:rPr>
                    <w:t>厂界</w:t>
                  </w:r>
                  <w:r>
                    <w:rPr>
                      <w:rFonts w:hint="eastAsia" w:ascii="Times New Roman" w:hAnsi="Times New Roman" w:eastAsia="SimSun" w:cs="Times New Roman"/>
                      <w:b w:val="0"/>
                      <w:bCs/>
                      <w:color w:val="auto"/>
                      <w:szCs w:val="21"/>
                      <w:highlight w:val="none"/>
                      <w:lang w:eastAsia="zh-CN"/>
                    </w:rPr>
                    <w:t>四周</w:t>
                  </w:r>
                  <w:r>
                    <w:rPr>
                      <w:rFonts w:hint="default" w:ascii="Times New Roman" w:hAnsi="Times New Roman" w:eastAsia="SimSun" w:cs="Times New Roman"/>
                      <w:b w:val="0"/>
                      <w:bCs/>
                      <w:color w:val="auto"/>
                      <w:szCs w:val="21"/>
                      <w:highlight w:val="none"/>
                    </w:rPr>
                    <w:t>外1米各设</w:t>
                  </w:r>
                  <w:r>
                    <w:rPr>
                      <w:rFonts w:hint="eastAsia" w:ascii="Times New Roman" w:hAnsi="Times New Roman" w:eastAsia="SimSun" w:cs="Times New Roman"/>
                      <w:b w:val="0"/>
                      <w:bCs/>
                      <w:color w:val="auto"/>
                      <w:szCs w:val="21"/>
                      <w:highlight w:val="none"/>
                      <w:lang w:val="en-US" w:eastAsia="zh-CN"/>
                    </w:rPr>
                    <w:t>1</w:t>
                  </w:r>
                  <w:r>
                    <w:rPr>
                      <w:rFonts w:hint="default" w:ascii="Times New Roman" w:hAnsi="Times New Roman" w:eastAsia="SimSun" w:cs="Times New Roman"/>
                      <w:b w:val="0"/>
                      <w:bCs/>
                      <w:color w:val="auto"/>
                      <w:szCs w:val="21"/>
                      <w:highlight w:val="none"/>
                    </w:rPr>
                    <w:t>个监测点</w:t>
                  </w:r>
                </w:p>
              </w:tc>
              <w:tc>
                <w:tcPr>
                  <w:tcW w:w="313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color w:val="auto"/>
                      <w:szCs w:val="21"/>
                      <w:highlight w:val="none"/>
                    </w:rPr>
                  </w:pPr>
                  <w:r>
                    <w:rPr>
                      <w:rFonts w:hint="default" w:ascii="Times New Roman" w:hAnsi="Times New Roman" w:eastAsia="SimSun" w:cs="Times New Roman"/>
                      <w:b w:val="0"/>
                      <w:bCs/>
                      <w:color w:val="auto"/>
                      <w:szCs w:val="21"/>
                      <w:highlight w:val="none"/>
                    </w:rPr>
                    <w:t>等效连续A声级</w:t>
                  </w:r>
                </w:p>
              </w:tc>
              <w:tc>
                <w:tcPr>
                  <w:tcW w:w="18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color w:val="auto"/>
                      <w:szCs w:val="21"/>
                      <w:highlight w:val="none"/>
                    </w:rPr>
                  </w:pPr>
                  <w:r>
                    <w:rPr>
                      <w:rFonts w:hint="default" w:ascii="Times New Roman" w:hAnsi="Times New Roman" w:eastAsia="SimSun" w:cs="Times New Roman"/>
                      <w:b w:val="0"/>
                      <w:bCs/>
                      <w:color w:val="auto"/>
                      <w:szCs w:val="21"/>
                      <w:highlight w:val="none"/>
                    </w:rPr>
                    <w:t>昼间1次，2天</w:t>
                  </w:r>
                </w:p>
              </w:tc>
            </w:tr>
          </w:tbl>
          <w:p>
            <w:pPr>
              <w:spacing w:before="62" w:beforeLines="20" w:line="360" w:lineRule="auto"/>
              <w:rPr>
                <w:rFonts w:hint="default" w:ascii="Times New Roman" w:hAnsi="Times New Roman" w:eastAsia="SimSun" w:cs="Times New Roman"/>
                <w:color w:val="000000"/>
                <w:sz w:val="21"/>
                <w:szCs w:val="21"/>
                <w:highlight w:val="none"/>
              </w:rPr>
            </w:pPr>
            <w:r>
              <w:rPr>
                <w:rFonts w:hint="default" w:ascii="Times New Roman" w:hAnsi="Times New Roman" w:eastAsia="SimSun" w:cs="Times New Roman"/>
                <w:color w:val="000000"/>
                <w:sz w:val="21"/>
                <w:szCs w:val="21"/>
                <w:highlight w:val="none"/>
                <w:lang w:val="en-US" w:eastAsia="zh-CN"/>
              </w:rPr>
              <w:t xml:space="preserve">  </w:t>
            </w:r>
          </w:p>
          <w:p>
            <w:pPr>
              <w:spacing w:before="62" w:beforeLines="20" w:line="360" w:lineRule="auto"/>
              <w:rPr>
                <w:rFonts w:hint="eastAsia" w:eastAsia="仿宋_GB2312"/>
                <w:color w:val="000000"/>
                <w:sz w:val="21"/>
                <w:szCs w:val="21"/>
                <w:highlight w:val="none"/>
                <w:lang w:val="en-US" w:eastAsia="zh-CN"/>
              </w:rPr>
            </w:pPr>
          </w:p>
          <w:p>
            <w:pPr>
              <w:spacing w:before="62" w:beforeLines="20" w:line="360" w:lineRule="auto"/>
              <w:rPr>
                <w:rFonts w:hint="eastAsia" w:eastAsia="仿宋_GB2312"/>
                <w:color w:val="000000"/>
                <w:sz w:val="21"/>
                <w:szCs w:val="21"/>
                <w:highlight w:val="none"/>
              </w:rPr>
            </w:pPr>
          </w:p>
        </w:tc>
      </w:tr>
    </w:tbl>
    <w:p>
      <w:pPr>
        <w:pStyle w:val="11"/>
        <w:rPr>
          <w:rFonts w:hint="eastAsia"/>
          <w:highlight w:val="none"/>
          <w:lang w:val="en-US" w:eastAsia="zh-CN"/>
        </w:rPr>
      </w:pPr>
    </w:p>
    <w:p>
      <w:pPr>
        <w:spacing w:after="0" w:afterLines="0" w:line="240" w:lineRule="auto"/>
        <w:rPr>
          <w:rStyle w:val="18"/>
          <w:rFonts w:hint="eastAsia" w:asciiTheme="minorEastAsia" w:hAnsiTheme="minorEastAsia" w:eastAsiaTheme="minorEastAsia" w:cstheme="minorEastAsia"/>
          <w:b/>
          <w:sz w:val="28"/>
          <w:szCs w:val="28"/>
          <w:highlight w:val="none"/>
          <w:lang w:val="en-US" w:eastAsia="zh-CN"/>
        </w:rPr>
      </w:pPr>
      <w:bookmarkStart w:id="57" w:name="_Toc23378_WPSOffice_Level1"/>
      <w:bookmarkStart w:id="58" w:name="_Toc2096_WPSOffice_Level1"/>
      <w:bookmarkStart w:id="59" w:name="_Toc2583_WPSOffice_Level1"/>
      <w:bookmarkStart w:id="60" w:name="_Toc8383_WPSOffice_Level1"/>
      <w:bookmarkStart w:id="61" w:name="_Toc23994"/>
      <w:bookmarkStart w:id="62" w:name="_Toc34_WPSOffice_Level1"/>
      <w:bookmarkStart w:id="63" w:name="_Toc8222_WPSOffice_Level1"/>
      <w:bookmarkStart w:id="64" w:name="_Toc13209_WPSOffice_Level1"/>
      <w:r>
        <w:rPr>
          <w:rStyle w:val="18"/>
          <w:rFonts w:hint="eastAsia" w:asciiTheme="minorEastAsia" w:hAnsiTheme="minorEastAsia" w:eastAsiaTheme="minorEastAsia" w:cstheme="minorEastAsia"/>
          <w:b/>
          <w:sz w:val="28"/>
          <w:szCs w:val="28"/>
          <w:highlight w:val="none"/>
        </w:rPr>
        <w:t>表七</w:t>
      </w:r>
      <w:r>
        <w:rPr>
          <w:rStyle w:val="18"/>
          <w:rFonts w:hint="eastAsia" w:asciiTheme="minorEastAsia" w:hAnsiTheme="minorEastAsia" w:eastAsiaTheme="minorEastAsia" w:cstheme="minorEastAsia"/>
          <w:b/>
          <w:sz w:val="28"/>
          <w:szCs w:val="28"/>
          <w:highlight w:val="none"/>
          <w:lang w:eastAsia="zh-CN"/>
        </w:rPr>
        <w:t>、验收监测结果</w:t>
      </w:r>
      <w:bookmarkEnd w:id="57"/>
      <w:bookmarkEnd w:id="58"/>
      <w:bookmarkEnd w:id="59"/>
      <w:bookmarkEnd w:id="60"/>
      <w:bookmarkEnd w:id="61"/>
      <w:bookmarkEnd w:id="62"/>
      <w:bookmarkEnd w:id="63"/>
      <w:bookmarkEnd w:id="64"/>
    </w:p>
    <w:tbl>
      <w:tblPr>
        <w:tblStyle w:val="14"/>
        <w:tblW w:w="89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9" w:hRule="atLeast"/>
          <w:jc w:val="center"/>
        </w:trPr>
        <w:tc>
          <w:tcPr>
            <w:tcW w:w="8924" w:type="dxa"/>
            <w:vAlign w:val="top"/>
          </w:tcPr>
          <w:p>
            <w:pPr>
              <w:spacing w:before="62" w:beforeLines="20" w:line="360" w:lineRule="auto"/>
              <w:rPr>
                <w:rFonts w:hint="eastAsia" w:ascii="SimSun" w:hAnsi="SimSun" w:eastAsia="SimSun"/>
                <w:color w:val="000000"/>
                <w:sz w:val="21"/>
                <w:szCs w:val="21"/>
                <w:highlight w:val="none"/>
              </w:rPr>
            </w:pPr>
            <w:r>
              <w:rPr>
                <w:rFonts w:hint="eastAsia" w:ascii="SimSun" w:hAnsi="SimSun" w:eastAsia="SimSun"/>
                <w:color w:val="000000"/>
                <w:sz w:val="21"/>
                <w:szCs w:val="21"/>
                <w:highlight w:val="none"/>
              </w:rPr>
              <w:t>验收监测期间生产工况记录：</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outlineLvl w:val="9"/>
              <w:rPr>
                <w:rFonts w:hint="eastAsia" w:ascii="Times New Roman" w:hAnsi="Times New Roman" w:eastAsia="SimSun" w:cs="Times New Roman"/>
                <w:color w:val="auto"/>
                <w:sz w:val="21"/>
                <w:szCs w:val="21"/>
                <w:highlight w:val="none"/>
                <w:lang w:val="en-US" w:eastAsia="zh-CN"/>
              </w:rPr>
            </w:pPr>
            <w:r>
              <w:rPr>
                <w:rFonts w:hint="eastAsia" w:ascii="Times New Roman" w:hAnsi="Times New Roman" w:eastAsia="SimSun" w:cs="Times New Roman"/>
                <w:color w:val="auto"/>
                <w:sz w:val="21"/>
                <w:szCs w:val="21"/>
                <w:highlight w:val="none"/>
                <w:lang w:val="en-US" w:eastAsia="zh-CN"/>
              </w:rPr>
              <w:t>2019年01月15~16日</w:t>
            </w:r>
            <w:r>
              <w:rPr>
                <w:rFonts w:hint="default" w:ascii="Times New Roman" w:hAnsi="Times New Roman" w:eastAsia="SimSun" w:cs="Times New Roman"/>
                <w:color w:val="auto"/>
                <w:sz w:val="21"/>
                <w:szCs w:val="21"/>
                <w:highlight w:val="none"/>
                <w:lang w:val="en-US" w:eastAsia="zh-CN"/>
              </w:rPr>
              <w:t>对</w:t>
            </w:r>
            <w:r>
              <w:rPr>
                <w:rFonts w:hint="eastAsia" w:ascii="Times New Roman" w:hAnsi="Times New Roman" w:eastAsia="SimSun" w:cs="Times New Roman"/>
                <w:color w:val="auto"/>
                <w:sz w:val="21"/>
                <w:szCs w:val="21"/>
                <w:highlight w:val="none"/>
                <w:lang w:val="en-US" w:eastAsia="zh-CN"/>
              </w:rPr>
              <w:t>斯塔尔精细涂料（苏州）有限公司应用检测楼新建项目</w:t>
            </w:r>
            <w:r>
              <w:rPr>
                <w:rFonts w:hint="default" w:ascii="Times New Roman" w:hAnsi="Times New Roman" w:eastAsia="SimSun" w:cs="Times New Roman"/>
                <w:color w:val="auto"/>
                <w:sz w:val="21"/>
                <w:szCs w:val="21"/>
                <w:highlight w:val="none"/>
                <w:lang w:val="en-US" w:eastAsia="zh-CN"/>
              </w:rPr>
              <w:t>进行</w:t>
            </w:r>
            <w:r>
              <w:rPr>
                <w:rFonts w:hint="eastAsia" w:ascii="Times New Roman" w:hAnsi="Times New Roman" w:eastAsia="SimSun" w:cs="Times New Roman"/>
                <w:color w:val="auto"/>
                <w:sz w:val="21"/>
                <w:szCs w:val="21"/>
                <w:highlight w:val="none"/>
                <w:lang w:val="en-US" w:eastAsia="zh-CN"/>
              </w:rPr>
              <w:t>验收</w:t>
            </w:r>
            <w:r>
              <w:rPr>
                <w:rFonts w:hint="default" w:ascii="Times New Roman" w:hAnsi="Times New Roman" w:eastAsia="SimSun" w:cs="Times New Roman"/>
                <w:color w:val="auto"/>
                <w:sz w:val="21"/>
                <w:szCs w:val="21"/>
                <w:highlight w:val="none"/>
                <w:lang w:val="en-US" w:eastAsia="zh-CN"/>
              </w:rPr>
              <w:t>监测</w:t>
            </w:r>
            <w:r>
              <w:rPr>
                <w:rFonts w:hint="eastAsia" w:ascii="Times New Roman" w:hAnsi="Times New Roman" w:eastAsia="SimSun" w:cs="Times New Roman"/>
                <w:color w:val="auto"/>
                <w:sz w:val="21"/>
                <w:szCs w:val="21"/>
                <w:highlight w:val="none"/>
                <w:lang w:val="en-US" w:eastAsia="zh-CN"/>
              </w:rPr>
              <w:t>，监测期间该项目</w:t>
            </w:r>
            <w:r>
              <w:rPr>
                <w:rFonts w:hint="default" w:ascii="Times New Roman" w:hAnsi="Times New Roman" w:eastAsia="SimSun" w:cs="Times New Roman"/>
                <w:color w:val="auto"/>
                <w:sz w:val="21"/>
                <w:szCs w:val="21"/>
                <w:highlight w:val="none"/>
                <w:lang w:val="en-US" w:eastAsia="zh-CN"/>
              </w:rPr>
              <w:t>各项环保治理设施均处于运行状态</w:t>
            </w:r>
            <w:r>
              <w:rPr>
                <w:rFonts w:hint="eastAsia" w:ascii="Times New Roman" w:hAnsi="Times New Roman" w:eastAsia="SimSun" w:cs="Times New Roman"/>
                <w:color w:val="auto"/>
                <w:sz w:val="21"/>
                <w:szCs w:val="21"/>
                <w:highlight w:val="none"/>
                <w:lang w:val="en-US" w:eastAsia="zh-CN"/>
              </w:rPr>
              <w:t>；项目建成后主要对国内外水性涂料进行涂布试验、物性测试，不涉及工业生产，也无需实验试剂，无工况要求。</w:t>
            </w:r>
          </w:p>
          <w:p>
            <w:pPr>
              <w:pStyle w:val="12"/>
              <w:rPr>
                <w:rFonts w:hint="eastAsia"/>
                <w:highlight w:val="none"/>
                <w:lang w:val="en-US"/>
              </w:rPr>
            </w:pPr>
          </w:p>
          <w:p>
            <w:pPr>
              <w:spacing w:before="62" w:beforeLines="20" w:line="360" w:lineRule="auto"/>
              <w:rPr>
                <w:rFonts w:eastAsia="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56" w:hRule="atLeast"/>
          <w:jc w:val="center"/>
        </w:trPr>
        <w:tc>
          <w:tcPr>
            <w:tcW w:w="8924" w:type="dxa"/>
            <w:vAlign w:val="top"/>
          </w:tcPr>
          <w:p>
            <w:pPr>
              <w:spacing w:before="62" w:beforeLines="20" w:line="360" w:lineRule="auto"/>
              <w:rPr>
                <w:rFonts w:hint="eastAsia" w:ascii="SimSun" w:hAnsi="SimSun" w:eastAsia="SimSun"/>
                <w:color w:val="000000"/>
                <w:sz w:val="21"/>
                <w:szCs w:val="21"/>
                <w:highlight w:val="none"/>
              </w:rPr>
            </w:pPr>
            <w:r>
              <w:rPr>
                <w:rFonts w:hint="eastAsia" w:ascii="SimSun" w:hAnsi="SimSun" w:eastAsia="SimSun"/>
                <w:color w:val="000000"/>
                <w:sz w:val="21"/>
                <w:szCs w:val="21"/>
                <w:highlight w:val="none"/>
              </w:rPr>
              <w:t>验收监测结果：</w:t>
            </w:r>
          </w:p>
          <w:p>
            <w:pPr>
              <w:keepNext w:val="0"/>
              <w:keepLines w:val="0"/>
              <w:pageBreakBefore w:val="0"/>
              <w:widowControl/>
              <w:kinsoku/>
              <w:wordWrap/>
              <w:overflowPunct/>
              <w:topLinePunct w:val="0"/>
              <w:autoSpaceDE/>
              <w:autoSpaceDN/>
              <w:bidi w:val="0"/>
              <w:adjustRightInd w:val="0"/>
              <w:snapToGrid w:val="0"/>
              <w:spacing w:before="62" w:beforeLines="20" w:line="360" w:lineRule="auto"/>
              <w:ind w:firstLine="420" w:firstLineChars="200"/>
              <w:textAlignment w:val="auto"/>
              <w:outlineLvl w:val="9"/>
              <w:rPr>
                <w:rFonts w:hint="eastAsia" w:eastAsia="SimSun"/>
                <w:color w:val="000000"/>
                <w:sz w:val="21"/>
                <w:szCs w:val="21"/>
                <w:highlight w:val="none"/>
                <w:lang w:eastAsia="zh-CN"/>
              </w:rPr>
            </w:pPr>
            <w:r>
              <w:rPr>
                <w:rFonts w:hint="default" w:ascii="Times New Roman" w:hAnsi="Times New Roman" w:eastAsia="SimSun" w:cs="Times New Roman"/>
                <w:color w:val="000000"/>
                <w:sz w:val="21"/>
                <w:szCs w:val="21"/>
                <w:highlight w:val="none"/>
              </w:rPr>
              <w:t>本项目废水监测结果见表7-2；</w:t>
            </w:r>
            <w:r>
              <w:rPr>
                <w:rFonts w:hint="eastAsia" w:ascii="Times New Roman" w:hAnsi="Times New Roman" w:eastAsia="SimSun" w:cs="Times New Roman"/>
                <w:color w:val="000000"/>
                <w:sz w:val="21"/>
                <w:szCs w:val="21"/>
                <w:highlight w:val="none"/>
                <w:lang w:eastAsia="zh-CN"/>
              </w:rPr>
              <w:t>无</w:t>
            </w:r>
            <w:r>
              <w:rPr>
                <w:rFonts w:hint="default" w:ascii="Times New Roman" w:hAnsi="Times New Roman" w:eastAsia="SimSun" w:cs="Times New Roman"/>
                <w:color w:val="000000"/>
                <w:sz w:val="21"/>
                <w:szCs w:val="21"/>
                <w:highlight w:val="none"/>
              </w:rPr>
              <w:t>组织废气监测结果见表</w:t>
            </w:r>
            <w:r>
              <w:rPr>
                <w:rFonts w:hint="eastAsia" w:ascii="Times New Roman" w:hAnsi="Times New Roman" w:eastAsia="SimSun" w:cs="Times New Roman"/>
                <w:color w:val="000000"/>
                <w:sz w:val="21"/>
                <w:szCs w:val="21"/>
                <w:highlight w:val="none"/>
                <w:lang w:val="en-US" w:eastAsia="zh-CN"/>
              </w:rPr>
              <w:t>7</w:t>
            </w:r>
            <w:r>
              <w:rPr>
                <w:rFonts w:hint="default" w:ascii="Times New Roman" w:hAnsi="Times New Roman" w:eastAsia="SimSun" w:cs="Times New Roman"/>
                <w:color w:val="000000"/>
                <w:sz w:val="21"/>
                <w:szCs w:val="21"/>
                <w:highlight w:val="none"/>
              </w:rPr>
              <w:t>-</w:t>
            </w:r>
            <w:r>
              <w:rPr>
                <w:rFonts w:hint="eastAsia" w:ascii="Times New Roman" w:hAnsi="Times New Roman" w:eastAsia="SimSun" w:cs="Times New Roman"/>
                <w:color w:val="000000"/>
                <w:sz w:val="21"/>
                <w:szCs w:val="21"/>
                <w:highlight w:val="none"/>
                <w:lang w:val="en-US" w:eastAsia="zh-CN"/>
              </w:rPr>
              <w:t>3</w:t>
            </w:r>
            <w:r>
              <w:rPr>
                <w:rFonts w:hint="default" w:ascii="Times New Roman" w:hAnsi="Times New Roman" w:eastAsia="SimSun" w:cs="Times New Roman"/>
                <w:color w:val="000000"/>
                <w:sz w:val="21"/>
                <w:szCs w:val="21"/>
                <w:highlight w:val="none"/>
              </w:rPr>
              <w:t>；噪声监测结果见表</w:t>
            </w:r>
            <w:r>
              <w:rPr>
                <w:rFonts w:hint="eastAsia" w:ascii="Times New Roman" w:hAnsi="Times New Roman" w:eastAsia="SimSun" w:cs="Times New Roman"/>
                <w:color w:val="000000"/>
                <w:sz w:val="21"/>
                <w:szCs w:val="21"/>
                <w:highlight w:val="none"/>
                <w:lang w:val="en-US" w:eastAsia="zh-CN"/>
              </w:rPr>
              <w:t>7-4；</w:t>
            </w:r>
            <w:r>
              <w:rPr>
                <w:rFonts w:hint="eastAsia" w:ascii="Times New Roman" w:hAnsi="Times New Roman" w:eastAsia="SimSun" w:cs="Times New Roman"/>
                <w:color w:val="auto"/>
                <w:sz w:val="21"/>
                <w:szCs w:val="21"/>
                <w:highlight w:val="none"/>
                <w:lang w:val="en-US" w:eastAsia="zh-CN"/>
              </w:rPr>
              <w:t>污染物排放总量见表7-5</w:t>
            </w:r>
            <w:r>
              <w:rPr>
                <w:rFonts w:hint="eastAsia" w:ascii="Times New Roman" w:hAnsi="Times New Roman" w:eastAsia="SimSun" w:cs="Times New Roman"/>
                <w:color w:val="000000"/>
                <w:sz w:val="21"/>
                <w:szCs w:val="21"/>
                <w:highlight w:val="none"/>
                <w:lang w:val="en-US" w:eastAsia="zh-CN"/>
              </w:rPr>
              <w:t>。</w:t>
            </w:r>
          </w:p>
        </w:tc>
      </w:tr>
    </w:tbl>
    <w:p>
      <w:pPr>
        <w:rPr>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15"/>
        <w:tblpPr w:leftFromText="180" w:rightFromText="180" w:vertAnchor="text" w:horzAnchor="page" w:tblpX="1454" w:tblpY="156"/>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1" w:hRule="atLeast"/>
        </w:trPr>
        <w:tc>
          <w:tcPr>
            <w:tcW w:w="14174" w:type="dxa"/>
            <w:vAlign w:val="top"/>
          </w:tcPr>
          <w:p>
            <w:pPr>
              <w:pStyle w:val="11"/>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default" w:ascii="Times New Roman" w:hAnsi="Times New Roman" w:eastAsia="SimSun" w:cs="Times New Roman"/>
                <w:color w:val="FF0000"/>
                <w:sz w:val="18"/>
                <w:szCs w:val="18"/>
                <w:highlight w:val="none"/>
                <w:lang w:val="en-US" w:eastAsia="zh-CN"/>
              </w:rPr>
            </w:pPr>
          </w:p>
          <w:p>
            <w:pPr>
              <w:pStyle w:val="11"/>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default" w:ascii="Times New Roman" w:hAnsi="Times New Roman" w:eastAsia="SimSun" w:cs="Times New Roman"/>
                <w:color w:val="auto"/>
                <w:sz w:val="21"/>
                <w:szCs w:val="21"/>
                <w:highlight w:val="none"/>
                <w:lang w:val="en-US" w:eastAsia="zh-CN"/>
              </w:rPr>
            </w:pPr>
            <w:r>
              <w:rPr>
                <w:rFonts w:hint="default" w:ascii="Times New Roman" w:hAnsi="Times New Roman" w:eastAsia="SimSun" w:cs="Times New Roman"/>
                <w:color w:val="auto"/>
                <w:sz w:val="21"/>
                <w:szCs w:val="21"/>
                <w:highlight w:val="none"/>
                <w:lang w:val="en-US" w:eastAsia="zh-CN"/>
              </w:rPr>
              <w:t>表</w:t>
            </w:r>
            <w:r>
              <w:rPr>
                <w:rFonts w:hint="eastAsia" w:ascii="Times New Roman" w:hAnsi="Times New Roman" w:eastAsia="SimSun" w:cs="Times New Roman"/>
                <w:color w:val="auto"/>
                <w:sz w:val="21"/>
                <w:szCs w:val="21"/>
                <w:highlight w:val="none"/>
                <w:lang w:val="en-US" w:eastAsia="zh-CN"/>
              </w:rPr>
              <w:t>7-2 废水</w:t>
            </w:r>
            <w:r>
              <w:rPr>
                <w:rFonts w:hint="default" w:ascii="Times New Roman" w:hAnsi="Times New Roman" w:eastAsia="SimSun" w:cs="Times New Roman"/>
                <w:color w:val="auto"/>
                <w:sz w:val="21"/>
                <w:szCs w:val="21"/>
                <w:highlight w:val="none"/>
                <w:lang w:val="en-US" w:eastAsia="zh-CN"/>
              </w:rPr>
              <w:t>监测结果</w:t>
            </w:r>
          </w:p>
          <w:tbl>
            <w:tblPr>
              <w:tblStyle w:val="14"/>
              <w:tblpPr w:leftFromText="180" w:rightFromText="180" w:vertAnchor="text" w:horzAnchor="margin" w:tblpXSpec="center" w:tblpY="38"/>
              <w:tblW w:w="1360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5"/>
              <w:gridCol w:w="2055"/>
              <w:gridCol w:w="1267"/>
              <w:gridCol w:w="1350"/>
              <w:gridCol w:w="1353"/>
              <w:gridCol w:w="1353"/>
              <w:gridCol w:w="1353"/>
              <w:gridCol w:w="1365"/>
              <w:gridCol w:w="1407"/>
              <w:gridCol w:w="1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35"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color w:val="auto"/>
                      <w:szCs w:val="21"/>
                      <w:highlight w:val="none"/>
                    </w:rPr>
                  </w:pPr>
                  <w:r>
                    <w:rPr>
                      <w:rFonts w:hint="default" w:ascii="Times New Roman" w:hAnsi="Times New Roman" w:eastAsia="SimSun" w:cs="Times New Roman"/>
                      <w:b/>
                      <w:color w:val="auto"/>
                      <w:szCs w:val="21"/>
                      <w:highlight w:val="none"/>
                    </w:rPr>
                    <w:t>监测</w:t>
                  </w:r>
                </w:p>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color w:val="auto"/>
                      <w:szCs w:val="21"/>
                      <w:highlight w:val="none"/>
                    </w:rPr>
                  </w:pPr>
                  <w:r>
                    <w:rPr>
                      <w:rFonts w:hint="default" w:ascii="Times New Roman" w:hAnsi="Times New Roman" w:eastAsia="SimSun" w:cs="Times New Roman"/>
                      <w:b/>
                      <w:color w:val="auto"/>
                      <w:szCs w:val="21"/>
                      <w:highlight w:val="none"/>
                    </w:rPr>
                    <w:t>点位</w:t>
                  </w:r>
                </w:p>
              </w:tc>
              <w:tc>
                <w:tcPr>
                  <w:tcW w:w="2055"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color w:val="auto"/>
                      <w:szCs w:val="21"/>
                      <w:highlight w:val="none"/>
                    </w:rPr>
                  </w:pPr>
                  <w:r>
                    <w:rPr>
                      <w:rFonts w:hint="default" w:ascii="Times New Roman" w:hAnsi="Times New Roman" w:eastAsia="SimSun" w:cs="Times New Roman"/>
                      <w:b/>
                      <w:color w:val="auto"/>
                      <w:szCs w:val="21"/>
                      <w:highlight w:val="none"/>
                    </w:rPr>
                    <w:t>监测</w:t>
                  </w:r>
                </w:p>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color w:val="auto"/>
                      <w:szCs w:val="21"/>
                      <w:highlight w:val="none"/>
                    </w:rPr>
                  </w:pPr>
                  <w:r>
                    <w:rPr>
                      <w:rFonts w:hint="default" w:ascii="Times New Roman" w:hAnsi="Times New Roman" w:eastAsia="SimSun" w:cs="Times New Roman"/>
                      <w:b/>
                      <w:color w:val="auto"/>
                      <w:szCs w:val="21"/>
                      <w:highlight w:val="none"/>
                    </w:rPr>
                    <w:t>项目</w:t>
                  </w:r>
                </w:p>
              </w:tc>
              <w:tc>
                <w:tcPr>
                  <w:tcW w:w="1267"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color w:val="auto"/>
                      <w:szCs w:val="21"/>
                      <w:highlight w:val="none"/>
                    </w:rPr>
                  </w:pPr>
                  <w:r>
                    <w:rPr>
                      <w:rFonts w:hint="default" w:ascii="Times New Roman" w:hAnsi="Times New Roman" w:eastAsia="SimSun" w:cs="Times New Roman"/>
                      <w:b/>
                      <w:color w:val="auto"/>
                      <w:szCs w:val="21"/>
                      <w:highlight w:val="none"/>
                    </w:rPr>
                    <w:t>监测</w:t>
                  </w:r>
                </w:p>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color w:val="auto"/>
                      <w:szCs w:val="21"/>
                      <w:highlight w:val="none"/>
                    </w:rPr>
                  </w:pPr>
                  <w:r>
                    <w:rPr>
                      <w:rFonts w:hint="default" w:ascii="Times New Roman" w:hAnsi="Times New Roman" w:eastAsia="SimSun" w:cs="Times New Roman"/>
                      <w:b/>
                      <w:color w:val="auto"/>
                      <w:szCs w:val="21"/>
                      <w:highlight w:val="none"/>
                    </w:rPr>
                    <w:t>日期</w:t>
                  </w:r>
                </w:p>
              </w:tc>
              <w:tc>
                <w:tcPr>
                  <w:tcW w:w="6774" w:type="dxa"/>
                  <w:gridSpan w:val="5"/>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color w:val="auto"/>
                      <w:szCs w:val="21"/>
                      <w:highlight w:val="none"/>
                    </w:rPr>
                  </w:pPr>
                  <w:r>
                    <w:rPr>
                      <w:rFonts w:hint="default" w:ascii="Times New Roman" w:hAnsi="Times New Roman" w:eastAsia="SimSun" w:cs="Times New Roman"/>
                      <w:b/>
                      <w:color w:val="auto"/>
                      <w:szCs w:val="21"/>
                      <w:highlight w:val="none"/>
                    </w:rPr>
                    <w:t>监测结果（</w:t>
                  </w:r>
                  <w:r>
                    <w:rPr>
                      <w:rFonts w:hint="default" w:ascii="Times New Roman" w:hAnsi="Times New Roman" w:eastAsia="SimSun" w:cs="Times New Roman"/>
                      <w:b/>
                      <w:bCs/>
                      <w:color w:val="auto"/>
                      <w:szCs w:val="21"/>
                      <w:highlight w:val="none"/>
                    </w:rPr>
                    <w:t>mg/L，pH为无量纲</w:t>
                  </w:r>
                  <w:r>
                    <w:rPr>
                      <w:rFonts w:hint="default" w:ascii="Times New Roman" w:hAnsi="Times New Roman" w:eastAsia="SimSun" w:cs="Times New Roman"/>
                      <w:b/>
                      <w:color w:val="auto"/>
                      <w:szCs w:val="21"/>
                      <w:highlight w:val="none"/>
                    </w:rPr>
                    <w:t>）</w:t>
                  </w:r>
                </w:p>
              </w:tc>
              <w:tc>
                <w:tcPr>
                  <w:tcW w:w="1407"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color w:val="auto"/>
                      <w:szCs w:val="21"/>
                      <w:highlight w:val="none"/>
                    </w:rPr>
                  </w:pPr>
                  <w:r>
                    <w:rPr>
                      <w:rFonts w:hint="default" w:ascii="Times New Roman" w:hAnsi="Times New Roman" w:eastAsia="SimSun" w:cs="Times New Roman"/>
                      <w:b/>
                      <w:color w:val="auto"/>
                      <w:szCs w:val="21"/>
                      <w:highlight w:val="none"/>
                    </w:rPr>
                    <w:t>限值</w:t>
                  </w:r>
                </w:p>
              </w:tc>
              <w:tc>
                <w:tcPr>
                  <w:tcW w:w="1268"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color w:val="auto"/>
                      <w:szCs w:val="21"/>
                      <w:highlight w:val="none"/>
                    </w:rPr>
                  </w:pPr>
                  <w:r>
                    <w:rPr>
                      <w:rFonts w:hint="default" w:ascii="Times New Roman" w:hAnsi="Times New Roman" w:eastAsia="SimSun" w:cs="Times New Roman"/>
                      <w:b/>
                      <w:color w:val="auto"/>
                      <w:szCs w:val="21"/>
                      <w:highlight w:val="none"/>
                    </w:rPr>
                    <w:t>是否达标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35"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rPr>
                  </w:pPr>
                </w:p>
              </w:tc>
              <w:tc>
                <w:tcPr>
                  <w:tcW w:w="2055"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rPr>
                  </w:pPr>
                </w:p>
              </w:tc>
              <w:tc>
                <w:tcPr>
                  <w:tcW w:w="1267"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rPr>
                  </w:pPr>
                </w:p>
              </w:tc>
              <w:tc>
                <w:tcPr>
                  <w:tcW w:w="1350"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color w:val="auto"/>
                      <w:szCs w:val="21"/>
                      <w:highlight w:val="none"/>
                    </w:rPr>
                  </w:pPr>
                  <w:r>
                    <w:rPr>
                      <w:rFonts w:hint="default" w:ascii="Times New Roman" w:hAnsi="Times New Roman" w:eastAsia="SimSun" w:cs="Times New Roman"/>
                      <w:b/>
                      <w:color w:val="auto"/>
                      <w:szCs w:val="21"/>
                      <w:highlight w:val="none"/>
                    </w:rPr>
                    <w:t>第1次</w:t>
                  </w:r>
                </w:p>
              </w:tc>
              <w:tc>
                <w:tcPr>
                  <w:tcW w:w="1353"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color w:val="auto"/>
                      <w:szCs w:val="21"/>
                      <w:highlight w:val="none"/>
                    </w:rPr>
                  </w:pPr>
                  <w:r>
                    <w:rPr>
                      <w:rFonts w:hint="default" w:ascii="Times New Roman" w:hAnsi="Times New Roman" w:eastAsia="SimSun" w:cs="Times New Roman"/>
                      <w:b/>
                      <w:color w:val="auto"/>
                      <w:szCs w:val="21"/>
                      <w:highlight w:val="none"/>
                    </w:rPr>
                    <w:t>第2次</w:t>
                  </w:r>
                </w:p>
              </w:tc>
              <w:tc>
                <w:tcPr>
                  <w:tcW w:w="1353"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color w:val="auto"/>
                      <w:szCs w:val="21"/>
                      <w:highlight w:val="none"/>
                    </w:rPr>
                  </w:pPr>
                  <w:r>
                    <w:rPr>
                      <w:rFonts w:hint="default" w:ascii="Times New Roman" w:hAnsi="Times New Roman" w:eastAsia="SimSun" w:cs="Times New Roman"/>
                      <w:b/>
                      <w:color w:val="auto"/>
                      <w:szCs w:val="21"/>
                      <w:highlight w:val="none"/>
                    </w:rPr>
                    <w:t>第3次</w:t>
                  </w:r>
                </w:p>
              </w:tc>
              <w:tc>
                <w:tcPr>
                  <w:tcW w:w="1353"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color w:val="auto"/>
                      <w:szCs w:val="21"/>
                      <w:highlight w:val="none"/>
                    </w:rPr>
                  </w:pPr>
                  <w:r>
                    <w:rPr>
                      <w:rFonts w:hint="default" w:ascii="Times New Roman" w:hAnsi="Times New Roman" w:eastAsia="SimSun" w:cs="Times New Roman"/>
                      <w:b/>
                      <w:color w:val="auto"/>
                      <w:szCs w:val="21"/>
                      <w:highlight w:val="none"/>
                    </w:rPr>
                    <w:t>第4次</w:t>
                  </w:r>
                </w:p>
              </w:tc>
              <w:tc>
                <w:tcPr>
                  <w:tcW w:w="136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color w:val="auto"/>
                      <w:szCs w:val="21"/>
                      <w:highlight w:val="none"/>
                    </w:rPr>
                  </w:pPr>
                  <w:r>
                    <w:rPr>
                      <w:rFonts w:hint="default" w:ascii="Times New Roman" w:hAnsi="Times New Roman" w:eastAsia="SimSun" w:cs="Times New Roman"/>
                      <w:b/>
                      <w:color w:val="auto"/>
                      <w:szCs w:val="21"/>
                      <w:highlight w:val="none"/>
                    </w:rPr>
                    <w:t>均值或范围</w:t>
                  </w:r>
                </w:p>
              </w:tc>
              <w:tc>
                <w:tcPr>
                  <w:tcW w:w="1407"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color w:val="auto"/>
                      <w:szCs w:val="21"/>
                      <w:highlight w:val="none"/>
                    </w:rPr>
                  </w:pPr>
                </w:p>
              </w:tc>
              <w:tc>
                <w:tcPr>
                  <w:tcW w:w="1268"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35"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生活污水排口</w:t>
                  </w:r>
                </w:p>
              </w:tc>
              <w:tc>
                <w:tcPr>
                  <w:tcW w:w="205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eastAsia="zh-CN"/>
                    </w:rPr>
                  </w:pPr>
                  <w:r>
                    <w:rPr>
                      <w:rFonts w:hint="default" w:ascii="Times New Roman" w:hAnsi="Times New Roman" w:eastAsia="SimSun" w:cs="Times New Roman"/>
                      <w:color w:val="auto"/>
                      <w:szCs w:val="21"/>
                      <w:highlight w:val="none"/>
                    </w:rPr>
                    <w:t>pH</w:t>
                  </w:r>
                  <w:r>
                    <w:rPr>
                      <w:rFonts w:hint="eastAsia" w:ascii="Times New Roman" w:hAnsi="Times New Roman" w:eastAsia="SimSun" w:cs="Times New Roman"/>
                      <w:color w:val="auto"/>
                      <w:szCs w:val="21"/>
                      <w:highlight w:val="none"/>
                      <w:lang w:eastAsia="zh-CN"/>
                    </w:rPr>
                    <w:t>值</w:t>
                  </w:r>
                </w:p>
              </w:tc>
              <w:tc>
                <w:tcPr>
                  <w:tcW w:w="1267"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2019.01.15</w:t>
                  </w:r>
                </w:p>
              </w:tc>
              <w:tc>
                <w:tcPr>
                  <w:tcW w:w="13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8.72</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8.75</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8.80</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8.77</w:t>
                  </w:r>
                </w:p>
              </w:tc>
              <w:tc>
                <w:tcPr>
                  <w:tcW w:w="136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8.72~8.80</w:t>
                  </w:r>
                </w:p>
              </w:tc>
              <w:tc>
                <w:tcPr>
                  <w:tcW w:w="1407"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w:t>
                  </w:r>
                </w:p>
              </w:tc>
              <w:tc>
                <w:tcPr>
                  <w:tcW w:w="1268"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35"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rPr>
                  </w:pPr>
                </w:p>
              </w:tc>
              <w:tc>
                <w:tcPr>
                  <w:tcW w:w="205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default" w:ascii="Times New Roman" w:hAnsi="Times New Roman" w:eastAsia="SimSun" w:cs="Times New Roman"/>
                      <w:color w:val="auto"/>
                      <w:szCs w:val="21"/>
                      <w:highlight w:val="none"/>
                    </w:rPr>
                    <w:t>悬浮物</w:t>
                  </w:r>
                </w:p>
              </w:tc>
              <w:tc>
                <w:tcPr>
                  <w:tcW w:w="1267"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rPr>
                  </w:pPr>
                </w:p>
              </w:tc>
              <w:tc>
                <w:tcPr>
                  <w:tcW w:w="13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30</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32</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37</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22</w:t>
                  </w:r>
                </w:p>
              </w:tc>
              <w:tc>
                <w:tcPr>
                  <w:tcW w:w="136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30</w:t>
                  </w:r>
                </w:p>
              </w:tc>
              <w:tc>
                <w:tcPr>
                  <w:tcW w:w="1407"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w:t>
                  </w:r>
                </w:p>
              </w:tc>
              <w:tc>
                <w:tcPr>
                  <w:tcW w:w="1268"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35"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rPr>
                  </w:pPr>
                </w:p>
              </w:tc>
              <w:tc>
                <w:tcPr>
                  <w:tcW w:w="205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eastAsia="zh-CN"/>
                    </w:rPr>
                  </w:pPr>
                  <w:r>
                    <w:rPr>
                      <w:rFonts w:hint="default" w:ascii="Times New Roman" w:hAnsi="Times New Roman" w:eastAsia="SimSun" w:cs="Times New Roman"/>
                      <w:color w:val="auto"/>
                      <w:szCs w:val="21"/>
                      <w:highlight w:val="none"/>
                    </w:rPr>
                    <w:t>化学需氧量</w:t>
                  </w:r>
                </w:p>
              </w:tc>
              <w:tc>
                <w:tcPr>
                  <w:tcW w:w="1267"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rPr>
                  </w:pPr>
                </w:p>
              </w:tc>
              <w:tc>
                <w:tcPr>
                  <w:tcW w:w="13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336</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340</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396</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416</w:t>
                  </w:r>
                </w:p>
              </w:tc>
              <w:tc>
                <w:tcPr>
                  <w:tcW w:w="136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372</w:t>
                  </w:r>
                </w:p>
              </w:tc>
              <w:tc>
                <w:tcPr>
                  <w:tcW w:w="1407"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w:t>
                  </w:r>
                </w:p>
              </w:tc>
              <w:tc>
                <w:tcPr>
                  <w:tcW w:w="1268"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35"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rPr>
                  </w:pPr>
                </w:p>
              </w:tc>
              <w:tc>
                <w:tcPr>
                  <w:tcW w:w="205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eastAsia="zh-CN"/>
                    </w:rPr>
                  </w:pPr>
                  <w:r>
                    <w:rPr>
                      <w:rFonts w:hint="eastAsia" w:ascii="Times New Roman" w:hAnsi="Times New Roman" w:eastAsia="SimSun" w:cs="Times New Roman"/>
                      <w:color w:val="auto"/>
                      <w:szCs w:val="21"/>
                      <w:highlight w:val="none"/>
                      <w:lang w:val="en-US" w:eastAsia="zh-CN"/>
                    </w:rPr>
                    <w:t>氨氮</w:t>
                  </w:r>
                </w:p>
              </w:tc>
              <w:tc>
                <w:tcPr>
                  <w:tcW w:w="1267"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rPr>
                  </w:pPr>
                </w:p>
              </w:tc>
              <w:tc>
                <w:tcPr>
                  <w:tcW w:w="13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22.8</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22.9</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22.8</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22.5</w:t>
                  </w:r>
                </w:p>
              </w:tc>
              <w:tc>
                <w:tcPr>
                  <w:tcW w:w="136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22.7</w:t>
                  </w:r>
                </w:p>
              </w:tc>
              <w:tc>
                <w:tcPr>
                  <w:tcW w:w="1407"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w:t>
                  </w:r>
                </w:p>
              </w:tc>
              <w:tc>
                <w:tcPr>
                  <w:tcW w:w="1268"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35"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rPr>
                  </w:pPr>
                </w:p>
              </w:tc>
              <w:tc>
                <w:tcPr>
                  <w:tcW w:w="205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eastAsia="zh-CN"/>
                    </w:rPr>
                  </w:pPr>
                  <w:r>
                    <w:rPr>
                      <w:rFonts w:hint="eastAsia" w:ascii="Times New Roman" w:hAnsi="Times New Roman" w:eastAsia="SimSun" w:cs="Times New Roman"/>
                      <w:color w:val="auto"/>
                      <w:szCs w:val="21"/>
                      <w:highlight w:val="none"/>
                      <w:lang w:eastAsia="zh-CN"/>
                    </w:rPr>
                    <w:t>总磷</w:t>
                  </w:r>
                </w:p>
              </w:tc>
              <w:tc>
                <w:tcPr>
                  <w:tcW w:w="1267"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rPr>
                  </w:pPr>
                </w:p>
              </w:tc>
              <w:tc>
                <w:tcPr>
                  <w:tcW w:w="13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3.08</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3.18</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3.14</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3.21</w:t>
                  </w:r>
                </w:p>
              </w:tc>
              <w:tc>
                <w:tcPr>
                  <w:tcW w:w="136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3.15</w:t>
                  </w:r>
                </w:p>
              </w:tc>
              <w:tc>
                <w:tcPr>
                  <w:tcW w:w="1407"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w:t>
                  </w:r>
                </w:p>
              </w:tc>
              <w:tc>
                <w:tcPr>
                  <w:tcW w:w="1268"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35"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p>
              </w:tc>
              <w:tc>
                <w:tcPr>
                  <w:tcW w:w="205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default" w:ascii="Times New Roman" w:hAnsi="Times New Roman" w:eastAsia="SimSun" w:cs="Times New Roman"/>
                      <w:color w:val="auto"/>
                      <w:szCs w:val="21"/>
                      <w:highlight w:val="none"/>
                    </w:rPr>
                    <w:t>pH</w:t>
                  </w:r>
                  <w:r>
                    <w:rPr>
                      <w:rFonts w:hint="eastAsia" w:ascii="Times New Roman" w:hAnsi="Times New Roman" w:eastAsia="SimSun" w:cs="Times New Roman"/>
                      <w:color w:val="auto"/>
                      <w:szCs w:val="21"/>
                      <w:highlight w:val="none"/>
                      <w:lang w:eastAsia="zh-CN"/>
                    </w:rPr>
                    <w:t>值</w:t>
                  </w:r>
                </w:p>
              </w:tc>
              <w:tc>
                <w:tcPr>
                  <w:tcW w:w="1267"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2019.01.16</w:t>
                  </w:r>
                </w:p>
              </w:tc>
              <w:tc>
                <w:tcPr>
                  <w:tcW w:w="13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8.74</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8.70</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8.73</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8.75</w:t>
                  </w:r>
                </w:p>
              </w:tc>
              <w:tc>
                <w:tcPr>
                  <w:tcW w:w="136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8.70~8.75</w:t>
                  </w:r>
                </w:p>
              </w:tc>
              <w:tc>
                <w:tcPr>
                  <w:tcW w:w="1407"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w:t>
                  </w:r>
                </w:p>
              </w:tc>
              <w:tc>
                <w:tcPr>
                  <w:tcW w:w="1268"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35"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p>
              </w:tc>
              <w:tc>
                <w:tcPr>
                  <w:tcW w:w="205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default" w:ascii="Times New Roman" w:hAnsi="Times New Roman" w:eastAsia="SimSun" w:cs="Times New Roman"/>
                      <w:color w:val="auto"/>
                      <w:szCs w:val="21"/>
                      <w:highlight w:val="none"/>
                    </w:rPr>
                    <w:t>悬浮物</w:t>
                  </w:r>
                </w:p>
              </w:tc>
              <w:tc>
                <w:tcPr>
                  <w:tcW w:w="1267"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p>
              </w:tc>
              <w:tc>
                <w:tcPr>
                  <w:tcW w:w="13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62</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54</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94</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83</w:t>
                  </w:r>
                </w:p>
              </w:tc>
              <w:tc>
                <w:tcPr>
                  <w:tcW w:w="136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73</w:t>
                  </w:r>
                </w:p>
              </w:tc>
              <w:tc>
                <w:tcPr>
                  <w:tcW w:w="1407"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w:t>
                  </w:r>
                </w:p>
              </w:tc>
              <w:tc>
                <w:tcPr>
                  <w:tcW w:w="1268"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35"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p>
              </w:tc>
              <w:tc>
                <w:tcPr>
                  <w:tcW w:w="205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default" w:ascii="Times New Roman" w:hAnsi="Times New Roman" w:eastAsia="SimSun" w:cs="Times New Roman"/>
                      <w:color w:val="auto"/>
                      <w:szCs w:val="21"/>
                      <w:highlight w:val="none"/>
                    </w:rPr>
                    <w:t>化学需氧量</w:t>
                  </w:r>
                </w:p>
              </w:tc>
              <w:tc>
                <w:tcPr>
                  <w:tcW w:w="1267"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p>
              </w:tc>
              <w:tc>
                <w:tcPr>
                  <w:tcW w:w="13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451</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420</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471</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384</w:t>
                  </w:r>
                </w:p>
              </w:tc>
              <w:tc>
                <w:tcPr>
                  <w:tcW w:w="136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431</w:t>
                  </w:r>
                </w:p>
              </w:tc>
              <w:tc>
                <w:tcPr>
                  <w:tcW w:w="1407"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w:t>
                  </w:r>
                </w:p>
              </w:tc>
              <w:tc>
                <w:tcPr>
                  <w:tcW w:w="1268"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35"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p>
              </w:tc>
              <w:tc>
                <w:tcPr>
                  <w:tcW w:w="205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氨氮</w:t>
                  </w:r>
                </w:p>
              </w:tc>
              <w:tc>
                <w:tcPr>
                  <w:tcW w:w="1267"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p>
              </w:tc>
              <w:tc>
                <w:tcPr>
                  <w:tcW w:w="13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23.8</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23.6</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24.0</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23.6</w:t>
                  </w:r>
                </w:p>
              </w:tc>
              <w:tc>
                <w:tcPr>
                  <w:tcW w:w="136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23.7</w:t>
                  </w:r>
                </w:p>
              </w:tc>
              <w:tc>
                <w:tcPr>
                  <w:tcW w:w="1407"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w:t>
                  </w:r>
                </w:p>
              </w:tc>
              <w:tc>
                <w:tcPr>
                  <w:tcW w:w="1268"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35"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p>
              </w:tc>
              <w:tc>
                <w:tcPr>
                  <w:tcW w:w="205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eastAsia="zh-CN"/>
                    </w:rPr>
                    <w:t>总磷</w:t>
                  </w:r>
                </w:p>
              </w:tc>
              <w:tc>
                <w:tcPr>
                  <w:tcW w:w="1267"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p>
              </w:tc>
              <w:tc>
                <w:tcPr>
                  <w:tcW w:w="13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3.10</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3.44</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3.31</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3.23</w:t>
                  </w:r>
                </w:p>
              </w:tc>
              <w:tc>
                <w:tcPr>
                  <w:tcW w:w="136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3.27</w:t>
                  </w:r>
                </w:p>
              </w:tc>
              <w:tc>
                <w:tcPr>
                  <w:tcW w:w="1407"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w:t>
                  </w:r>
                </w:p>
              </w:tc>
              <w:tc>
                <w:tcPr>
                  <w:tcW w:w="1268"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w:t>
                  </w:r>
                </w:p>
              </w:tc>
            </w:tr>
          </w:tbl>
          <w:p>
            <w:pPr>
              <w:pStyle w:val="12"/>
              <w:keepNext w:val="0"/>
              <w:keepLines w:val="0"/>
              <w:pageBreakBefore w:val="0"/>
              <w:widowControl/>
              <w:kinsoku/>
              <w:wordWrap/>
              <w:overflowPunct/>
              <w:topLinePunct w:val="0"/>
              <w:autoSpaceDE/>
              <w:autoSpaceDN/>
              <w:bidi w:val="0"/>
              <w:adjustRightInd w:val="0"/>
              <w:snapToGrid w:val="0"/>
              <w:spacing w:after="0" w:line="240" w:lineRule="auto"/>
              <w:ind w:left="0" w:leftChars="0" w:firstLine="280" w:firstLineChars="100"/>
              <w:jc w:val="both"/>
              <w:textAlignment w:val="auto"/>
              <w:outlineLvl w:val="9"/>
              <w:rPr>
                <w:color w:val="FF0000"/>
                <w:highlight w:val="none"/>
                <w:vertAlign w:val="baseline"/>
              </w:rPr>
            </w:pPr>
          </w:p>
        </w:tc>
      </w:tr>
    </w:tbl>
    <w:p>
      <w:pPr>
        <w:rPr>
          <w:rFonts w:hint="eastAsia" w:ascii="SimSun" w:hAnsi="SimSun" w:eastAsia="SimSun" w:cs="SimSun"/>
          <w:sz w:val="10"/>
          <w:szCs w:val="10"/>
          <w:highlight w:val="none"/>
        </w:rPr>
      </w:pPr>
    </w:p>
    <w:tbl>
      <w:tblPr>
        <w:tblStyle w:val="15"/>
        <w:tblpPr w:leftFromText="180" w:rightFromText="180" w:vertAnchor="text" w:horzAnchor="page" w:tblpX="1461" w:tblpY="315"/>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5" w:hRule="atLeast"/>
        </w:trPr>
        <w:tc>
          <w:tcPr>
            <w:tcW w:w="14174" w:type="dxa"/>
            <w:vAlign w:val="top"/>
          </w:tcPr>
          <w:p>
            <w:pPr>
              <w:pStyle w:val="11"/>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outlineLvl w:val="9"/>
              <w:rPr>
                <w:rFonts w:hint="default" w:ascii="Times New Roman" w:hAnsi="Times New Roman" w:eastAsia="SimSun" w:cs="Times New Roman"/>
                <w:color w:val="auto"/>
                <w:sz w:val="18"/>
                <w:szCs w:val="18"/>
                <w:highlight w:val="none"/>
                <w:lang w:val="en-US" w:eastAsia="zh-CN"/>
              </w:rPr>
            </w:pPr>
          </w:p>
          <w:p>
            <w:pPr>
              <w:pStyle w:val="11"/>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default" w:ascii="Times New Roman" w:hAnsi="Times New Roman" w:eastAsia="SimSun" w:cs="Times New Roman"/>
                <w:color w:val="auto"/>
                <w:sz w:val="21"/>
                <w:szCs w:val="21"/>
                <w:highlight w:val="none"/>
                <w:lang w:val="en-US" w:eastAsia="zh-CN"/>
              </w:rPr>
            </w:pPr>
            <w:r>
              <w:rPr>
                <w:rFonts w:hint="eastAsia" w:ascii="Times New Roman" w:hAnsi="Times New Roman" w:eastAsia="SimSun" w:cs="Times New Roman"/>
                <w:color w:val="auto"/>
                <w:sz w:val="21"/>
                <w:szCs w:val="21"/>
                <w:highlight w:val="none"/>
                <w:lang w:val="en-US" w:eastAsia="zh-CN"/>
              </w:rPr>
              <w:t>续</w:t>
            </w:r>
            <w:r>
              <w:rPr>
                <w:rFonts w:hint="default" w:ascii="Times New Roman" w:hAnsi="Times New Roman" w:eastAsia="SimSun" w:cs="Times New Roman"/>
                <w:color w:val="auto"/>
                <w:sz w:val="21"/>
                <w:szCs w:val="21"/>
                <w:highlight w:val="none"/>
                <w:lang w:val="en-US" w:eastAsia="zh-CN"/>
              </w:rPr>
              <w:t>表</w:t>
            </w:r>
            <w:r>
              <w:rPr>
                <w:rFonts w:hint="eastAsia" w:ascii="Times New Roman" w:hAnsi="Times New Roman" w:eastAsia="SimSun" w:cs="Times New Roman"/>
                <w:color w:val="auto"/>
                <w:sz w:val="21"/>
                <w:szCs w:val="21"/>
                <w:highlight w:val="none"/>
                <w:lang w:val="en-US" w:eastAsia="zh-CN"/>
              </w:rPr>
              <w:t>7-2 废水</w:t>
            </w:r>
            <w:r>
              <w:rPr>
                <w:rFonts w:hint="default" w:ascii="Times New Roman" w:hAnsi="Times New Roman" w:eastAsia="SimSun" w:cs="Times New Roman"/>
                <w:color w:val="auto"/>
                <w:sz w:val="21"/>
                <w:szCs w:val="21"/>
                <w:highlight w:val="none"/>
                <w:lang w:val="en-US" w:eastAsia="zh-CN"/>
              </w:rPr>
              <w:t>监测结果</w:t>
            </w:r>
          </w:p>
          <w:tbl>
            <w:tblPr>
              <w:tblStyle w:val="14"/>
              <w:tblpPr w:leftFromText="180" w:rightFromText="180" w:vertAnchor="text" w:horzAnchor="margin" w:tblpXSpec="center" w:tblpY="38"/>
              <w:tblW w:w="1360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5"/>
              <w:gridCol w:w="2055"/>
              <w:gridCol w:w="1267"/>
              <w:gridCol w:w="1350"/>
              <w:gridCol w:w="1353"/>
              <w:gridCol w:w="1353"/>
              <w:gridCol w:w="1353"/>
              <w:gridCol w:w="1365"/>
              <w:gridCol w:w="1407"/>
              <w:gridCol w:w="1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35"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color w:val="auto"/>
                      <w:szCs w:val="21"/>
                      <w:highlight w:val="none"/>
                    </w:rPr>
                  </w:pPr>
                  <w:r>
                    <w:rPr>
                      <w:rFonts w:hint="default" w:ascii="Times New Roman" w:hAnsi="Times New Roman" w:eastAsia="SimSun" w:cs="Times New Roman"/>
                      <w:b/>
                      <w:color w:val="auto"/>
                      <w:szCs w:val="21"/>
                      <w:highlight w:val="none"/>
                    </w:rPr>
                    <w:t>监测</w:t>
                  </w:r>
                </w:p>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color w:val="auto"/>
                      <w:szCs w:val="21"/>
                      <w:highlight w:val="none"/>
                    </w:rPr>
                  </w:pPr>
                  <w:r>
                    <w:rPr>
                      <w:rFonts w:hint="default" w:ascii="Times New Roman" w:hAnsi="Times New Roman" w:eastAsia="SimSun" w:cs="Times New Roman"/>
                      <w:b/>
                      <w:color w:val="auto"/>
                      <w:szCs w:val="21"/>
                      <w:highlight w:val="none"/>
                    </w:rPr>
                    <w:t>点位</w:t>
                  </w:r>
                </w:p>
              </w:tc>
              <w:tc>
                <w:tcPr>
                  <w:tcW w:w="2055"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color w:val="auto"/>
                      <w:szCs w:val="21"/>
                      <w:highlight w:val="none"/>
                    </w:rPr>
                  </w:pPr>
                  <w:r>
                    <w:rPr>
                      <w:rFonts w:hint="default" w:ascii="Times New Roman" w:hAnsi="Times New Roman" w:eastAsia="SimSun" w:cs="Times New Roman"/>
                      <w:b/>
                      <w:color w:val="auto"/>
                      <w:szCs w:val="21"/>
                      <w:highlight w:val="none"/>
                    </w:rPr>
                    <w:t>监测</w:t>
                  </w:r>
                </w:p>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color w:val="auto"/>
                      <w:szCs w:val="21"/>
                      <w:highlight w:val="none"/>
                    </w:rPr>
                  </w:pPr>
                  <w:r>
                    <w:rPr>
                      <w:rFonts w:hint="default" w:ascii="Times New Roman" w:hAnsi="Times New Roman" w:eastAsia="SimSun" w:cs="Times New Roman"/>
                      <w:b/>
                      <w:color w:val="auto"/>
                      <w:szCs w:val="21"/>
                      <w:highlight w:val="none"/>
                    </w:rPr>
                    <w:t>项目</w:t>
                  </w:r>
                </w:p>
              </w:tc>
              <w:tc>
                <w:tcPr>
                  <w:tcW w:w="1267"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color w:val="auto"/>
                      <w:szCs w:val="21"/>
                      <w:highlight w:val="none"/>
                    </w:rPr>
                  </w:pPr>
                  <w:r>
                    <w:rPr>
                      <w:rFonts w:hint="default" w:ascii="Times New Roman" w:hAnsi="Times New Roman" w:eastAsia="SimSun" w:cs="Times New Roman"/>
                      <w:b/>
                      <w:color w:val="auto"/>
                      <w:szCs w:val="21"/>
                      <w:highlight w:val="none"/>
                    </w:rPr>
                    <w:t>监测</w:t>
                  </w:r>
                </w:p>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color w:val="auto"/>
                      <w:szCs w:val="21"/>
                      <w:highlight w:val="none"/>
                    </w:rPr>
                  </w:pPr>
                  <w:r>
                    <w:rPr>
                      <w:rFonts w:hint="default" w:ascii="Times New Roman" w:hAnsi="Times New Roman" w:eastAsia="SimSun" w:cs="Times New Roman"/>
                      <w:b/>
                      <w:color w:val="auto"/>
                      <w:szCs w:val="21"/>
                      <w:highlight w:val="none"/>
                    </w:rPr>
                    <w:t>日期</w:t>
                  </w:r>
                </w:p>
              </w:tc>
              <w:tc>
                <w:tcPr>
                  <w:tcW w:w="6774" w:type="dxa"/>
                  <w:gridSpan w:val="5"/>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color w:val="auto"/>
                      <w:szCs w:val="21"/>
                      <w:highlight w:val="none"/>
                    </w:rPr>
                  </w:pPr>
                  <w:r>
                    <w:rPr>
                      <w:rFonts w:hint="default" w:ascii="Times New Roman" w:hAnsi="Times New Roman" w:eastAsia="SimSun" w:cs="Times New Roman"/>
                      <w:b/>
                      <w:color w:val="auto"/>
                      <w:szCs w:val="21"/>
                      <w:highlight w:val="none"/>
                    </w:rPr>
                    <w:t>监测结果（</w:t>
                  </w:r>
                  <w:r>
                    <w:rPr>
                      <w:rFonts w:hint="default" w:ascii="Times New Roman" w:hAnsi="Times New Roman" w:eastAsia="SimSun" w:cs="Times New Roman"/>
                      <w:b/>
                      <w:bCs/>
                      <w:color w:val="auto"/>
                      <w:szCs w:val="21"/>
                      <w:highlight w:val="none"/>
                    </w:rPr>
                    <w:t>mg/L，pH为无量纲</w:t>
                  </w:r>
                  <w:r>
                    <w:rPr>
                      <w:rFonts w:hint="default" w:ascii="Times New Roman" w:hAnsi="Times New Roman" w:eastAsia="SimSun" w:cs="Times New Roman"/>
                      <w:b/>
                      <w:color w:val="auto"/>
                      <w:szCs w:val="21"/>
                      <w:highlight w:val="none"/>
                    </w:rPr>
                    <w:t>）</w:t>
                  </w:r>
                </w:p>
              </w:tc>
              <w:tc>
                <w:tcPr>
                  <w:tcW w:w="1407"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color w:val="auto"/>
                      <w:szCs w:val="21"/>
                      <w:highlight w:val="none"/>
                    </w:rPr>
                  </w:pPr>
                  <w:r>
                    <w:rPr>
                      <w:rFonts w:hint="default" w:ascii="Times New Roman" w:hAnsi="Times New Roman" w:eastAsia="SimSun" w:cs="Times New Roman"/>
                      <w:b/>
                      <w:color w:val="auto"/>
                      <w:szCs w:val="21"/>
                      <w:highlight w:val="none"/>
                    </w:rPr>
                    <w:t>限值</w:t>
                  </w:r>
                </w:p>
              </w:tc>
              <w:tc>
                <w:tcPr>
                  <w:tcW w:w="1268"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color w:val="auto"/>
                      <w:szCs w:val="21"/>
                      <w:highlight w:val="none"/>
                    </w:rPr>
                  </w:pPr>
                  <w:r>
                    <w:rPr>
                      <w:rFonts w:hint="default" w:ascii="Times New Roman" w:hAnsi="Times New Roman" w:eastAsia="SimSun" w:cs="Times New Roman"/>
                      <w:b/>
                      <w:color w:val="auto"/>
                      <w:szCs w:val="21"/>
                      <w:highlight w:val="none"/>
                    </w:rPr>
                    <w:t>是否达标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35"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rPr>
                  </w:pPr>
                </w:p>
              </w:tc>
              <w:tc>
                <w:tcPr>
                  <w:tcW w:w="2055"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rPr>
                  </w:pPr>
                </w:p>
              </w:tc>
              <w:tc>
                <w:tcPr>
                  <w:tcW w:w="1267"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rPr>
                  </w:pPr>
                </w:p>
              </w:tc>
              <w:tc>
                <w:tcPr>
                  <w:tcW w:w="1350"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color w:val="auto"/>
                      <w:szCs w:val="21"/>
                      <w:highlight w:val="none"/>
                    </w:rPr>
                  </w:pPr>
                  <w:r>
                    <w:rPr>
                      <w:rFonts w:hint="default" w:ascii="Times New Roman" w:hAnsi="Times New Roman" w:eastAsia="SimSun" w:cs="Times New Roman"/>
                      <w:b/>
                      <w:color w:val="auto"/>
                      <w:szCs w:val="21"/>
                      <w:highlight w:val="none"/>
                    </w:rPr>
                    <w:t>第1次</w:t>
                  </w:r>
                </w:p>
              </w:tc>
              <w:tc>
                <w:tcPr>
                  <w:tcW w:w="1353"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color w:val="auto"/>
                      <w:szCs w:val="21"/>
                      <w:highlight w:val="none"/>
                    </w:rPr>
                  </w:pPr>
                  <w:r>
                    <w:rPr>
                      <w:rFonts w:hint="default" w:ascii="Times New Roman" w:hAnsi="Times New Roman" w:eastAsia="SimSun" w:cs="Times New Roman"/>
                      <w:b/>
                      <w:color w:val="auto"/>
                      <w:szCs w:val="21"/>
                      <w:highlight w:val="none"/>
                    </w:rPr>
                    <w:t>第2次</w:t>
                  </w:r>
                </w:p>
              </w:tc>
              <w:tc>
                <w:tcPr>
                  <w:tcW w:w="1353"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color w:val="auto"/>
                      <w:szCs w:val="21"/>
                      <w:highlight w:val="none"/>
                    </w:rPr>
                  </w:pPr>
                  <w:r>
                    <w:rPr>
                      <w:rFonts w:hint="default" w:ascii="Times New Roman" w:hAnsi="Times New Roman" w:eastAsia="SimSun" w:cs="Times New Roman"/>
                      <w:b/>
                      <w:color w:val="auto"/>
                      <w:szCs w:val="21"/>
                      <w:highlight w:val="none"/>
                    </w:rPr>
                    <w:t>第3次</w:t>
                  </w:r>
                </w:p>
              </w:tc>
              <w:tc>
                <w:tcPr>
                  <w:tcW w:w="1353"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color w:val="auto"/>
                      <w:szCs w:val="21"/>
                      <w:highlight w:val="none"/>
                    </w:rPr>
                  </w:pPr>
                  <w:r>
                    <w:rPr>
                      <w:rFonts w:hint="default" w:ascii="Times New Roman" w:hAnsi="Times New Roman" w:eastAsia="SimSun" w:cs="Times New Roman"/>
                      <w:b/>
                      <w:color w:val="auto"/>
                      <w:szCs w:val="21"/>
                      <w:highlight w:val="none"/>
                    </w:rPr>
                    <w:t>第4次</w:t>
                  </w:r>
                </w:p>
              </w:tc>
              <w:tc>
                <w:tcPr>
                  <w:tcW w:w="136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color w:val="auto"/>
                      <w:szCs w:val="21"/>
                      <w:highlight w:val="none"/>
                    </w:rPr>
                  </w:pPr>
                  <w:r>
                    <w:rPr>
                      <w:rFonts w:hint="default" w:ascii="Times New Roman" w:hAnsi="Times New Roman" w:eastAsia="SimSun" w:cs="Times New Roman"/>
                      <w:b/>
                      <w:color w:val="auto"/>
                      <w:szCs w:val="21"/>
                      <w:highlight w:val="none"/>
                    </w:rPr>
                    <w:t>均值或范围</w:t>
                  </w:r>
                </w:p>
              </w:tc>
              <w:tc>
                <w:tcPr>
                  <w:tcW w:w="1407"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color w:val="auto"/>
                      <w:szCs w:val="21"/>
                      <w:highlight w:val="none"/>
                    </w:rPr>
                  </w:pPr>
                </w:p>
              </w:tc>
              <w:tc>
                <w:tcPr>
                  <w:tcW w:w="1268"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35"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清洗废水排口</w:t>
                  </w:r>
                </w:p>
              </w:tc>
              <w:tc>
                <w:tcPr>
                  <w:tcW w:w="205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eastAsia="zh-CN"/>
                    </w:rPr>
                  </w:pPr>
                  <w:r>
                    <w:rPr>
                      <w:rFonts w:hint="default" w:ascii="Times New Roman" w:hAnsi="Times New Roman" w:eastAsia="SimSun" w:cs="Times New Roman"/>
                      <w:color w:val="auto"/>
                      <w:szCs w:val="21"/>
                      <w:highlight w:val="none"/>
                    </w:rPr>
                    <w:t>pH</w:t>
                  </w:r>
                  <w:r>
                    <w:rPr>
                      <w:rFonts w:hint="eastAsia" w:ascii="Times New Roman" w:hAnsi="Times New Roman" w:eastAsia="SimSun" w:cs="Times New Roman"/>
                      <w:color w:val="auto"/>
                      <w:szCs w:val="21"/>
                      <w:highlight w:val="none"/>
                      <w:lang w:eastAsia="zh-CN"/>
                    </w:rPr>
                    <w:t>值</w:t>
                  </w:r>
                </w:p>
              </w:tc>
              <w:tc>
                <w:tcPr>
                  <w:tcW w:w="1267"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2019.01.15</w:t>
                  </w:r>
                </w:p>
              </w:tc>
              <w:tc>
                <w:tcPr>
                  <w:tcW w:w="13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7.13</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7.10</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7.07</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7.12</w:t>
                  </w:r>
                </w:p>
              </w:tc>
              <w:tc>
                <w:tcPr>
                  <w:tcW w:w="136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7.10~7.13</w:t>
                  </w:r>
                </w:p>
              </w:tc>
              <w:tc>
                <w:tcPr>
                  <w:tcW w:w="1407"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w:t>
                  </w:r>
                </w:p>
              </w:tc>
              <w:tc>
                <w:tcPr>
                  <w:tcW w:w="1268"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35"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rPr>
                  </w:pPr>
                </w:p>
              </w:tc>
              <w:tc>
                <w:tcPr>
                  <w:tcW w:w="205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default" w:ascii="Times New Roman" w:hAnsi="Times New Roman" w:eastAsia="SimSun" w:cs="Times New Roman"/>
                      <w:color w:val="auto"/>
                      <w:szCs w:val="21"/>
                      <w:highlight w:val="none"/>
                    </w:rPr>
                    <w:t>悬浮物</w:t>
                  </w:r>
                </w:p>
              </w:tc>
              <w:tc>
                <w:tcPr>
                  <w:tcW w:w="1267"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rPr>
                  </w:pPr>
                </w:p>
              </w:tc>
              <w:tc>
                <w:tcPr>
                  <w:tcW w:w="13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55</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61</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49</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66</w:t>
                  </w:r>
                </w:p>
              </w:tc>
              <w:tc>
                <w:tcPr>
                  <w:tcW w:w="136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58</w:t>
                  </w:r>
                </w:p>
              </w:tc>
              <w:tc>
                <w:tcPr>
                  <w:tcW w:w="1407"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w:t>
                  </w:r>
                </w:p>
              </w:tc>
              <w:tc>
                <w:tcPr>
                  <w:tcW w:w="1268"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35"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rPr>
                  </w:pPr>
                </w:p>
              </w:tc>
              <w:tc>
                <w:tcPr>
                  <w:tcW w:w="205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eastAsia="zh-CN"/>
                    </w:rPr>
                  </w:pPr>
                  <w:r>
                    <w:rPr>
                      <w:rFonts w:hint="default" w:ascii="Times New Roman" w:hAnsi="Times New Roman" w:eastAsia="SimSun" w:cs="Times New Roman"/>
                      <w:color w:val="auto"/>
                      <w:szCs w:val="21"/>
                      <w:highlight w:val="none"/>
                    </w:rPr>
                    <w:t>化学需氧量</w:t>
                  </w:r>
                </w:p>
              </w:tc>
              <w:tc>
                <w:tcPr>
                  <w:tcW w:w="1267"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rPr>
                  </w:pPr>
                </w:p>
              </w:tc>
              <w:tc>
                <w:tcPr>
                  <w:tcW w:w="13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444</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475</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469</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450</w:t>
                  </w:r>
                </w:p>
              </w:tc>
              <w:tc>
                <w:tcPr>
                  <w:tcW w:w="136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459</w:t>
                  </w:r>
                </w:p>
              </w:tc>
              <w:tc>
                <w:tcPr>
                  <w:tcW w:w="1407"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w:t>
                  </w:r>
                </w:p>
              </w:tc>
              <w:tc>
                <w:tcPr>
                  <w:tcW w:w="1268"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35"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rPr>
                  </w:pPr>
                </w:p>
              </w:tc>
              <w:tc>
                <w:tcPr>
                  <w:tcW w:w="205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eastAsia="zh-CN"/>
                    </w:rPr>
                  </w:pPr>
                  <w:r>
                    <w:rPr>
                      <w:rFonts w:hint="eastAsia" w:ascii="Times New Roman" w:hAnsi="Times New Roman" w:eastAsia="SimSun" w:cs="Times New Roman"/>
                      <w:color w:val="auto"/>
                      <w:szCs w:val="21"/>
                      <w:highlight w:val="none"/>
                      <w:lang w:eastAsia="zh-CN"/>
                    </w:rPr>
                    <w:t>石油类</w:t>
                  </w:r>
                </w:p>
              </w:tc>
              <w:tc>
                <w:tcPr>
                  <w:tcW w:w="1267"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rPr>
                  </w:pPr>
                </w:p>
              </w:tc>
              <w:tc>
                <w:tcPr>
                  <w:tcW w:w="13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1.73</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1.58</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1.72</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1.64</w:t>
                  </w:r>
                </w:p>
              </w:tc>
              <w:tc>
                <w:tcPr>
                  <w:tcW w:w="136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1.67</w:t>
                  </w:r>
                </w:p>
              </w:tc>
              <w:tc>
                <w:tcPr>
                  <w:tcW w:w="1407"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w:t>
                  </w:r>
                </w:p>
              </w:tc>
              <w:tc>
                <w:tcPr>
                  <w:tcW w:w="1268"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35"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p>
              </w:tc>
              <w:tc>
                <w:tcPr>
                  <w:tcW w:w="205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default" w:ascii="Times New Roman" w:hAnsi="Times New Roman" w:eastAsia="SimSun" w:cs="Times New Roman"/>
                      <w:color w:val="auto"/>
                      <w:szCs w:val="21"/>
                      <w:highlight w:val="none"/>
                    </w:rPr>
                    <w:t>pH</w:t>
                  </w:r>
                  <w:r>
                    <w:rPr>
                      <w:rFonts w:hint="eastAsia" w:ascii="Times New Roman" w:hAnsi="Times New Roman" w:eastAsia="SimSun" w:cs="Times New Roman"/>
                      <w:color w:val="auto"/>
                      <w:szCs w:val="21"/>
                      <w:highlight w:val="none"/>
                      <w:lang w:eastAsia="zh-CN"/>
                    </w:rPr>
                    <w:t>值</w:t>
                  </w:r>
                </w:p>
              </w:tc>
              <w:tc>
                <w:tcPr>
                  <w:tcW w:w="1267"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2019.01.16</w:t>
                  </w:r>
                </w:p>
              </w:tc>
              <w:tc>
                <w:tcPr>
                  <w:tcW w:w="13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7.04</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7.05</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7.03</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7.01</w:t>
                  </w:r>
                </w:p>
              </w:tc>
              <w:tc>
                <w:tcPr>
                  <w:tcW w:w="136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7.01~7.05</w:t>
                  </w:r>
                </w:p>
              </w:tc>
              <w:tc>
                <w:tcPr>
                  <w:tcW w:w="1407"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w:t>
                  </w:r>
                </w:p>
              </w:tc>
              <w:tc>
                <w:tcPr>
                  <w:tcW w:w="1268"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35"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p>
              </w:tc>
              <w:tc>
                <w:tcPr>
                  <w:tcW w:w="205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default" w:ascii="Times New Roman" w:hAnsi="Times New Roman" w:eastAsia="SimSun" w:cs="Times New Roman"/>
                      <w:color w:val="auto"/>
                      <w:szCs w:val="21"/>
                      <w:highlight w:val="none"/>
                    </w:rPr>
                    <w:t>悬浮物</w:t>
                  </w:r>
                </w:p>
              </w:tc>
              <w:tc>
                <w:tcPr>
                  <w:tcW w:w="1267"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p>
              </w:tc>
              <w:tc>
                <w:tcPr>
                  <w:tcW w:w="13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87</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118</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89</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78</w:t>
                  </w:r>
                </w:p>
              </w:tc>
              <w:tc>
                <w:tcPr>
                  <w:tcW w:w="136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93</w:t>
                  </w:r>
                </w:p>
              </w:tc>
              <w:tc>
                <w:tcPr>
                  <w:tcW w:w="1407"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w:t>
                  </w:r>
                </w:p>
              </w:tc>
              <w:tc>
                <w:tcPr>
                  <w:tcW w:w="1268"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35"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p>
              </w:tc>
              <w:tc>
                <w:tcPr>
                  <w:tcW w:w="205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default" w:ascii="Times New Roman" w:hAnsi="Times New Roman" w:eastAsia="SimSun" w:cs="Times New Roman"/>
                      <w:color w:val="auto"/>
                      <w:szCs w:val="21"/>
                      <w:highlight w:val="none"/>
                    </w:rPr>
                    <w:t>化学需氧量</w:t>
                  </w:r>
                </w:p>
              </w:tc>
              <w:tc>
                <w:tcPr>
                  <w:tcW w:w="1267"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p>
              </w:tc>
              <w:tc>
                <w:tcPr>
                  <w:tcW w:w="13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455</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436</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471</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356</w:t>
                  </w:r>
                </w:p>
              </w:tc>
              <w:tc>
                <w:tcPr>
                  <w:tcW w:w="136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429</w:t>
                  </w:r>
                </w:p>
              </w:tc>
              <w:tc>
                <w:tcPr>
                  <w:tcW w:w="1407"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w:t>
                  </w:r>
                </w:p>
              </w:tc>
              <w:tc>
                <w:tcPr>
                  <w:tcW w:w="1268"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35"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p>
              </w:tc>
              <w:tc>
                <w:tcPr>
                  <w:tcW w:w="205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eastAsia="zh-CN"/>
                    </w:rPr>
                    <w:t>石油类</w:t>
                  </w:r>
                </w:p>
              </w:tc>
              <w:tc>
                <w:tcPr>
                  <w:tcW w:w="1267"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p>
              </w:tc>
              <w:tc>
                <w:tcPr>
                  <w:tcW w:w="13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1.59</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1.75</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1.61</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1.60</w:t>
                  </w:r>
                </w:p>
              </w:tc>
              <w:tc>
                <w:tcPr>
                  <w:tcW w:w="136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1.64</w:t>
                  </w:r>
                </w:p>
              </w:tc>
              <w:tc>
                <w:tcPr>
                  <w:tcW w:w="1407"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w:t>
                  </w:r>
                </w:p>
              </w:tc>
              <w:tc>
                <w:tcPr>
                  <w:tcW w:w="1268"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w:t>
                  </w:r>
                </w:p>
              </w:tc>
            </w:tr>
          </w:tbl>
          <w:p>
            <w:pPr>
              <w:widowControl w:val="0"/>
              <w:ind w:firstLine="220" w:firstLineChars="100"/>
              <w:jc w:val="both"/>
              <w:rPr>
                <w:highlight w:val="none"/>
              </w:rPr>
            </w:pPr>
          </w:p>
        </w:tc>
      </w:tr>
    </w:tbl>
    <w:p>
      <w:pPr>
        <w:keepNext w:val="0"/>
        <w:keepLines w:val="0"/>
        <w:pageBreakBefore w:val="0"/>
        <w:widowControl/>
        <w:kinsoku/>
        <w:wordWrap/>
        <w:overflowPunct/>
        <w:topLinePunct w:val="0"/>
        <w:autoSpaceDE/>
        <w:autoSpaceDN/>
        <w:bidi w:val="0"/>
        <w:adjustRightInd w:val="0"/>
        <w:snapToGrid w:val="0"/>
        <w:spacing w:after="0"/>
        <w:textAlignment w:val="auto"/>
        <w:outlineLvl w:val="9"/>
        <w:rPr>
          <w:highlight w:val="none"/>
        </w:rPr>
      </w:pPr>
    </w:p>
    <w:tbl>
      <w:tblPr>
        <w:tblStyle w:val="15"/>
        <w:tblpPr w:leftFromText="180" w:rightFromText="180" w:vertAnchor="text" w:horzAnchor="page" w:tblpX="1461" w:tblpY="315"/>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5" w:hRule="atLeast"/>
        </w:trPr>
        <w:tc>
          <w:tcPr>
            <w:tcW w:w="14174" w:type="dxa"/>
            <w:vAlign w:val="top"/>
          </w:tcPr>
          <w:p>
            <w:pPr>
              <w:pStyle w:val="11"/>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outlineLvl w:val="9"/>
              <w:rPr>
                <w:rFonts w:hint="default" w:ascii="Times New Roman" w:hAnsi="Times New Roman" w:eastAsia="SimSun" w:cs="Times New Roman"/>
                <w:color w:val="auto"/>
                <w:sz w:val="18"/>
                <w:szCs w:val="18"/>
                <w:highlight w:val="none"/>
                <w:lang w:val="en-US" w:eastAsia="zh-CN"/>
              </w:rPr>
            </w:pPr>
          </w:p>
          <w:p>
            <w:pPr>
              <w:pStyle w:val="11"/>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default" w:ascii="Times New Roman" w:hAnsi="Times New Roman" w:eastAsia="SimSun" w:cs="Times New Roman"/>
                <w:color w:val="auto"/>
                <w:sz w:val="21"/>
                <w:szCs w:val="21"/>
                <w:highlight w:val="none"/>
                <w:lang w:val="en-US" w:eastAsia="zh-CN"/>
              </w:rPr>
            </w:pPr>
            <w:r>
              <w:rPr>
                <w:rFonts w:hint="eastAsia" w:ascii="Times New Roman" w:hAnsi="Times New Roman" w:eastAsia="SimSun" w:cs="Times New Roman"/>
                <w:color w:val="auto"/>
                <w:sz w:val="21"/>
                <w:szCs w:val="21"/>
                <w:highlight w:val="none"/>
                <w:lang w:val="en-US" w:eastAsia="zh-CN"/>
              </w:rPr>
              <w:t>续</w:t>
            </w:r>
            <w:r>
              <w:rPr>
                <w:rFonts w:hint="default" w:ascii="Times New Roman" w:hAnsi="Times New Roman" w:eastAsia="SimSun" w:cs="Times New Roman"/>
                <w:color w:val="auto"/>
                <w:sz w:val="21"/>
                <w:szCs w:val="21"/>
                <w:highlight w:val="none"/>
                <w:lang w:val="en-US" w:eastAsia="zh-CN"/>
              </w:rPr>
              <w:t>表</w:t>
            </w:r>
            <w:r>
              <w:rPr>
                <w:rFonts w:hint="eastAsia" w:ascii="Times New Roman" w:hAnsi="Times New Roman" w:eastAsia="SimSun" w:cs="Times New Roman"/>
                <w:color w:val="auto"/>
                <w:sz w:val="21"/>
                <w:szCs w:val="21"/>
                <w:highlight w:val="none"/>
                <w:lang w:val="en-US" w:eastAsia="zh-CN"/>
              </w:rPr>
              <w:t>7-2 废水</w:t>
            </w:r>
            <w:r>
              <w:rPr>
                <w:rFonts w:hint="default" w:ascii="Times New Roman" w:hAnsi="Times New Roman" w:eastAsia="SimSun" w:cs="Times New Roman"/>
                <w:color w:val="auto"/>
                <w:sz w:val="21"/>
                <w:szCs w:val="21"/>
                <w:highlight w:val="none"/>
                <w:lang w:val="en-US" w:eastAsia="zh-CN"/>
              </w:rPr>
              <w:t>监测结果</w:t>
            </w:r>
          </w:p>
          <w:tbl>
            <w:tblPr>
              <w:tblStyle w:val="14"/>
              <w:tblpPr w:leftFromText="180" w:rightFromText="180" w:vertAnchor="text" w:horzAnchor="margin" w:tblpXSpec="center" w:tblpY="38"/>
              <w:tblW w:w="1360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5"/>
              <w:gridCol w:w="2055"/>
              <w:gridCol w:w="1267"/>
              <w:gridCol w:w="1350"/>
              <w:gridCol w:w="1353"/>
              <w:gridCol w:w="1353"/>
              <w:gridCol w:w="1353"/>
              <w:gridCol w:w="1365"/>
              <w:gridCol w:w="1407"/>
              <w:gridCol w:w="1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35"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color w:val="auto"/>
                      <w:szCs w:val="21"/>
                      <w:highlight w:val="none"/>
                    </w:rPr>
                  </w:pPr>
                  <w:r>
                    <w:rPr>
                      <w:rFonts w:hint="default" w:ascii="Times New Roman" w:hAnsi="Times New Roman" w:eastAsia="SimSun" w:cs="Times New Roman"/>
                      <w:b/>
                      <w:color w:val="auto"/>
                      <w:szCs w:val="21"/>
                      <w:highlight w:val="none"/>
                    </w:rPr>
                    <w:t>监测</w:t>
                  </w:r>
                </w:p>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color w:val="auto"/>
                      <w:szCs w:val="21"/>
                      <w:highlight w:val="none"/>
                    </w:rPr>
                  </w:pPr>
                  <w:r>
                    <w:rPr>
                      <w:rFonts w:hint="default" w:ascii="Times New Roman" w:hAnsi="Times New Roman" w:eastAsia="SimSun" w:cs="Times New Roman"/>
                      <w:b/>
                      <w:color w:val="auto"/>
                      <w:szCs w:val="21"/>
                      <w:highlight w:val="none"/>
                    </w:rPr>
                    <w:t>点位</w:t>
                  </w:r>
                </w:p>
              </w:tc>
              <w:tc>
                <w:tcPr>
                  <w:tcW w:w="2055"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color w:val="auto"/>
                      <w:szCs w:val="21"/>
                      <w:highlight w:val="none"/>
                    </w:rPr>
                  </w:pPr>
                  <w:r>
                    <w:rPr>
                      <w:rFonts w:hint="default" w:ascii="Times New Roman" w:hAnsi="Times New Roman" w:eastAsia="SimSun" w:cs="Times New Roman"/>
                      <w:b/>
                      <w:color w:val="auto"/>
                      <w:szCs w:val="21"/>
                      <w:highlight w:val="none"/>
                    </w:rPr>
                    <w:t>监测</w:t>
                  </w:r>
                </w:p>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color w:val="auto"/>
                      <w:szCs w:val="21"/>
                      <w:highlight w:val="none"/>
                    </w:rPr>
                  </w:pPr>
                  <w:r>
                    <w:rPr>
                      <w:rFonts w:hint="default" w:ascii="Times New Roman" w:hAnsi="Times New Roman" w:eastAsia="SimSun" w:cs="Times New Roman"/>
                      <w:b/>
                      <w:color w:val="auto"/>
                      <w:szCs w:val="21"/>
                      <w:highlight w:val="none"/>
                    </w:rPr>
                    <w:t>项目</w:t>
                  </w:r>
                </w:p>
              </w:tc>
              <w:tc>
                <w:tcPr>
                  <w:tcW w:w="1267"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color w:val="auto"/>
                      <w:szCs w:val="21"/>
                      <w:highlight w:val="none"/>
                    </w:rPr>
                  </w:pPr>
                  <w:r>
                    <w:rPr>
                      <w:rFonts w:hint="default" w:ascii="Times New Roman" w:hAnsi="Times New Roman" w:eastAsia="SimSun" w:cs="Times New Roman"/>
                      <w:b/>
                      <w:color w:val="auto"/>
                      <w:szCs w:val="21"/>
                      <w:highlight w:val="none"/>
                    </w:rPr>
                    <w:t>监测</w:t>
                  </w:r>
                </w:p>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color w:val="auto"/>
                      <w:szCs w:val="21"/>
                      <w:highlight w:val="none"/>
                    </w:rPr>
                  </w:pPr>
                  <w:r>
                    <w:rPr>
                      <w:rFonts w:hint="default" w:ascii="Times New Roman" w:hAnsi="Times New Roman" w:eastAsia="SimSun" w:cs="Times New Roman"/>
                      <w:b/>
                      <w:color w:val="auto"/>
                      <w:szCs w:val="21"/>
                      <w:highlight w:val="none"/>
                    </w:rPr>
                    <w:t>日期</w:t>
                  </w:r>
                </w:p>
              </w:tc>
              <w:tc>
                <w:tcPr>
                  <w:tcW w:w="6774" w:type="dxa"/>
                  <w:gridSpan w:val="5"/>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color w:val="auto"/>
                      <w:szCs w:val="21"/>
                      <w:highlight w:val="none"/>
                    </w:rPr>
                  </w:pPr>
                  <w:r>
                    <w:rPr>
                      <w:rFonts w:hint="default" w:ascii="Times New Roman" w:hAnsi="Times New Roman" w:eastAsia="SimSun" w:cs="Times New Roman"/>
                      <w:b/>
                      <w:color w:val="auto"/>
                      <w:szCs w:val="21"/>
                      <w:highlight w:val="none"/>
                    </w:rPr>
                    <w:t>监测结果（</w:t>
                  </w:r>
                  <w:r>
                    <w:rPr>
                      <w:rFonts w:hint="default" w:ascii="Times New Roman" w:hAnsi="Times New Roman" w:eastAsia="SimSun" w:cs="Times New Roman"/>
                      <w:b/>
                      <w:bCs/>
                      <w:color w:val="auto"/>
                      <w:szCs w:val="21"/>
                      <w:highlight w:val="none"/>
                    </w:rPr>
                    <w:t>mg/L，pH为无量纲</w:t>
                  </w:r>
                  <w:r>
                    <w:rPr>
                      <w:rFonts w:hint="default" w:ascii="Times New Roman" w:hAnsi="Times New Roman" w:eastAsia="SimSun" w:cs="Times New Roman"/>
                      <w:b/>
                      <w:color w:val="auto"/>
                      <w:szCs w:val="21"/>
                      <w:highlight w:val="none"/>
                    </w:rPr>
                    <w:t>）</w:t>
                  </w:r>
                </w:p>
              </w:tc>
              <w:tc>
                <w:tcPr>
                  <w:tcW w:w="1407"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color w:val="auto"/>
                      <w:szCs w:val="21"/>
                      <w:highlight w:val="none"/>
                    </w:rPr>
                  </w:pPr>
                  <w:r>
                    <w:rPr>
                      <w:rFonts w:hint="default" w:ascii="Times New Roman" w:hAnsi="Times New Roman" w:eastAsia="SimSun" w:cs="Times New Roman"/>
                      <w:b/>
                      <w:color w:val="auto"/>
                      <w:szCs w:val="21"/>
                      <w:highlight w:val="none"/>
                    </w:rPr>
                    <w:t>限值</w:t>
                  </w:r>
                </w:p>
              </w:tc>
              <w:tc>
                <w:tcPr>
                  <w:tcW w:w="1268"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color w:val="auto"/>
                      <w:szCs w:val="21"/>
                      <w:highlight w:val="none"/>
                    </w:rPr>
                  </w:pPr>
                  <w:r>
                    <w:rPr>
                      <w:rFonts w:hint="default" w:ascii="Times New Roman" w:hAnsi="Times New Roman" w:eastAsia="SimSun" w:cs="Times New Roman"/>
                      <w:b/>
                      <w:color w:val="auto"/>
                      <w:szCs w:val="21"/>
                      <w:highlight w:val="none"/>
                    </w:rPr>
                    <w:t>是否达标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35"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rPr>
                  </w:pPr>
                </w:p>
              </w:tc>
              <w:tc>
                <w:tcPr>
                  <w:tcW w:w="2055"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rPr>
                  </w:pPr>
                </w:p>
              </w:tc>
              <w:tc>
                <w:tcPr>
                  <w:tcW w:w="1267"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rPr>
                  </w:pPr>
                </w:p>
              </w:tc>
              <w:tc>
                <w:tcPr>
                  <w:tcW w:w="1350"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color w:val="auto"/>
                      <w:szCs w:val="21"/>
                      <w:highlight w:val="none"/>
                    </w:rPr>
                  </w:pPr>
                  <w:r>
                    <w:rPr>
                      <w:rFonts w:hint="default" w:ascii="Times New Roman" w:hAnsi="Times New Roman" w:eastAsia="SimSun" w:cs="Times New Roman"/>
                      <w:b/>
                      <w:color w:val="auto"/>
                      <w:szCs w:val="21"/>
                      <w:highlight w:val="none"/>
                    </w:rPr>
                    <w:t>第1次</w:t>
                  </w:r>
                </w:p>
              </w:tc>
              <w:tc>
                <w:tcPr>
                  <w:tcW w:w="1353"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color w:val="auto"/>
                      <w:szCs w:val="21"/>
                      <w:highlight w:val="none"/>
                    </w:rPr>
                  </w:pPr>
                  <w:r>
                    <w:rPr>
                      <w:rFonts w:hint="default" w:ascii="Times New Roman" w:hAnsi="Times New Roman" w:eastAsia="SimSun" w:cs="Times New Roman"/>
                      <w:b/>
                      <w:color w:val="auto"/>
                      <w:szCs w:val="21"/>
                      <w:highlight w:val="none"/>
                    </w:rPr>
                    <w:t>第2次</w:t>
                  </w:r>
                </w:p>
              </w:tc>
              <w:tc>
                <w:tcPr>
                  <w:tcW w:w="1353"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color w:val="auto"/>
                      <w:szCs w:val="21"/>
                      <w:highlight w:val="none"/>
                    </w:rPr>
                  </w:pPr>
                  <w:r>
                    <w:rPr>
                      <w:rFonts w:hint="default" w:ascii="Times New Roman" w:hAnsi="Times New Roman" w:eastAsia="SimSun" w:cs="Times New Roman"/>
                      <w:b/>
                      <w:color w:val="auto"/>
                      <w:szCs w:val="21"/>
                      <w:highlight w:val="none"/>
                    </w:rPr>
                    <w:t>第3次</w:t>
                  </w:r>
                </w:p>
              </w:tc>
              <w:tc>
                <w:tcPr>
                  <w:tcW w:w="1353"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color w:val="auto"/>
                      <w:szCs w:val="21"/>
                      <w:highlight w:val="none"/>
                    </w:rPr>
                  </w:pPr>
                  <w:r>
                    <w:rPr>
                      <w:rFonts w:hint="default" w:ascii="Times New Roman" w:hAnsi="Times New Roman" w:eastAsia="SimSun" w:cs="Times New Roman"/>
                      <w:b/>
                      <w:color w:val="auto"/>
                      <w:szCs w:val="21"/>
                      <w:highlight w:val="none"/>
                    </w:rPr>
                    <w:t>第4次</w:t>
                  </w:r>
                </w:p>
              </w:tc>
              <w:tc>
                <w:tcPr>
                  <w:tcW w:w="136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color w:val="auto"/>
                      <w:szCs w:val="21"/>
                      <w:highlight w:val="none"/>
                    </w:rPr>
                  </w:pPr>
                  <w:r>
                    <w:rPr>
                      <w:rFonts w:hint="default" w:ascii="Times New Roman" w:hAnsi="Times New Roman" w:eastAsia="SimSun" w:cs="Times New Roman"/>
                      <w:b/>
                      <w:color w:val="auto"/>
                      <w:szCs w:val="21"/>
                      <w:highlight w:val="none"/>
                    </w:rPr>
                    <w:t>均值或范围</w:t>
                  </w:r>
                </w:p>
              </w:tc>
              <w:tc>
                <w:tcPr>
                  <w:tcW w:w="1407"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color w:val="auto"/>
                      <w:szCs w:val="21"/>
                      <w:highlight w:val="none"/>
                    </w:rPr>
                  </w:pPr>
                </w:p>
              </w:tc>
              <w:tc>
                <w:tcPr>
                  <w:tcW w:w="1268"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35"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污水处理装置出口</w:t>
                  </w:r>
                </w:p>
              </w:tc>
              <w:tc>
                <w:tcPr>
                  <w:tcW w:w="205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pH值</w:t>
                  </w:r>
                </w:p>
              </w:tc>
              <w:tc>
                <w:tcPr>
                  <w:tcW w:w="1267"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2019.01.15</w:t>
                  </w:r>
                </w:p>
              </w:tc>
              <w:tc>
                <w:tcPr>
                  <w:tcW w:w="13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7.35</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7.33</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7.29</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7.31</w:t>
                  </w:r>
                </w:p>
              </w:tc>
              <w:tc>
                <w:tcPr>
                  <w:tcW w:w="136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7.29~7.35</w:t>
                  </w:r>
                </w:p>
              </w:tc>
              <w:tc>
                <w:tcPr>
                  <w:tcW w:w="1407"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6~9</w:t>
                  </w:r>
                </w:p>
              </w:tc>
              <w:tc>
                <w:tcPr>
                  <w:tcW w:w="1268"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35"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rPr>
                  </w:pPr>
                </w:p>
              </w:tc>
              <w:tc>
                <w:tcPr>
                  <w:tcW w:w="205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default" w:ascii="Times New Roman" w:hAnsi="Times New Roman" w:eastAsia="SimSun" w:cs="Times New Roman"/>
                      <w:color w:val="auto"/>
                      <w:szCs w:val="21"/>
                      <w:highlight w:val="none"/>
                      <w:lang w:val="en-US" w:eastAsia="zh-CN"/>
                    </w:rPr>
                    <w:t>悬浮物</w:t>
                  </w:r>
                </w:p>
              </w:tc>
              <w:tc>
                <w:tcPr>
                  <w:tcW w:w="1267"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rPr>
                  </w:pPr>
                </w:p>
              </w:tc>
              <w:tc>
                <w:tcPr>
                  <w:tcW w:w="13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12</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8</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16</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18</w:t>
                  </w:r>
                </w:p>
              </w:tc>
              <w:tc>
                <w:tcPr>
                  <w:tcW w:w="136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13</w:t>
                  </w:r>
                </w:p>
              </w:tc>
              <w:tc>
                <w:tcPr>
                  <w:tcW w:w="1407"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400</w:t>
                  </w:r>
                </w:p>
              </w:tc>
              <w:tc>
                <w:tcPr>
                  <w:tcW w:w="1268"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35"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rPr>
                  </w:pPr>
                </w:p>
              </w:tc>
              <w:tc>
                <w:tcPr>
                  <w:tcW w:w="205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化学需氧量</w:t>
                  </w:r>
                </w:p>
              </w:tc>
              <w:tc>
                <w:tcPr>
                  <w:tcW w:w="1267"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rPr>
                  </w:pPr>
                </w:p>
              </w:tc>
              <w:tc>
                <w:tcPr>
                  <w:tcW w:w="13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138</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59</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55</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79</w:t>
                  </w:r>
                </w:p>
              </w:tc>
              <w:tc>
                <w:tcPr>
                  <w:tcW w:w="136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83</w:t>
                  </w:r>
                </w:p>
              </w:tc>
              <w:tc>
                <w:tcPr>
                  <w:tcW w:w="1407"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500</w:t>
                  </w:r>
                </w:p>
              </w:tc>
              <w:tc>
                <w:tcPr>
                  <w:tcW w:w="1268"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35"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rPr>
                  </w:pPr>
                </w:p>
              </w:tc>
              <w:tc>
                <w:tcPr>
                  <w:tcW w:w="205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default" w:ascii="Times New Roman" w:hAnsi="Times New Roman" w:eastAsia="SimSun" w:cs="Times New Roman"/>
                      <w:color w:val="auto"/>
                      <w:szCs w:val="21"/>
                      <w:highlight w:val="none"/>
                      <w:lang w:val="en-US" w:eastAsia="zh-CN"/>
                    </w:rPr>
                    <w:t>氨氮</w:t>
                  </w:r>
                </w:p>
              </w:tc>
              <w:tc>
                <w:tcPr>
                  <w:tcW w:w="1267"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rPr>
                  </w:pPr>
                </w:p>
              </w:tc>
              <w:tc>
                <w:tcPr>
                  <w:tcW w:w="13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1.58</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1.51</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1.45</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1.84</w:t>
                  </w:r>
                </w:p>
              </w:tc>
              <w:tc>
                <w:tcPr>
                  <w:tcW w:w="136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1.60</w:t>
                  </w:r>
                </w:p>
              </w:tc>
              <w:tc>
                <w:tcPr>
                  <w:tcW w:w="1407"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45</w:t>
                  </w:r>
                </w:p>
              </w:tc>
              <w:tc>
                <w:tcPr>
                  <w:tcW w:w="1268"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35"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rPr>
                  </w:pPr>
                </w:p>
              </w:tc>
              <w:tc>
                <w:tcPr>
                  <w:tcW w:w="205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default" w:ascii="Times New Roman" w:hAnsi="Times New Roman" w:eastAsia="SimSun" w:cs="Times New Roman"/>
                      <w:color w:val="auto"/>
                      <w:szCs w:val="21"/>
                      <w:highlight w:val="none"/>
                      <w:lang w:val="en-US" w:eastAsia="zh-CN"/>
                    </w:rPr>
                    <w:t>总磷</w:t>
                  </w:r>
                </w:p>
              </w:tc>
              <w:tc>
                <w:tcPr>
                  <w:tcW w:w="1267"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rPr>
                  </w:pPr>
                </w:p>
              </w:tc>
              <w:tc>
                <w:tcPr>
                  <w:tcW w:w="13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0.12</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0.12</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0.11</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0.11</w:t>
                  </w:r>
                </w:p>
              </w:tc>
              <w:tc>
                <w:tcPr>
                  <w:tcW w:w="136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0.12</w:t>
                  </w:r>
                </w:p>
              </w:tc>
              <w:tc>
                <w:tcPr>
                  <w:tcW w:w="1407"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8</w:t>
                  </w:r>
                </w:p>
              </w:tc>
              <w:tc>
                <w:tcPr>
                  <w:tcW w:w="1268"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35"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rPr>
                  </w:pPr>
                </w:p>
              </w:tc>
              <w:tc>
                <w:tcPr>
                  <w:tcW w:w="205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石油类</w:t>
                  </w:r>
                </w:p>
              </w:tc>
              <w:tc>
                <w:tcPr>
                  <w:tcW w:w="1267"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rPr>
                  </w:pPr>
                </w:p>
              </w:tc>
              <w:tc>
                <w:tcPr>
                  <w:tcW w:w="13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0.33</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0.33</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0.31</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0.30</w:t>
                  </w:r>
                </w:p>
              </w:tc>
              <w:tc>
                <w:tcPr>
                  <w:tcW w:w="136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0.32</w:t>
                  </w:r>
                </w:p>
              </w:tc>
              <w:tc>
                <w:tcPr>
                  <w:tcW w:w="1407"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15</w:t>
                  </w:r>
                </w:p>
              </w:tc>
              <w:tc>
                <w:tcPr>
                  <w:tcW w:w="1268"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35"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p>
              </w:tc>
              <w:tc>
                <w:tcPr>
                  <w:tcW w:w="205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pH值</w:t>
                  </w:r>
                </w:p>
              </w:tc>
              <w:tc>
                <w:tcPr>
                  <w:tcW w:w="1267"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2019.01.16</w:t>
                  </w:r>
                </w:p>
              </w:tc>
              <w:tc>
                <w:tcPr>
                  <w:tcW w:w="13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7.22</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7.20</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7.23</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7.25</w:t>
                  </w:r>
                </w:p>
              </w:tc>
              <w:tc>
                <w:tcPr>
                  <w:tcW w:w="136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7.20~7.25</w:t>
                  </w:r>
                </w:p>
              </w:tc>
              <w:tc>
                <w:tcPr>
                  <w:tcW w:w="1407"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6~9</w:t>
                  </w:r>
                </w:p>
              </w:tc>
              <w:tc>
                <w:tcPr>
                  <w:tcW w:w="1268"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35"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p>
              </w:tc>
              <w:tc>
                <w:tcPr>
                  <w:tcW w:w="205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default" w:ascii="Times New Roman" w:hAnsi="Times New Roman" w:eastAsia="SimSun" w:cs="Times New Roman"/>
                      <w:color w:val="auto"/>
                      <w:szCs w:val="21"/>
                      <w:highlight w:val="none"/>
                      <w:lang w:val="en-US" w:eastAsia="zh-CN"/>
                    </w:rPr>
                    <w:t>悬浮物</w:t>
                  </w:r>
                </w:p>
              </w:tc>
              <w:tc>
                <w:tcPr>
                  <w:tcW w:w="1267"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p>
              </w:tc>
              <w:tc>
                <w:tcPr>
                  <w:tcW w:w="13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18</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15</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22</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13</w:t>
                  </w:r>
                </w:p>
              </w:tc>
              <w:tc>
                <w:tcPr>
                  <w:tcW w:w="136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17</w:t>
                  </w:r>
                </w:p>
              </w:tc>
              <w:tc>
                <w:tcPr>
                  <w:tcW w:w="1407"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400</w:t>
                  </w:r>
                </w:p>
              </w:tc>
              <w:tc>
                <w:tcPr>
                  <w:tcW w:w="1268"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35"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p>
              </w:tc>
              <w:tc>
                <w:tcPr>
                  <w:tcW w:w="205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化学需氧量</w:t>
                  </w:r>
                </w:p>
              </w:tc>
              <w:tc>
                <w:tcPr>
                  <w:tcW w:w="1267"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p>
              </w:tc>
              <w:tc>
                <w:tcPr>
                  <w:tcW w:w="13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70</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80</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59</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66</w:t>
                  </w:r>
                </w:p>
              </w:tc>
              <w:tc>
                <w:tcPr>
                  <w:tcW w:w="136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69</w:t>
                  </w:r>
                </w:p>
              </w:tc>
              <w:tc>
                <w:tcPr>
                  <w:tcW w:w="1407"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500</w:t>
                  </w:r>
                </w:p>
              </w:tc>
              <w:tc>
                <w:tcPr>
                  <w:tcW w:w="1268"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35"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p>
              </w:tc>
              <w:tc>
                <w:tcPr>
                  <w:tcW w:w="205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default" w:ascii="Times New Roman" w:hAnsi="Times New Roman" w:eastAsia="SimSun" w:cs="Times New Roman"/>
                      <w:color w:val="auto"/>
                      <w:szCs w:val="21"/>
                      <w:highlight w:val="none"/>
                      <w:lang w:val="en-US" w:eastAsia="zh-CN"/>
                    </w:rPr>
                    <w:t>氨氮</w:t>
                  </w:r>
                </w:p>
              </w:tc>
              <w:tc>
                <w:tcPr>
                  <w:tcW w:w="1267"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p>
              </w:tc>
              <w:tc>
                <w:tcPr>
                  <w:tcW w:w="13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0.85</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0.76</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0.60</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0.60</w:t>
                  </w:r>
                </w:p>
              </w:tc>
              <w:tc>
                <w:tcPr>
                  <w:tcW w:w="136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0.70</w:t>
                  </w:r>
                </w:p>
              </w:tc>
              <w:tc>
                <w:tcPr>
                  <w:tcW w:w="1407"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45</w:t>
                  </w:r>
                </w:p>
              </w:tc>
              <w:tc>
                <w:tcPr>
                  <w:tcW w:w="1268"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35"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p>
              </w:tc>
              <w:tc>
                <w:tcPr>
                  <w:tcW w:w="205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default" w:ascii="Times New Roman" w:hAnsi="Times New Roman" w:eastAsia="SimSun" w:cs="Times New Roman"/>
                      <w:color w:val="auto"/>
                      <w:szCs w:val="21"/>
                      <w:highlight w:val="none"/>
                      <w:lang w:val="en-US" w:eastAsia="zh-CN"/>
                    </w:rPr>
                    <w:t>总磷</w:t>
                  </w:r>
                </w:p>
              </w:tc>
              <w:tc>
                <w:tcPr>
                  <w:tcW w:w="1267"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p>
              </w:tc>
              <w:tc>
                <w:tcPr>
                  <w:tcW w:w="13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0.25</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0.24</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0.24</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0.25</w:t>
                  </w:r>
                </w:p>
              </w:tc>
              <w:tc>
                <w:tcPr>
                  <w:tcW w:w="136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0.24</w:t>
                  </w:r>
                </w:p>
              </w:tc>
              <w:tc>
                <w:tcPr>
                  <w:tcW w:w="1407"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8</w:t>
                  </w:r>
                </w:p>
              </w:tc>
              <w:tc>
                <w:tcPr>
                  <w:tcW w:w="1268"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35"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p>
              </w:tc>
              <w:tc>
                <w:tcPr>
                  <w:tcW w:w="205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rPr>
                  </w:pPr>
                  <w:r>
                    <w:rPr>
                      <w:rFonts w:hint="eastAsia" w:ascii="Times New Roman" w:hAnsi="Times New Roman" w:eastAsia="SimSun" w:cs="Times New Roman"/>
                      <w:color w:val="auto"/>
                      <w:szCs w:val="21"/>
                      <w:highlight w:val="none"/>
                      <w:lang w:val="en-US" w:eastAsia="zh-CN"/>
                    </w:rPr>
                    <w:t>石油类</w:t>
                  </w:r>
                </w:p>
              </w:tc>
              <w:tc>
                <w:tcPr>
                  <w:tcW w:w="1267"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p>
              </w:tc>
              <w:tc>
                <w:tcPr>
                  <w:tcW w:w="13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0.39</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0.42</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0.41</w:t>
                  </w:r>
                </w:p>
              </w:tc>
              <w:tc>
                <w:tcPr>
                  <w:tcW w:w="13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0.32</w:t>
                  </w:r>
                </w:p>
              </w:tc>
              <w:tc>
                <w:tcPr>
                  <w:tcW w:w="1365"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0.38</w:t>
                  </w:r>
                </w:p>
              </w:tc>
              <w:tc>
                <w:tcPr>
                  <w:tcW w:w="1407"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default"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15</w:t>
                  </w:r>
                </w:p>
              </w:tc>
              <w:tc>
                <w:tcPr>
                  <w:tcW w:w="1268" w:type="dxa"/>
                  <w:vAlign w:val="center"/>
                </w:tcPr>
                <w:p>
                  <w:pPr>
                    <w:keepNext w:val="0"/>
                    <w:keepLines w:val="0"/>
                    <w:pageBreakBefore w:val="0"/>
                    <w:widowControl/>
                    <w:kinsoku/>
                    <w:wordWrap/>
                    <w:overflowPunct/>
                    <w:topLinePunct w:val="0"/>
                    <w:autoSpaceDE/>
                    <w:autoSpaceDN/>
                    <w:bidi w:val="0"/>
                    <w:adjustRightInd w:val="0"/>
                    <w:snapToGrid w:val="0"/>
                    <w:spacing w:after="0"/>
                    <w:jc w:val="center"/>
                    <w:outlineLvl w:val="9"/>
                    <w:rPr>
                      <w:rFonts w:hint="eastAsia" w:ascii="Times New Roman" w:hAnsi="Times New Roman" w:eastAsia="SimSun" w:cs="Times New Roman"/>
                      <w:color w:val="auto"/>
                      <w:szCs w:val="21"/>
                      <w:highlight w:val="none"/>
                      <w:lang w:val="en-US" w:eastAsia="zh-CN"/>
                    </w:rPr>
                  </w:pPr>
                  <w:r>
                    <w:rPr>
                      <w:rFonts w:hint="eastAsia" w:ascii="Times New Roman" w:hAnsi="Times New Roman" w:eastAsia="SimSun" w:cs="Times New Roman"/>
                      <w:color w:val="auto"/>
                      <w:szCs w:val="21"/>
                      <w:highlight w:val="none"/>
                      <w:lang w:val="en-US" w:eastAsia="zh-CN"/>
                    </w:rPr>
                    <w:t>达标</w:t>
                  </w:r>
                </w:p>
              </w:tc>
            </w:tr>
          </w:tbl>
          <w:p>
            <w:pPr>
              <w:widowControl w:val="0"/>
              <w:ind w:firstLine="220" w:firstLineChars="100"/>
              <w:jc w:val="both"/>
              <w:rPr>
                <w:highlight w:val="none"/>
              </w:rPr>
            </w:pPr>
          </w:p>
        </w:tc>
      </w:tr>
    </w:tbl>
    <w:p>
      <w:pPr>
        <w:keepNext w:val="0"/>
        <w:keepLines w:val="0"/>
        <w:pageBreakBefore w:val="0"/>
        <w:widowControl/>
        <w:kinsoku/>
        <w:wordWrap/>
        <w:overflowPunct/>
        <w:topLinePunct w:val="0"/>
        <w:autoSpaceDE/>
        <w:autoSpaceDN/>
        <w:bidi w:val="0"/>
        <w:adjustRightInd w:val="0"/>
        <w:snapToGrid w:val="0"/>
        <w:spacing w:after="0"/>
        <w:textAlignment w:val="auto"/>
        <w:outlineLvl w:val="9"/>
        <w:rPr>
          <w:highlight w:val="none"/>
        </w:rPr>
      </w:pPr>
    </w:p>
    <w:tbl>
      <w:tblPr>
        <w:tblStyle w:val="15"/>
        <w:tblpPr w:leftFromText="180" w:rightFromText="180" w:vertAnchor="text" w:horzAnchor="page" w:tblpX="1461" w:tblpY="315"/>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3" w:hRule="atLeast"/>
        </w:trPr>
        <w:tc>
          <w:tcPr>
            <w:tcW w:w="14174" w:type="dxa"/>
            <w:vAlign w:val="top"/>
          </w:tcPr>
          <w:p>
            <w:pPr>
              <w:pStyle w:val="11"/>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outlineLvl w:val="9"/>
              <w:rPr>
                <w:rFonts w:hint="default" w:ascii="Times New Roman" w:hAnsi="Times New Roman" w:eastAsia="SimSun" w:cs="Times New Roman"/>
                <w:color w:val="auto"/>
                <w:sz w:val="18"/>
                <w:szCs w:val="18"/>
                <w:highlight w:val="none"/>
                <w:lang w:val="en-US" w:eastAsia="zh-CN"/>
              </w:rPr>
            </w:pPr>
          </w:p>
          <w:p>
            <w:pPr>
              <w:pStyle w:val="11"/>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default" w:ascii="Times New Roman" w:hAnsi="Times New Roman" w:eastAsia="SimSun" w:cs="Times New Roman"/>
                <w:color w:val="auto"/>
                <w:sz w:val="21"/>
                <w:szCs w:val="21"/>
                <w:highlight w:val="none"/>
                <w:lang w:val="en-US" w:eastAsia="zh-CN"/>
              </w:rPr>
            </w:pPr>
            <w:r>
              <w:rPr>
                <w:rFonts w:hint="default" w:ascii="Times New Roman" w:hAnsi="Times New Roman" w:eastAsia="SimSun" w:cs="Times New Roman"/>
                <w:color w:val="auto"/>
                <w:sz w:val="21"/>
                <w:szCs w:val="21"/>
                <w:highlight w:val="none"/>
                <w:lang w:val="en-US" w:eastAsia="zh-CN"/>
              </w:rPr>
              <w:t>表</w:t>
            </w:r>
            <w:r>
              <w:rPr>
                <w:rFonts w:hint="eastAsia" w:ascii="Times New Roman" w:hAnsi="Times New Roman" w:eastAsia="SimSun" w:cs="Times New Roman"/>
                <w:color w:val="auto"/>
                <w:sz w:val="21"/>
                <w:szCs w:val="21"/>
                <w:highlight w:val="none"/>
                <w:lang w:val="en-US" w:eastAsia="zh-CN"/>
              </w:rPr>
              <w:t>7-4 无组织废气</w:t>
            </w:r>
            <w:r>
              <w:rPr>
                <w:rFonts w:hint="default" w:ascii="Times New Roman" w:hAnsi="Times New Roman" w:eastAsia="SimSun" w:cs="Times New Roman"/>
                <w:color w:val="auto"/>
                <w:sz w:val="21"/>
                <w:szCs w:val="21"/>
                <w:highlight w:val="none"/>
                <w:lang w:val="en-US" w:eastAsia="zh-CN"/>
              </w:rPr>
              <w:t>监测结果</w:t>
            </w:r>
          </w:p>
          <w:tbl>
            <w:tblPr>
              <w:tblStyle w:val="14"/>
              <w:tblW w:w="1360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300"/>
              <w:gridCol w:w="1755"/>
              <w:gridCol w:w="1766"/>
              <w:gridCol w:w="1135"/>
              <w:gridCol w:w="1135"/>
              <w:gridCol w:w="1135"/>
              <w:gridCol w:w="1135"/>
              <w:gridCol w:w="1139"/>
              <w:gridCol w:w="1062"/>
              <w:gridCol w:w="10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jc w:val="center"/>
              </w:trPr>
              <w:tc>
                <w:tcPr>
                  <w:tcW w:w="1031"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rPr>
                  </w:pPr>
                  <w:r>
                    <w:rPr>
                      <w:rFonts w:hint="default" w:ascii="Times New Roman" w:hAnsi="Times New Roman" w:eastAsia="SimSun" w:cs="Times New Roman"/>
                      <w:b w:val="0"/>
                      <w:bCs w:val="0"/>
                      <w:sz w:val="21"/>
                      <w:szCs w:val="21"/>
                      <w:highlight w:val="none"/>
                    </w:rPr>
                    <w:t>监测</w:t>
                  </w:r>
                </w:p>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rPr>
                  </w:pPr>
                  <w:r>
                    <w:rPr>
                      <w:rFonts w:hint="default" w:ascii="Times New Roman" w:hAnsi="Times New Roman" w:eastAsia="SimSun" w:cs="Times New Roman"/>
                      <w:b w:val="0"/>
                      <w:bCs w:val="0"/>
                      <w:sz w:val="21"/>
                      <w:szCs w:val="21"/>
                      <w:highlight w:val="none"/>
                    </w:rPr>
                    <w:t>项目</w:t>
                  </w:r>
                </w:p>
              </w:tc>
              <w:tc>
                <w:tcPr>
                  <w:tcW w:w="1300"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rPr>
                  </w:pPr>
                  <w:r>
                    <w:rPr>
                      <w:rFonts w:hint="default" w:ascii="Times New Roman" w:hAnsi="Times New Roman" w:eastAsia="SimSun" w:cs="Times New Roman"/>
                      <w:b w:val="0"/>
                      <w:bCs w:val="0"/>
                      <w:sz w:val="21"/>
                      <w:szCs w:val="21"/>
                      <w:highlight w:val="none"/>
                    </w:rPr>
                    <w:t>监测日期</w:t>
                  </w:r>
                </w:p>
              </w:tc>
              <w:tc>
                <w:tcPr>
                  <w:tcW w:w="1755"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rPr>
                  </w:pPr>
                  <w:r>
                    <w:rPr>
                      <w:rFonts w:hint="default" w:ascii="Times New Roman" w:hAnsi="Times New Roman" w:eastAsia="SimSun" w:cs="Times New Roman"/>
                      <w:b w:val="0"/>
                      <w:bCs w:val="0"/>
                      <w:sz w:val="21"/>
                      <w:szCs w:val="21"/>
                      <w:highlight w:val="none"/>
                    </w:rPr>
                    <w:t>气象条件</w:t>
                  </w:r>
                </w:p>
              </w:tc>
              <w:tc>
                <w:tcPr>
                  <w:tcW w:w="1766"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rPr>
                  </w:pPr>
                  <w:r>
                    <w:rPr>
                      <w:rFonts w:hint="default" w:ascii="Times New Roman" w:hAnsi="Times New Roman" w:eastAsia="SimSun" w:cs="Times New Roman"/>
                      <w:b w:val="0"/>
                      <w:bCs w:val="0"/>
                      <w:sz w:val="21"/>
                      <w:szCs w:val="21"/>
                      <w:highlight w:val="none"/>
                    </w:rPr>
                    <w:t>监测点位</w:t>
                  </w:r>
                </w:p>
              </w:tc>
              <w:tc>
                <w:tcPr>
                  <w:tcW w:w="5679" w:type="dxa"/>
                  <w:gridSpan w:val="5"/>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rPr>
                  </w:pPr>
                  <w:r>
                    <w:rPr>
                      <w:rFonts w:hint="default" w:ascii="Times New Roman" w:hAnsi="Times New Roman" w:eastAsia="SimSun" w:cs="Times New Roman"/>
                      <w:b w:val="0"/>
                      <w:bCs w:val="0"/>
                      <w:sz w:val="21"/>
                      <w:szCs w:val="21"/>
                      <w:highlight w:val="none"/>
                    </w:rPr>
                    <w:t>监测结果mg/m</w:t>
                  </w:r>
                  <w:r>
                    <w:rPr>
                      <w:rFonts w:hint="default" w:ascii="Times New Roman" w:hAnsi="Times New Roman" w:eastAsia="SimSun" w:cs="Times New Roman"/>
                      <w:b w:val="0"/>
                      <w:bCs w:val="0"/>
                      <w:sz w:val="21"/>
                      <w:szCs w:val="21"/>
                      <w:highlight w:val="none"/>
                      <w:vertAlign w:val="superscript"/>
                    </w:rPr>
                    <w:t>3</w:t>
                  </w:r>
                </w:p>
              </w:tc>
              <w:tc>
                <w:tcPr>
                  <w:tcW w:w="1062"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rPr>
                  </w:pPr>
                  <w:r>
                    <w:rPr>
                      <w:rFonts w:hint="default" w:ascii="Times New Roman" w:hAnsi="Times New Roman" w:eastAsia="SimSun" w:cs="Times New Roman"/>
                      <w:b w:val="0"/>
                      <w:bCs w:val="0"/>
                      <w:sz w:val="21"/>
                      <w:szCs w:val="21"/>
                      <w:highlight w:val="none"/>
                    </w:rPr>
                    <w:t>限值</w:t>
                  </w:r>
                </w:p>
              </w:tc>
              <w:tc>
                <w:tcPr>
                  <w:tcW w:w="1013"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rPr>
                  </w:pPr>
                  <w:r>
                    <w:rPr>
                      <w:rFonts w:hint="default" w:ascii="Times New Roman" w:hAnsi="Times New Roman" w:eastAsia="SimSun" w:cs="Times New Roman"/>
                      <w:b w:val="0"/>
                      <w:bCs w:val="0"/>
                      <w:sz w:val="21"/>
                      <w:szCs w:val="21"/>
                      <w:highlight w:val="none"/>
                    </w:rPr>
                    <w:t>是否</w:t>
                  </w:r>
                </w:p>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val="0"/>
                      <w:sz w:val="21"/>
                      <w:szCs w:val="21"/>
                      <w:highlight w:val="none"/>
                    </w:rPr>
                  </w:pPr>
                  <w:r>
                    <w:rPr>
                      <w:rFonts w:hint="default" w:ascii="Times New Roman" w:hAnsi="Times New Roman" w:eastAsia="SimSun" w:cs="Times New Roman"/>
                      <w:b w:val="0"/>
                      <w:bCs w:val="0"/>
                      <w:sz w:val="21"/>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jc w:val="center"/>
              </w:trPr>
              <w:tc>
                <w:tcPr>
                  <w:tcW w:w="1031"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rPr>
                  </w:pPr>
                </w:p>
              </w:tc>
              <w:tc>
                <w:tcPr>
                  <w:tcW w:w="1300"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rPr>
                  </w:pPr>
                </w:p>
              </w:tc>
              <w:tc>
                <w:tcPr>
                  <w:tcW w:w="1755"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rPr>
                  </w:pPr>
                </w:p>
              </w:tc>
              <w:tc>
                <w:tcPr>
                  <w:tcW w:w="1766"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rPr>
                  </w:pPr>
                </w:p>
              </w:tc>
              <w:tc>
                <w:tcPr>
                  <w:tcW w:w="1135"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rPr>
                  </w:pPr>
                  <w:r>
                    <w:rPr>
                      <w:rFonts w:hint="default" w:ascii="Times New Roman" w:hAnsi="Times New Roman" w:eastAsia="SimSun" w:cs="Times New Roman"/>
                      <w:b w:val="0"/>
                      <w:bCs w:val="0"/>
                      <w:sz w:val="21"/>
                      <w:szCs w:val="21"/>
                      <w:highlight w:val="none"/>
                    </w:rPr>
                    <w:t>第1次</w:t>
                  </w:r>
                </w:p>
              </w:tc>
              <w:tc>
                <w:tcPr>
                  <w:tcW w:w="1135"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rPr>
                  </w:pPr>
                  <w:r>
                    <w:rPr>
                      <w:rFonts w:hint="default" w:ascii="Times New Roman" w:hAnsi="Times New Roman" w:eastAsia="SimSun" w:cs="Times New Roman"/>
                      <w:b w:val="0"/>
                      <w:bCs w:val="0"/>
                      <w:sz w:val="21"/>
                      <w:szCs w:val="21"/>
                      <w:highlight w:val="none"/>
                    </w:rPr>
                    <w:t>第2次</w:t>
                  </w:r>
                </w:p>
              </w:tc>
              <w:tc>
                <w:tcPr>
                  <w:tcW w:w="1135"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rPr>
                  </w:pPr>
                  <w:r>
                    <w:rPr>
                      <w:rFonts w:hint="default" w:ascii="Times New Roman" w:hAnsi="Times New Roman" w:eastAsia="SimSun" w:cs="Times New Roman"/>
                      <w:b w:val="0"/>
                      <w:bCs w:val="0"/>
                      <w:sz w:val="21"/>
                      <w:szCs w:val="21"/>
                      <w:highlight w:val="none"/>
                    </w:rPr>
                    <w:t>第3次</w:t>
                  </w:r>
                </w:p>
              </w:tc>
              <w:tc>
                <w:tcPr>
                  <w:tcW w:w="1135"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rPr>
                  </w:pPr>
                  <w:r>
                    <w:rPr>
                      <w:rFonts w:hint="default" w:ascii="Times New Roman" w:hAnsi="Times New Roman" w:eastAsia="SimSun" w:cs="Times New Roman"/>
                      <w:b w:val="0"/>
                      <w:bCs w:val="0"/>
                      <w:sz w:val="21"/>
                      <w:szCs w:val="21"/>
                      <w:highlight w:val="none"/>
                    </w:rPr>
                    <w:t>第</w:t>
                  </w:r>
                  <w:r>
                    <w:rPr>
                      <w:rFonts w:hint="eastAsia" w:ascii="Times New Roman" w:hAnsi="Times New Roman" w:eastAsia="SimSun" w:cs="Times New Roman"/>
                      <w:b w:val="0"/>
                      <w:bCs w:val="0"/>
                      <w:sz w:val="21"/>
                      <w:szCs w:val="21"/>
                      <w:highlight w:val="none"/>
                      <w:lang w:val="en-US" w:eastAsia="zh-CN"/>
                    </w:rPr>
                    <w:t>4</w:t>
                  </w:r>
                  <w:r>
                    <w:rPr>
                      <w:rFonts w:hint="default" w:ascii="Times New Roman" w:hAnsi="Times New Roman" w:eastAsia="SimSun" w:cs="Times New Roman"/>
                      <w:b w:val="0"/>
                      <w:bCs w:val="0"/>
                      <w:sz w:val="21"/>
                      <w:szCs w:val="21"/>
                      <w:highlight w:val="none"/>
                    </w:rPr>
                    <w:t>次</w:t>
                  </w:r>
                </w:p>
              </w:tc>
              <w:tc>
                <w:tcPr>
                  <w:tcW w:w="1139"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rPr>
                  </w:pPr>
                  <w:r>
                    <w:rPr>
                      <w:rFonts w:hint="default" w:ascii="Times New Roman" w:hAnsi="Times New Roman" w:eastAsia="SimSun" w:cs="Times New Roman"/>
                      <w:b w:val="0"/>
                      <w:bCs w:val="0"/>
                      <w:sz w:val="21"/>
                      <w:szCs w:val="21"/>
                      <w:highlight w:val="none"/>
                    </w:rPr>
                    <w:t>最大值</w:t>
                  </w:r>
                </w:p>
              </w:tc>
              <w:tc>
                <w:tcPr>
                  <w:tcW w:w="1062"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rPr>
                  </w:pPr>
                </w:p>
              </w:tc>
              <w:tc>
                <w:tcPr>
                  <w:tcW w:w="1013"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b w:val="0"/>
                      <w:bCs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1031"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cs="Times New Roman" w:eastAsiaTheme="minorEastAsia"/>
                      <w:b w:val="0"/>
                      <w:bCs w:val="0"/>
                      <w:sz w:val="21"/>
                      <w:szCs w:val="21"/>
                      <w:highlight w:val="none"/>
                      <w:lang w:val="en-US" w:eastAsia="zh-CN"/>
                    </w:rPr>
                  </w:pPr>
                  <w:r>
                    <w:rPr>
                      <w:rFonts w:hint="eastAsia" w:ascii="Times New Roman" w:hAnsi="Times New Roman" w:eastAsia="SimSun" w:cs="Times New Roman"/>
                      <w:b w:val="0"/>
                      <w:bCs w:val="0"/>
                      <w:sz w:val="21"/>
                      <w:szCs w:val="21"/>
                      <w:highlight w:val="none"/>
                      <w:lang w:val="en-US" w:eastAsia="zh-CN"/>
                    </w:rPr>
                    <w:t>非甲烷总烃</w:t>
                  </w:r>
                </w:p>
              </w:tc>
              <w:tc>
                <w:tcPr>
                  <w:tcW w:w="1300"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val="0"/>
                      <w:sz w:val="21"/>
                      <w:szCs w:val="21"/>
                      <w:highlight w:val="none"/>
                    </w:rPr>
                  </w:pPr>
                  <w:r>
                    <w:rPr>
                      <w:rFonts w:hint="eastAsia" w:ascii="Times New Roman" w:hAnsi="Times New Roman" w:eastAsia="SimSun" w:cs="Times New Roman"/>
                      <w:b w:val="0"/>
                      <w:bCs w:val="0"/>
                      <w:color w:val="auto"/>
                      <w:sz w:val="21"/>
                      <w:szCs w:val="21"/>
                      <w:highlight w:val="none"/>
                      <w:lang w:val="en-US" w:eastAsia="zh-CN"/>
                    </w:rPr>
                    <w:t>2019.01.15</w:t>
                  </w:r>
                </w:p>
              </w:tc>
              <w:tc>
                <w:tcPr>
                  <w:tcW w:w="1755"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b w:val="0"/>
                      <w:bCs w:val="0"/>
                      <w:color w:val="auto"/>
                      <w:sz w:val="21"/>
                      <w:szCs w:val="21"/>
                      <w:highlight w:val="none"/>
                      <w:lang w:eastAsia="zh-CN"/>
                    </w:rPr>
                  </w:pPr>
                  <w:r>
                    <w:rPr>
                      <w:rFonts w:hint="default" w:ascii="Times New Roman" w:hAnsi="Times New Roman" w:eastAsia="SimSun" w:cs="Times New Roman"/>
                      <w:b w:val="0"/>
                      <w:bCs w:val="0"/>
                      <w:color w:val="auto"/>
                      <w:sz w:val="21"/>
                      <w:szCs w:val="21"/>
                      <w:highlight w:val="none"/>
                    </w:rPr>
                    <w:t>天气：</w:t>
                  </w:r>
                  <w:r>
                    <w:rPr>
                      <w:rFonts w:hint="eastAsia" w:ascii="Times New Roman" w:hAnsi="Times New Roman" w:eastAsia="SimSun" w:cs="Times New Roman"/>
                      <w:b w:val="0"/>
                      <w:bCs w:val="0"/>
                      <w:color w:val="auto"/>
                      <w:sz w:val="21"/>
                      <w:szCs w:val="21"/>
                      <w:highlight w:val="none"/>
                      <w:lang w:eastAsia="zh-CN"/>
                    </w:rPr>
                    <w:t>晴</w:t>
                  </w:r>
                </w:p>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b w:val="0"/>
                      <w:bCs w:val="0"/>
                      <w:color w:val="auto"/>
                      <w:sz w:val="21"/>
                      <w:szCs w:val="21"/>
                      <w:highlight w:val="none"/>
                      <w:lang w:eastAsia="zh-CN"/>
                    </w:rPr>
                  </w:pPr>
                  <w:r>
                    <w:rPr>
                      <w:rFonts w:hint="default" w:ascii="Times New Roman" w:hAnsi="Times New Roman" w:eastAsia="SimSun" w:cs="Times New Roman"/>
                      <w:b w:val="0"/>
                      <w:bCs w:val="0"/>
                      <w:color w:val="auto"/>
                      <w:sz w:val="21"/>
                      <w:szCs w:val="21"/>
                      <w:highlight w:val="none"/>
                    </w:rPr>
                    <w:t>风向：</w:t>
                  </w:r>
                  <w:r>
                    <w:rPr>
                      <w:rFonts w:hint="eastAsia" w:ascii="Times New Roman" w:hAnsi="Times New Roman" w:eastAsia="SimSun" w:cs="Times New Roman"/>
                      <w:b w:val="0"/>
                      <w:bCs w:val="0"/>
                      <w:color w:val="auto"/>
                      <w:sz w:val="21"/>
                      <w:szCs w:val="21"/>
                      <w:highlight w:val="none"/>
                      <w:lang w:eastAsia="zh-CN"/>
                    </w:rPr>
                    <w:t>东北风</w:t>
                  </w:r>
                </w:p>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val="0"/>
                      <w:sz w:val="21"/>
                      <w:szCs w:val="21"/>
                      <w:highlight w:val="none"/>
                    </w:rPr>
                  </w:pPr>
                  <w:r>
                    <w:rPr>
                      <w:rFonts w:hint="default" w:ascii="Times New Roman" w:hAnsi="Times New Roman" w:eastAsia="SimSun" w:cs="Times New Roman"/>
                      <w:b w:val="0"/>
                      <w:bCs w:val="0"/>
                      <w:color w:val="auto"/>
                      <w:sz w:val="21"/>
                      <w:szCs w:val="21"/>
                      <w:highlight w:val="none"/>
                    </w:rPr>
                    <w:t>平均风速：</w:t>
                  </w:r>
                  <w:r>
                    <w:rPr>
                      <w:rFonts w:hint="eastAsia" w:ascii="Times New Roman" w:hAnsi="Times New Roman" w:eastAsia="SimSun" w:cs="Times New Roman"/>
                      <w:b w:val="0"/>
                      <w:bCs w:val="0"/>
                      <w:color w:val="auto"/>
                      <w:sz w:val="21"/>
                      <w:szCs w:val="21"/>
                      <w:highlight w:val="none"/>
                      <w:lang w:val="en-US" w:eastAsia="zh-CN"/>
                    </w:rPr>
                    <w:t>2.4</w:t>
                  </w:r>
                  <w:r>
                    <w:rPr>
                      <w:rFonts w:hint="default" w:ascii="Times New Roman" w:hAnsi="Times New Roman" w:eastAsia="SimSun" w:cs="Times New Roman"/>
                      <w:b w:val="0"/>
                      <w:bCs w:val="0"/>
                      <w:color w:val="auto"/>
                      <w:sz w:val="21"/>
                      <w:szCs w:val="21"/>
                      <w:highlight w:val="none"/>
                    </w:rPr>
                    <w:t>m/s</w:t>
                  </w:r>
                </w:p>
              </w:tc>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rPr>
                  </w:pPr>
                  <w:r>
                    <w:rPr>
                      <w:rFonts w:hint="eastAsia" w:ascii="Times New Roman" w:hAnsi="Times New Roman" w:eastAsia="SimSun" w:cs="Times New Roman"/>
                      <w:b w:val="0"/>
                      <w:bCs w:val="0"/>
                      <w:color w:val="auto"/>
                      <w:sz w:val="21"/>
                      <w:szCs w:val="21"/>
                      <w:highlight w:val="none"/>
                      <w:lang w:eastAsia="zh-CN"/>
                    </w:rPr>
                    <w:t>上风向</w:t>
                  </w:r>
                  <w:r>
                    <w:rPr>
                      <w:rFonts w:hint="eastAsia" w:ascii="Times New Roman" w:hAnsi="Times New Roman" w:eastAsia="SimSun" w:cs="Times New Roman"/>
                      <w:b w:val="0"/>
                      <w:bCs w:val="0"/>
                      <w:color w:val="auto"/>
                      <w:sz w:val="21"/>
                      <w:szCs w:val="21"/>
                      <w:highlight w:val="none"/>
                      <w:lang w:val="en-US" w:eastAsia="zh-CN"/>
                    </w:rPr>
                    <w:t>G1</w:t>
                  </w:r>
                </w:p>
              </w:tc>
              <w:tc>
                <w:tcPr>
                  <w:tcW w:w="1135"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lang w:val="en-US" w:eastAsia="zh-CN"/>
                    </w:rPr>
                  </w:pPr>
                  <w:r>
                    <w:rPr>
                      <w:rFonts w:hint="eastAsia" w:ascii="Times New Roman" w:hAnsi="Times New Roman" w:eastAsia="SimSun" w:cs="Times New Roman"/>
                      <w:b w:val="0"/>
                      <w:bCs w:val="0"/>
                      <w:sz w:val="21"/>
                      <w:szCs w:val="21"/>
                      <w:highlight w:val="none"/>
                      <w:lang w:val="en-US" w:eastAsia="zh-CN"/>
                    </w:rPr>
                    <w:t>1.50</w:t>
                  </w:r>
                </w:p>
              </w:tc>
              <w:tc>
                <w:tcPr>
                  <w:tcW w:w="1135"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lang w:val="en-US" w:eastAsia="zh-CN"/>
                    </w:rPr>
                  </w:pPr>
                  <w:r>
                    <w:rPr>
                      <w:rFonts w:hint="eastAsia" w:ascii="Times New Roman" w:hAnsi="Times New Roman" w:eastAsia="SimSun" w:cs="Times New Roman"/>
                      <w:b w:val="0"/>
                      <w:bCs w:val="0"/>
                      <w:sz w:val="21"/>
                      <w:szCs w:val="21"/>
                      <w:highlight w:val="none"/>
                      <w:lang w:val="en-US" w:eastAsia="zh-CN"/>
                    </w:rPr>
                    <w:t>1.28</w:t>
                  </w:r>
                </w:p>
              </w:tc>
              <w:tc>
                <w:tcPr>
                  <w:tcW w:w="1135"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lang w:val="en-US" w:eastAsia="zh-CN"/>
                    </w:rPr>
                  </w:pPr>
                  <w:r>
                    <w:rPr>
                      <w:rFonts w:hint="eastAsia" w:ascii="Times New Roman" w:hAnsi="Times New Roman" w:eastAsia="SimSun" w:cs="Times New Roman"/>
                      <w:b w:val="0"/>
                      <w:bCs w:val="0"/>
                      <w:sz w:val="21"/>
                      <w:szCs w:val="21"/>
                      <w:highlight w:val="none"/>
                      <w:lang w:val="en-US" w:eastAsia="zh-CN"/>
                    </w:rPr>
                    <w:t>1.36</w:t>
                  </w:r>
                </w:p>
              </w:tc>
              <w:tc>
                <w:tcPr>
                  <w:tcW w:w="1135"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lang w:val="en-US" w:eastAsia="zh-CN"/>
                    </w:rPr>
                  </w:pPr>
                  <w:r>
                    <w:rPr>
                      <w:rFonts w:hint="eastAsia" w:ascii="Times New Roman" w:hAnsi="Times New Roman" w:eastAsia="SimSun" w:cs="Times New Roman"/>
                      <w:b w:val="0"/>
                      <w:bCs w:val="0"/>
                      <w:sz w:val="21"/>
                      <w:szCs w:val="21"/>
                      <w:highlight w:val="none"/>
                      <w:lang w:val="en-US" w:eastAsia="zh-CN"/>
                    </w:rPr>
                    <w:t>1.38</w:t>
                  </w:r>
                </w:p>
              </w:tc>
              <w:tc>
                <w:tcPr>
                  <w:tcW w:w="1139"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lang w:val="en-US" w:eastAsia="zh-CN"/>
                    </w:rPr>
                  </w:pPr>
                  <w:r>
                    <w:rPr>
                      <w:rFonts w:hint="eastAsia" w:ascii="Times New Roman" w:hAnsi="Times New Roman" w:eastAsia="SimSun" w:cs="Times New Roman"/>
                      <w:b w:val="0"/>
                      <w:bCs w:val="0"/>
                      <w:sz w:val="21"/>
                      <w:szCs w:val="21"/>
                      <w:highlight w:val="none"/>
                      <w:lang w:val="en-US" w:eastAsia="zh-CN"/>
                    </w:rPr>
                    <w:t>1.58</w:t>
                  </w:r>
                </w:p>
              </w:tc>
              <w:tc>
                <w:tcPr>
                  <w:tcW w:w="1062"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lang w:val="en-US" w:eastAsia="zh-CN"/>
                    </w:rPr>
                  </w:pPr>
                  <w:r>
                    <w:rPr>
                      <w:rFonts w:hint="eastAsia" w:ascii="Times New Roman" w:hAnsi="Times New Roman" w:eastAsia="SimSun" w:cs="Times New Roman"/>
                      <w:b w:val="0"/>
                      <w:bCs w:val="0"/>
                      <w:sz w:val="21"/>
                      <w:szCs w:val="21"/>
                      <w:highlight w:val="none"/>
                      <w:lang w:val="en-US" w:eastAsia="zh-CN"/>
                    </w:rPr>
                    <w:t>4.0</w:t>
                  </w:r>
                </w:p>
              </w:tc>
              <w:tc>
                <w:tcPr>
                  <w:tcW w:w="1013" w:type="dxa"/>
                  <w:vMerge w:val="restart"/>
                  <w:vAlign w:val="center"/>
                </w:tcPr>
                <w:p>
                  <w:pPr>
                    <w:jc w:val="center"/>
                    <w:rPr>
                      <w:rFonts w:hint="default" w:ascii="Times New Roman" w:hAnsi="Times New Roman" w:cs="Times New Roman" w:eastAsiaTheme="minorEastAsia"/>
                      <w:b w:val="0"/>
                      <w:bCs w:val="0"/>
                      <w:sz w:val="21"/>
                      <w:szCs w:val="21"/>
                      <w:highlight w:val="none"/>
                    </w:rPr>
                  </w:pPr>
                  <w:r>
                    <w:rPr>
                      <w:rFonts w:hint="default" w:ascii="Times New Roman" w:hAnsi="Times New Roman" w:eastAsia="SimSun" w:cs="Times New Roman"/>
                      <w:b w:val="0"/>
                      <w:bCs w:val="0"/>
                      <w:color w:val="auto"/>
                      <w:sz w:val="21"/>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1031"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b w:val="0"/>
                      <w:bCs w:val="0"/>
                      <w:sz w:val="21"/>
                      <w:szCs w:val="21"/>
                      <w:highlight w:val="none"/>
                      <w:lang w:val="en-US" w:eastAsia="zh-CN"/>
                    </w:rPr>
                  </w:pPr>
                </w:p>
              </w:tc>
              <w:tc>
                <w:tcPr>
                  <w:tcW w:w="1300"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b w:val="0"/>
                      <w:bCs w:val="0"/>
                      <w:color w:val="auto"/>
                      <w:sz w:val="21"/>
                      <w:szCs w:val="21"/>
                      <w:highlight w:val="none"/>
                      <w:lang w:val="en-US" w:eastAsia="zh-CN"/>
                    </w:rPr>
                  </w:pPr>
                </w:p>
              </w:tc>
              <w:tc>
                <w:tcPr>
                  <w:tcW w:w="1755"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color w:val="auto"/>
                      <w:sz w:val="21"/>
                      <w:szCs w:val="21"/>
                      <w:highlight w:val="none"/>
                    </w:rPr>
                  </w:pPr>
                </w:p>
              </w:tc>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color w:val="auto"/>
                      <w:sz w:val="21"/>
                      <w:szCs w:val="21"/>
                      <w:highlight w:val="none"/>
                    </w:rPr>
                  </w:pPr>
                  <w:r>
                    <w:rPr>
                      <w:rFonts w:hint="default" w:ascii="Times New Roman" w:hAnsi="Times New Roman" w:eastAsia="SimSun" w:cs="Times New Roman"/>
                      <w:b w:val="0"/>
                      <w:bCs w:val="0"/>
                      <w:color w:val="auto"/>
                      <w:sz w:val="21"/>
                      <w:szCs w:val="21"/>
                      <w:highlight w:val="none"/>
                    </w:rPr>
                    <w:t>下</w:t>
                  </w:r>
                  <w:r>
                    <w:rPr>
                      <w:rFonts w:hint="eastAsia" w:ascii="Times New Roman" w:hAnsi="Times New Roman" w:eastAsia="SimSun" w:cs="Times New Roman"/>
                      <w:b w:val="0"/>
                      <w:bCs w:val="0"/>
                      <w:color w:val="auto"/>
                      <w:sz w:val="21"/>
                      <w:szCs w:val="21"/>
                      <w:highlight w:val="none"/>
                    </w:rPr>
                    <w:t>风</w:t>
                  </w:r>
                  <w:r>
                    <w:rPr>
                      <w:rFonts w:hint="default" w:ascii="Times New Roman" w:hAnsi="Times New Roman" w:eastAsia="SimSun" w:cs="Times New Roman"/>
                      <w:b w:val="0"/>
                      <w:bCs w:val="0"/>
                      <w:color w:val="auto"/>
                      <w:sz w:val="21"/>
                      <w:szCs w:val="21"/>
                      <w:highlight w:val="none"/>
                    </w:rPr>
                    <w:t>向G2</w:t>
                  </w:r>
                </w:p>
              </w:tc>
              <w:tc>
                <w:tcPr>
                  <w:tcW w:w="1135"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lang w:val="en-US" w:eastAsia="zh-CN"/>
                    </w:rPr>
                  </w:pPr>
                  <w:r>
                    <w:rPr>
                      <w:rFonts w:hint="eastAsia" w:ascii="Times New Roman" w:hAnsi="Times New Roman" w:eastAsia="SimSun" w:cs="Times New Roman"/>
                      <w:b w:val="0"/>
                      <w:bCs w:val="0"/>
                      <w:sz w:val="21"/>
                      <w:szCs w:val="21"/>
                      <w:highlight w:val="none"/>
                      <w:lang w:val="en-US" w:eastAsia="zh-CN"/>
                    </w:rPr>
                    <w:t>1.45</w:t>
                  </w:r>
                </w:p>
              </w:tc>
              <w:tc>
                <w:tcPr>
                  <w:tcW w:w="1135"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lang w:val="en-US" w:eastAsia="zh-CN"/>
                    </w:rPr>
                  </w:pPr>
                  <w:r>
                    <w:rPr>
                      <w:rFonts w:hint="eastAsia" w:ascii="Times New Roman" w:hAnsi="Times New Roman" w:eastAsia="SimSun" w:cs="Times New Roman"/>
                      <w:b w:val="0"/>
                      <w:bCs w:val="0"/>
                      <w:sz w:val="21"/>
                      <w:szCs w:val="21"/>
                      <w:highlight w:val="none"/>
                      <w:lang w:val="en-US" w:eastAsia="zh-CN"/>
                    </w:rPr>
                    <w:t>1.49</w:t>
                  </w:r>
                </w:p>
              </w:tc>
              <w:tc>
                <w:tcPr>
                  <w:tcW w:w="1135"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lang w:val="en-US" w:eastAsia="zh-CN"/>
                    </w:rPr>
                  </w:pPr>
                  <w:r>
                    <w:rPr>
                      <w:rFonts w:hint="eastAsia" w:ascii="Times New Roman" w:hAnsi="Times New Roman" w:eastAsia="SimSun" w:cs="Times New Roman"/>
                      <w:b w:val="0"/>
                      <w:bCs w:val="0"/>
                      <w:sz w:val="21"/>
                      <w:szCs w:val="21"/>
                      <w:highlight w:val="none"/>
                      <w:lang w:val="en-US" w:eastAsia="zh-CN"/>
                    </w:rPr>
                    <w:t>0.84</w:t>
                  </w:r>
                </w:p>
              </w:tc>
              <w:tc>
                <w:tcPr>
                  <w:tcW w:w="1135"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lang w:val="en-US" w:eastAsia="zh-CN"/>
                    </w:rPr>
                  </w:pPr>
                  <w:r>
                    <w:rPr>
                      <w:rFonts w:hint="eastAsia" w:ascii="Times New Roman" w:hAnsi="Times New Roman" w:eastAsia="SimSun" w:cs="Times New Roman"/>
                      <w:b w:val="0"/>
                      <w:bCs w:val="0"/>
                      <w:sz w:val="21"/>
                      <w:szCs w:val="21"/>
                      <w:highlight w:val="none"/>
                      <w:lang w:val="en-US" w:eastAsia="zh-CN"/>
                    </w:rPr>
                    <w:t>1.48</w:t>
                  </w:r>
                </w:p>
              </w:tc>
              <w:tc>
                <w:tcPr>
                  <w:tcW w:w="1139"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lang w:val="en-US" w:eastAsia="zh-CN"/>
                    </w:rPr>
                  </w:pPr>
                </w:p>
              </w:tc>
              <w:tc>
                <w:tcPr>
                  <w:tcW w:w="1062"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lang w:val="en-US" w:eastAsia="zh-CN"/>
                    </w:rPr>
                  </w:pPr>
                </w:p>
              </w:tc>
              <w:tc>
                <w:tcPr>
                  <w:tcW w:w="1013" w:type="dxa"/>
                  <w:vMerge w:val="continue"/>
                  <w:vAlign w:val="center"/>
                </w:tcPr>
                <w:p>
                  <w:pPr>
                    <w:jc w:val="center"/>
                    <w:rPr>
                      <w:rFonts w:hint="default" w:ascii="Times New Roman" w:hAnsi="Times New Roman" w:eastAsia="SimSun" w:cs="Times New Roman"/>
                      <w:b w:val="0"/>
                      <w:bCs w:val="0"/>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1031"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val="0"/>
                      <w:sz w:val="21"/>
                      <w:szCs w:val="21"/>
                      <w:highlight w:val="none"/>
                    </w:rPr>
                  </w:pPr>
                </w:p>
              </w:tc>
              <w:tc>
                <w:tcPr>
                  <w:tcW w:w="1300"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val="0"/>
                      <w:sz w:val="21"/>
                      <w:szCs w:val="21"/>
                      <w:highlight w:val="none"/>
                    </w:rPr>
                  </w:pPr>
                </w:p>
              </w:tc>
              <w:tc>
                <w:tcPr>
                  <w:tcW w:w="1755"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val="0"/>
                      <w:sz w:val="21"/>
                      <w:szCs w:val="21"/>
                      <w:highlight w:val="none"/>
                    </w:rPr>
                  </w:pPr>
                </w:p>
              </w:tc>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rPr>
                  </w:pPr>
                  <w:r>
                    <w:rPr>
                      <w:rFonts w:hint="default" w:ascii="Times New Roman" w:hAnsi="Times New Roman" w:eastAsia="SimSun" w:cs="Times New Roman"/>
                      <w:b w:val="0"/>
                      <w:bCs w:val="0"/>
                      <w:color w:val="auto"/>
                      <w:sz w:val="21"/>
                      <w:szCs w:val="21"/>
                      <w:highlight w:val="none"/>
                    </w:rPr>
                    <w:t>下</w:t>
                  </w:r>
                  <w:r>
                    <w:rPr>
                      <w:rFonts w:hint="eastAsia" w:ascii="Times New Roman" w:hAnsi="Times New Roman" w:eastAsia="SimSun" w:cs="Times New Roman"/>
                      <w:b w:val="0"/>
                      <w:bCs w:val="0"/>
                      <w:color w:val="auto"/>
                      <w:sz w:val="21"/>
                      <w:szCs w:val="21"/>
                      <w:highlight w:val="none"/>
                    </w:rPr>
                    <w:t>风</w:t>
                  </w:r>
                  <w:r>
                    <w:rPr>
                      <w:rFonts w:hint="default" w:ascii="Times New Roman" w:hAnsi="Times New Roman" w:eastAsia="SimSun" w:cs="Times New Roman"/>
                      <w:b w:val="0"/>
                      <w:bCs w:val="0"/>
                      <w:color w:val="auto"/>
                      <w:sz w:val="21"/>
                      <w:szCs w:val="21"/>
                      <w:highlight w:val="none"/>
                    </w:rPr>
                    <w:t>向G3</w:t>
                  </w:r>
                </w:p>
              </w:tc>
              <w:tc>
                <w:tcPr>
                  <w:tcW w:w="1135"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lang w:val="en-US" w:eastAsia="zh-CN"/>
                    </w:rPr>
                  </w:pPr>
                  <w:r>
                    <w:rPr>
                      <w:rFonts w:hint="eastAsia" w:ascii="Times New Roman" w:hAnsi="Times New Roman" w:eastAsia="SimSun" w:cs="Times New Roman"/>
                      <w:b w:val="0"/>
                      <w:bCs w:val="0"/>
                      <w:sz w:val="21"/>
                      <w:szCs w:val="21"/>
                      <w:highlight w:val="none"/>
                      <w:lang w:val="en-US" w:eastAsia="zh-CN"/>
                    </w:rPr>
                    <w:t>1.35</w:t>
                  </w:r>
                </w:p>
              </w:tc>
              <w:tc>
                <w:tcPr>
                  <w:tcW w:w="1135"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lang w:val="en-US" w:eastAsia="zh-CN"/>
                    </w:rPr>
                  </w:pPr>
                  <w:r>
                    <w:rPr>
                      <w:rFonts w:hint="eastAsia" w:ascii="Times New Roman" w:hAnsi="Times New Roman" w:eastAsia="SimSun" w:cs="Times New Roman"/>
                      <w:b w:val="0"/>
                      <w:bCs w:val="0"/>
                      <w:sz w:val="21"/>
                      <w:szCs w:val="21"/>
                      <w:highlight w:val="none"/>
                      <w:lang w:val="en-US" w:eastAsia="zh-CN"/>
                    </w:rPr>
                    <w:t>1.58</w:t>
                  </w:r>
                </w:p>
              </w:tc>
              <w:tc>
                <w:tcPr>
                  <w:tcW w:w="1135"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lang w:val="en-US" w:eastAsia="zh-CN"/>
                    </w:rPr>
                  </w:pPr>
                  <w:r>
                    <w:rPr>
                      <w:rFonts w:hint="eastAsia" w:ascii="Times New Roman" w:hAnsi="Times New Roman" w:eastAsia="SimSun" w:cs="Times New Roman"/>
                      <w:b w:val="0"/>
                      <w:bCs w:val="0"/>
                      <w:sz w:val="21"/>
                      <w:szCs w:val="21"/>
                      <w:highlight w:val="none"/>
                      <w:lang w:val="en-US" w:eastAsia="zh-CN"/>
                    </w:rPr>
                    <w:t>1.46</w:t>
                  </w:r>
                </w:p>
              </w:tc>
              <w:tc>
                <w:tcPr>
                  <w:tcW w:w="1135"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lang w:val="en-US" w:eastAsia="zh-CN"/>
                    </w:rPr>
                  </w:pPr>
                  <w:r>
                    <w:rPr>
                      <w:rFonts w:hint="eastAsia" w:ascii="Times New Roman" w:hAnsi="Times New Roman" w:eastAsia="SimSun" w:cs="Times New Roman"/>
                      <w:b w:val="0"/>
                      <w:bCs w:val="0"/>
                      <w:sz w:val="21"/>
                      <w:szCs w:val="21"/>
                      <w:highlight w:val="none"/>
                      <w:lang w:val="en-US" w:eastAsia="zh-CN"/>
                    </w:rPr>
                    <w:t>1.28</w:t>
                  </w:r>
                </w:p>
              </w:tc>
              <w:tc>
                <w:tcPr>
                  <w:tcW w:w="1139"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lang w:val="en-US" w:eastAsia="zh-CN"/>
                    </w:rPr>
                  </w:pPr>
                </w:p>
              </w:tc>
              <w:tc>
                <w:tcPr>
                  <w:tcW w:w="1062"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lang w:val="en-US" w:eastAsia="zh-CN"/>
                    </w:rPr>
                  </w:pPr>
                </w:p>
              </w:tc>
              <w:tc>
                <w:tcPr>
                  <w:tcW w:w="1013" w:type="dxa"/>
                  <w:vMerge w:val="continue"/>
                  <w:vAlign w:val="center"/>
                </w:tcPr>
                <w:p>
                  <w:pPr>
                    <w:jc w:val="center"/>
                    <w:rPr>
                      <w:rFonts w:hint="default" w:ascii="Times New Roman" w:hAnsi="Times New Roman" w:cs="Times New Roman" w:eastAsiaTheme="minorEastAsia"/>
                      <w:b w:val="0"/>
                      <w:bCs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1031"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val="0"/>
                      <w:sz w:val="21"/>
                      <w:szCs w:val="21"/>
                      <w:highlight w:val="none"/>
                    </w:rPr>
                  </w:pPr>
                </w:p>
              </w:tc>
              <w:tc>
                <w:tcPr>
                  <w:tcW w:w="1300"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val="0"/>
                      <w:sz w:val="21"/>
                      <w:szCs w:val="21"/>
                      <w:highlight w:val="none"/>
                    </w:rPr>
                  </w:pPr>
                </w:p>
              </w:tc>
              <w:tc>
                <w:tcPr>
                  <w:tcW w:w="1755"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val="0"/>
                      <w:sz w:val="21"/>
                      <w:szCs w:val="21"/>
                      <w:highlight w:val="none"/>
                    </w:rPr>
                  </w:pPr>
                </w:p>
              </w:tc>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rPr>
                  </w:pPr>
                  <w:r>
                    <w:rPr>
                      <w:rFonts w:hint="eastAsia" w:ascii="Times New Roman" w:hAnsi="Times New Roman" w:eastAsia="SimSun" w:cs="Times New Roman"/>
                      <w:b w:val="0"/>
                      <w:bCs w:val="0"/>
                      <w:color w:val="auto"/>
                      <w:sz w:val="21"/>
                      <w:szCs w:val="21"/>
                      <w:highlight w:val="none"/>
                    </w:rPr>
                    <w:t>下风向G4</w:t>
                  </w:r>
                </w:p>
              </w:tc>
              <w:tc>
                <w:tcPr>
                  <w:tcW w:w="1135"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lang w:val="en-US" w:eastAsia="zh-CN"/>
                    </w:rPr>
                  </w:pPr>
                  <w:r>
                    <w:rPr>
                      <w:rFonts w:hint="eastAsia" w:ascii="Times New Roman" w:hAnsi="Times New Roman" w:eastAsia="SimSun" w:cs="Times New Roman"/>
                      <w:b w:val="0"/>
                      <w:bCs w:val="0"/>
                      <w:sz w:val="21"/>
                      <w:szCs w:val="21"/>
                      <w:highlight w:val="none"/>
                      <w:lang w:val="en-US" w:eastAsia="zh-CN"/>
                    </w:rPr>
                    <w:t>1.51</w:t>
                  </w:r>
                </w:p>
              </w:tc>
              <w:tc>
                <w:tcPr>
                  <w:tcW w:w="1135"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lang w:val="en-US" w:eastAsia="zh-CN"/>
                    </w:rPr>
                  </w:pPr>
                  <w:r>
                    <w:rPr>
                      <w:rFonts w:hint="eastAsia" w:ascii="Times New Roman" w:hAnsi="Times New Roman" w:eastAsia="SimSun" w:cs="Times New Roman"/>
                      <w:b w:val="0"/>
                      <w:bCs w:val="0"/>
                      <w:sz w:val="21"/>
                      <w:szCs w:val="21"/>
                      <w:highlight w:val="none"/>
                      <w:lang w:val="en-US" w:eastAsia="zh-CN"/>
                    </w:rPr>
                    <w:t>1.51</w:t>
                  </w:r>
                </w:p>
              </w:tc>
              <w:tc>
                <w:tcPr>
                  <w:tcW w:w="1135"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lang w:val="en-US" w:eastAsia="zh-CN"/>
                    </w:rPr>
                  </w:pPr>
                  <w:r>
                    <w:rPr>
                      <w:rFonts w:hint="eastAsia" w:ascii="Times New Roman" w:hAnsi="Times New Roman" w:eastAsia="SimSun" w:cs="Times New Roman"/>
                      <w:b w:val="0"/>
                      <w:bCs w:val="0"/>
                      <w:sz w:val="21"/>
                      <w:szCs w:val="21"/>
                      <w:highlight w:val="none"/>
                      <w:lang w:val="en-US" w:eastAsia="zh-CN"/>
                    </w:rPr>
                    <w:t>1.34</w:t>
                  </w:r>
                </w:p>
              </w:tc>
              <w:tc>
                <w:tcPr>
                  <w:tcW w:w="1135"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lang w:val="en-US" w:eastAsia="zh-CN"/>
                    </w:rPr>
                  </w:pPr>
                  <w:r>
                    <w:rPr>
                      <w:rFonts w:hint="eastAsia" w:ascii="Times New Roman" w:hAnsi="Times New Roman" w:eastAsia="SimSun" w:cs="Times New Roman"/>
                      <w:b w:val="0"/>
                      <w:bCs w:val="0"/>
                      <w:sz w:val="21"/>
                      <w:szCs w:val="21"/>
                      <w:highlight w:val="none"/>
                      <w:lang w:val="en-US" w:eastAsia="zh-CN"/>
                    </w:rPr>
                    <w:t>1.27</w:t>
                  </w:r>
                </w:p>
              </w:tc>
              <w:tc>
                <w:tcPr>
                  <w:tcW w:w="1139"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lang w:val="en-US" w:eastAsia="zh-CN"/>
                    </w:rPr>
                  </w:pPr>
                </w:p>
              </w:tc>
              <w:tc>
                <w:tcPr>
                  <w:tcW w:w="1062"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lang w:val="en-US" w:eastAsia="zh-CN"/>
                    </w:rPr>
                  </w:pPr>
                </w:p>
              </w:tc>
              <w:tc>
                <w:tcPr>
                  <w:tcW w:w="1013" w:type="dxa"/>
                  <w:vMerge w:val="continue"/>
                  <w:vAlign w:val="center"/>
                </w:tcPr>
                <w:p>
                  <w:pPr>
                    <w:jc w:val="center"/>
                    <w:rPr>
                      <w:rFonts w:hint="default" w:ascii="Times New Roman" w:hAnsi="Times New Roman" w:cs="Times New Roman" w:eastAsiaTheme="minorEastAsia"/>
                      <w:b w:val="0"/>
                      <w:bCs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1031"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val="0"/>
                      <w:sz w:val="21"/>
                      <w:szCs w:val="21"/>
                      <w:highlight w:val="none"/>
                    </w:rPr>
                  </w:pPr>
                </w:p>
              </w:tc>
              <w:tc>
                <w:tcPr>
                  <w:tcW w:w="1300"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val="0"/>
                      <w:sz w:val="21"/>
                      <w:szCs w:val="21"/>
                      <w:highlight w:val="none"/>
                    </w:rPr>
                  </w:pPr>
                  <w:r>
                    <w:rPr>
                      <w:rFonts w:hint="eastAsia" w:ascii="Times New Roman" w:hAnsi="Times New Roman" w:eastAsia="SimSun" w:cs="Times New Roman"/>
                      <w:b w:val="0"/>
                      <w:bCs w:val="0"/>
                      <w:sz w:val="21"/>
                      <w:szCs w:val="21"/>
                      <w:highlight w:val="none"/>
                      <w:lang w:val="en-US" w:eastAsia="zh-CN"/>
                    </w:rPr>
                    <w:t>2019.01.16</w:t>
                  </w:r>
                </w:p>
              </w:tc>
              <w:tc>
                <w:tcPr>
                  <w:tcW w:w="1755"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b w:val="0"/>
                      <w:bCs w:val="0"/>
                      <w:color w:val="auto"/>
                      <w:sz w:val="21"/>
                      <w:szCs w:val="21"/>
                      <w:highlight w:val="none"/>
                      <w:lang w:eastAsia="zh-CN"/>
                    </w:rPr>
                  </w:pPr>
                  <w:r>
                    <w:rPr>
                      <w:rFonts w:hint="default" w:ascii="Times New Roman" w:hAnsi="Times New Roman" w:eastAsia="SimSun" w:cs="Times New Roman"/>
                      <w:b w:val="0"/>
                      <w:bCs w:val="0"/>
                      <w:color w:val="auto"/>
                      <w:sz w:val="21"/>
                      <w:szCs w:val="21"/>
                      <w:highlight w:val="none"/>
                    </w:rPr>
                    <w:t>天气：晴</w:t>
                  </w:r>
                </w:p>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color w:val="auto"/>
                      <w:sz w:val="21"/>
                      <w:szCs w:val="21"/>
                      <w:highlight w:val="none"/>
                    </w:rPr>
                  </w:pPr>
                  <w:r>
                    <w:rPr>
                      <w:rFonts w:hint="default" w:ascii="Times New Roman" w:hAnsi="Times New Roman" w:eastAsia="SimSun" w:cs="Times New Roman"/>
                      <w:b w:val="0"/>
                      <w:bCs w:val="0"/>
                      <w:color w:val="auto"/>
                      <w:sz w:val="21"/>
                      <w:szCs w:val="21"/>
                      <w:highlight w:val="none"/>
                    </w:rPr>
                    <w:t>风向：</w:t>
                  </w:r>
                  <w:r>
                    <w:rPr>
                      <w:rFonts w:hint="eastAsia" w:ascii="Times New Roman" w:hAnsi="Times New Roman" w:eastAsia="SimSun" w:cs="Times New Roman"/>
                      <w:b w:val="0"/>
                      <w:bCs w:val="0"/>
                      <w:color w:val="auto"/>
                      <w:sz w:val="21"/>
                      <w:szCs w:val="21"/>
                      <w:highlight w:val="none"/>
                      <w:lang w:eastAsia="zh-CN"/>
                    </w:rPr>
                    <w:t>西北风</w:t>
                  </w:r>
                </w:p>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cs="Times New Roman" w:eastAsiaTheme="minorEastAsia"/>
                      <w:b w:val="0"/>
                      <w:bCs w:val="0"/>
                      <w:sz w:val="21"/>
                      <w:szCs w:val="21"/>
                      <w:highlight w:val="none"/>
                    </w:rPr>
                  </w:pPr>
                  <w:r>
                    <w:rPr>
                      <w:rFonts w:hint="default" w:ascii="Times New Roman" w:hAnsi="Times New Roman" w:eastAsia="SimSun" w:cs="Times New Roman"/>
                      <w:b w:val="0"/>
                      <w:bCs w:val="0"/>
                      <w:color w:val="auto"/>
                      <w:sz w:val="21"/>
                      <w:szCs w:val="21"/>
                      <w:highlight w:val="none"/>
                    </w:rPr>
                    <w:t>平均风速：</w:t>
                  </w:r>
                  <w:r>
                    <w:rPr>
                      <w:rFonts w:hint="eastAsia" w:ascii="Times New Roman" w:hAnsi="Times New Roman" w:eastAsia="SimSun" w:cs="Times New Roman"/>
                      <w:b w:val="0"/>
                      <w:bCs w:val="0"/>
                      <w:color w:val="auto"/>
                      <w:sz w:val="21"/>
                      <w:szCs w:val="21"/>
                      <w:highlight w:val="none"/>
                      <w:lang w:val="en-US" w:eastAsia="zh-CN"/>
                    </w:rPr>
                    <w:t>2.2</w:t>
                  </w:r>
                  <w:r>
                    <w:rPr>
                      <w:rFonts w:hint="default" w:ascii="Times New Roman" w:hAnsi="Times New Roman" w:eastAsia="SimSun" w:cs="Times New Roman"/>
                      <w:b w:val="0"/>
                      <w:bCs w:val="0"/>
                      <w:color w:val="auto"/>
                      <w:sz w:val="21"/>
                      <w:szCs w:val="21"/>
                      <w:highlight w:val="none"/>
                    </w:rPr>
                    <w:t>m/s</w:t>
                  </w:r>
                </w:p>
              </w:tc>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rPr>
                  </w:pPr>
                  <w:r>
                    <w:rPr>
                      <w:rFonts w:hint="eastAsia" w:ascii="Times New Roman" w:hAnsi="Times New Roman" w:eastAsia="SimSun" w:cs="Times New Roman"/>
                      <w:b w:val="0"/>
                      <w:bCs w:val="0"/>
                      <w:color w:val="auto"/>
                      <w:sz w:val="21"/>
                      <w:szCs w:val="21"/>
                      <w:highlight w:val="none"/>
                      <w:lang w:eastAsia="zh-CN"/>
                    </w:rPr>
                    <w:t>上风向</w:t>
                  </w:r>
                  <w:r>
                    <w:rPr>
                      <w:rFonts w:hint="eastAsia" w:ascii="Times New Roman" w:hAnsi="Times New Roman" w:eastAsia="SimSun" w:cs="Times New Roman"/>
                      <w:b w:val="0"/>
                      <w:bCs w:val="0"/>
                      <w:color w:val="auto"/>
                      <w:sz w:val="21"/>
                      <w:szCs w:val="21"/>
                      <w:highlight w:val="none"/>
                      <w:lang w:val="en-US" w:eastAsia="zh-CN"/>
                    </w:rPr>
                    <w:t>G1</w:t>
                  </w:r>
                </w:p>
              </w:tc>
              <w:tc>
                <w:tcPr>
                  <w:tcW w:w="1135"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lang w:val="en-US" w:eastAsia="zh-CN"/>
                    </w:rPr>
                  </w:pPr>
                  <w:r>
                    <w:rPr>
                      <w:rFonts w:hint="eastAsia" w:ascii="Times New Roman" w:hAnsi="Times New Roman" w:eastAsia="SimSun" w:cs="Times New Roman"/>
                      <w:b w:val="0"/>
                      <w:bCs w:val="0"/>
                      <w:sz w:val="21"/>
                      <w:szCs w:val="21"/>
                      <w:highlight w:val="none"/>
                      <w:lang w:val="en-US" w:eastAsia="zh-CN"/>
                    </w:rPr>
                    <w:t>1.01</w:t>
                  </w:r>
                </w:p>
              </w:tc>
              <w:tc>
                <w:tcPr>
                  <w:tcW w:w="1135"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lang w:val="en-US" w:eastAsia="zh-CN"/>
                    </w:rPr>
                  </w:pPr>
                  <w:r>
                    <w:rPr>
                      <w:rFonts w:hint="eastAsia" w:ascii="Times New Roman" w:hAnsi="Times New Roman" w:eastAsia="SimSun" w:cs="Times New Roman"/>
                      <w:b w:val="0"/>
                      <w:bCs w:val="0"/>
                      <w:sz w:val="21"/>
                      <w:szCs w:val="21"/>
                      <w:highlight w:val="none"/>
                      <w:lang w:val="en-US" w:eastAsia="zh-CN"/>
                    </w:rPr>
                    <w:t>0.95</w:t>
                  </w:r>
                </w:p>
              </w:tc>
              <w:tc>
                <w:tcPr>
                  <w:tcW w:w="1135"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lang w:val="en-US" w:eastAsia="zh-CN"/>
                    </w:rPr>
                  </w:pPr>
                  <w:r>
                    <w:rPr>
                      <w:rFonts w:hint="eastAsia" w:ascii="Times New Roman" w:hAnsi="Times New Roman" w:eastAsia="SimSun" w:cs="Times New Roman"/>
                      <w:b w:val="0"/>
                      <w:bCs w:val="0"/>
                      <w:sz w:val="21"/>
                      <w:szCs w:val="21"/>
                      <w:highlight w:val="none"/>
                      <w:lang w:val="en-US" w:eastAsia="zh-CN"/>
                    </w:rPr>
                    <w:t>1.22</w:t>
                  </w:r>
                </w:p>
              </w:tc>
              <w:tc>
                <w:tcPr>
                  <w:tcW w:w="1135"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lang w:val="en-US" w:eastAsia="zh-CN"/>
                    </w:rPr>
                  </w:pPr>
                  <w:r>
                    <w:rPr>
                      <w:rFonts w:hint="eastAsia" w:ascii="Times New Roman" w:hAnsi="Times New Roman" w:eastAsia="SimSun" w:cs="Times New Roman"/>
                      <w:b w:val="0"/>
                      <w:bCs w:val="0"/>
                      <w:sz w:val="21"/>
                      <w:szCs w:val="21"/>
                      <w:highlight w:val="none"/>
                      <w:lang w:val="en-US" w:eastAsia="zh-CN"/>
                    </w:rPr>
                    <w:t>1.23</w:t>
                  </w:r>
                </w:p>
              </w:tc>
              <w:tc>
                <w:tcPr>
                  <w:tcW w:w="1139"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lang w:val="en-US" w:eastAsia="zh-CN"/>
                    </w:rPr>
                  </w:pPr>
                  <w:r>
                    <w:rPr>
                      <w:rFonts w:hint="eastAsia" w:ascii="Times New Roman" w:hAnsi="Times New Roman" w:eastAsia="SimSun" w:cs="Times New Roman"/>
                      <w:b w:val="0"/>
                      <w:bCs w:val="0"/>
                      <w:sz w:val="21"/>
                      <w:szCs w:val="21"/>
                      <w:highlight w:val="none"/>
                      <w:lang w:val="en-US" w:eastAsia="zh-CN"/>
                    </w:rPr>
                    <w:t>1.38</w:t>
                  </w:r>
                </w:p>
              </w:tc>
              <w:tc>
                <w:tcPr>
                  <w:tcW w:w="1062"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lang w:val="en-US" w:eastAsia="zh-CN"/>
                    </w:rPr>
                  </w:pPr>
                  <w:r>
                    <w:rPr>
                      <w:rFonts w:hint="eastAsia" w:ascii="Times New Roman" w:hAnsi="Times New Roman" w:eastAsia="SimSun" w:cs="Times New Roman"/>
                      <w:b w:val="0"/>
                      <w:bCs w:val="0"/>
                      <w:sz w:val="21"/>
                      <w:szCs w:val="21"/>
                      <w:highlight w:val="none"/>
                      <w:lang w:val="en-US" w:eastAsia="zh-CN"/>
                    </w:rPr>
                    <w:t>4.0</w:t>
                  </w:r>
                </w:p>
              </w:tc>
              <w:tc>
                <w:tcPr>
                  <w:tcW w:w="1013" w:type="dxa"/>
                  <w:vMerge w:val="restart"/>
                  <w:vAlign w:val="center"/>
                </w:tcPr>
                <w:p>
                  <w:pPr>
                    <w:jc w:val="center"/>
                    <w:rPr>
                      <w:rFonts w:hint="default" w:ascii="Times New Roman" w:hAnsi="Times New Roman" w:cs="Times New Roman" w:eastAsiaTheme="minorEastAsia"/>
                      <w:b w:val="0"/>
                      <w:bCs w:val="0"/>
                      <w:sz w:val="21"/>
                      <w:szCs w:val="21"/>
                      <w:highlight w:val="none"/>
                    </w:rPr>
                  </w:pPr>
                  <w:r>
                    <w:rPr>
                      <w:rFonts w:hint="default" w:ascii="Times New Roman" w:hAnsi="Times New Roman" w:eastAsia="SimSun" w:cs="Times New Roman"/>
                      <w:b w:val="0"/>
                      <w:bCs w:val="0"/>
                      <w:color w:val="auto"/>
                      <w:sz w:val="21"/>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1031" w:type="dxa"/>
                  <w:vMerge w:val="continue"/>
                  <w:vAlign w:val="center"/>
                </w:tcPr>
                <w:p>
                  <w:pPr>
                    <w:jc w:val="center"/>
                    <w:rPr>
                      <w:rFonts w:hint="default" w:ascii="Times New Roman" w:hAnsi="Times New Roman" w:cs="Times New Roman" w:eastAsiaTheme="minorEastAsia"/>
                      <w:b w:val="0"/>
                      <w:bCs w:val="0"/>
                      <w:sz w:val="21"/>
                      <w:szCs w:val="21"/>
                      <w:highlight w:val="none"/>
                    </w:rPr>
                  </w:pPr>
                </w:p>
              </w:tc>
              <w:tc>
                <w:tcPr>
                  <w:tcW w:w="1300" w:type="dxa"/>
                  <w:vMerge w:val="continue"/>
                  <w:vAlign w:val="top"/>
                </w:tcPr>
                <w:p>
                  <w:pPr>
                    <w:jc w:val="center"/>
                    <w:rPr>
                      <w:rFonts w:hint="default" w:ascii="Times New Roman" w:hAnsi="Times New Roman" w:cs="Times New Roman" w:eastAsiaTheme="minorEastAsia"/>
                      <w:b w:val="0"/>
                      <w:bCs w:val="0"/>
                      <w:sz w:val="21"/>
                      <w:szCs w:val="21"/>
                      <w:highlight w:val="none"/>
                    </w:rPr>
                  </w:pPr>
                </w:p>
              </w:tc>
              <w:tc>
                <w:tcPr>
                  <w:tcW w:w="1755" w:type="dxa"/>
                  <w:vMerge w:val="continue"/>
                  <w:vAlign w:val="center"/>
                </w:tcPr>
                <w:p>
                  <w:pPr>
                    <w:jc w:val="center"/>
                    <w:rPr>
                      <w:rFonts w:hint="default" w:ascii="Times New Roman" w:hAnsi="Times New Roman" w:cs="Times New Roman" w:eastAsiaTheme="minorEastAsia"/>
                      <w:b w:val="0"/>
                      <w:bCs w:val="0"/>
                      <w:sz w:val="21"/>
                      <w:szCs w:val="21"/>
                      <w:highlight w:val="none"/>
                    </w:rPr>
                  </w:pPr>
                </w:p>
              </w:tc>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rPr>
                  </w:pPr>
                  <w:r>
                    <w:rPr>
                      <w:rFonts w:hint="default" w:ascii="Times New Roman" w:hAnsi="Times New Roman" w:eastAsia="SimSun" w:cs="Times New Roman"/>
                      <w:b w:val="0"/>
                      <w:bCs w:val="0"/>
                      <w:color w:val="auto"/>
                      <w:sz w:val="21"/>
                      <w:szCs w:val="21"/>
                      <w:highlight w:val="none"/>
                    </w:rPr>
                    <w:t>下</w:t>
                  </w:r>
                  <w:r>
                    <w:rPr>
                      <w:rFonts w:hint="eastAsia" w:ascii="Times New Roman" w:hAnsi="Times New Roman" w:eastAsia="SimSun" w:cs="Times New Roman"/>
                      <w:b w:val="0"/>
                      <w:bCs w:val="0"/>
                      <w:color w:val="auto"/>
                      <w:sz w:val="21"/>
                      <w:szCs w:val="21"/>
                      <w:highlight w:val="none"/>
                    </w:rPr>
                    <w:t>风</w:t>
                  </w:r>
                  <w:r>
                    <w:rPr>
                      <w:rFonts w:hint="default" w:ascii="Times New Roman" w:hAnsi="Times New Roman" w:eastAsia="SimSun" w:cs="Times New Roman"/>
                      <w:b w:val="0"/>
                      <w:bCs w:val="0"/>
                      <w:color w:val="auto"/>
                      <w:sz w:val="21"/>
                      <w:szCs w:val="21"/>
                      <w:highlight w:val="none"/>
                    </w:rPr>
                    <w:t>向G2</w:t>
                  </w:r>
                </w:p>
              </w:tc>
              <w:tc>
                <w:tcPr>
                  <w:tcW w:w="1135"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lang w:val="en-US" w:eastAsia="zh-CN"/>
                    </w:rPr>
                  </w:pPr>
                  <w:r>
                    <w:rPr>
                      <w:rFonts w:hint="eastAsia" w:ascii="Times New Roman" w:hAnsi="Times New Roman" w:eastAsia="SimSun" w:cs="Times New Roman"/>
                      <w:b w:val="0"/>
                      <w:bCs w:val="0"/>
                      <w:sz w:val="21"/>
                      <w:szCs w:val="21"/>
                      <w:highlight w:val="none"/>
                      <w:lang w:val="en-US" w:eastAsia="zh-CN"/>
                    </w:rPr>
                    <w:t>1.01</w:t>
                  </w:r>
                </w:p>
              </w:tc>
              <w:tc>
                <w:tcPr>
                  <w:tcW w:w="1135"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lang w:val="en-US" w:eastAsia="zh-CN"/>
                    </w:rPr>
                  </w:pPr>
                  <w:r>
                    <w:rPr>
                      <w:rFonts w:hint="eastAsia" w:ascii="Times New Roman" w:hAnsi="Times New Roman" w:eastAsia="SimSun" w:cs="Times New Roman"/>
                      <w:b w:val="0"/>
                      <w:bCs w:val="0"/>
                      <w:sz w:val="21"/>
                      <w:szCs w:val="21"/>
                      <w:highlight w:val="none"/>
                      <w:lang w:val="en-US" w:eastAsia="zh-CN"/>
                    </w:rPr>
                    <w:t>1.38</w:t>
                  </w:r>
                </w:p>
              </w:tc>
              <w:tc>
                <w:tcPr>
                  <w:tcW w:w="1135"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lang w:val="en-US" w:eastAsia="zh-CN"/>
                    </w:rPr>
                  </w:pPr>
                  <w:r>
                    <w:rPr>
                      <w:rFonts w:hint="eastAsia" w:ascii="Times New Roman" w:hAnsi="Times New Roman" w:eastAsia="SimSun" w:cs="Times New Roman"/>
                      <w:b w:val="0"/>
                      <w:bCs w:val="0"/>
                      <w:sz w:val="21"/>
                      <w:szCs w:val="21"/>
                      <w:highlight w:val="none"/>
                      <w:lang w:val="en-US" w:eastAsia="zh-CN"/>
                    </w:rPr>
                    <w:t>1.21</w:t>
                  </w:r>
                </w:p>
              </w:tc>
              <w:tc>
                <w:tcPr>
                  <w:tcW w:w="1135"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lang w:val="en-US" w:eastAsia="zh-CN"/>
                    </w:rPr>
                  </w:pPr>
                  <w:r>
                    <w:rPr>
                      <w:rFonts w:hint="eastAsia" w:ascii="Times New Roman" w:hAnsi="Times New Roman" w:eastAsia="SimSun" w:cs="Times New Roman"/>
                      <w:b w:val="0"/>
                      <w:bCs w:val="0"/>
                      <w:sz w:val="21"/>
                      <w:szCs w:val="21"/>
                      <w:highlight w:val="none"/>
                      <w:lang w:val="en-US" w:eastAsia="zh-CN"/>
                    </w:rPr>
                    <w:t>1.18</w:t>
                  </w:r>
                </w:p>
              </w:tc>
              <w:tc>
                <w:tcPr>
                  <w:tcW w:w="1139"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lang w:val="en-US" w:eastAsia="zh-CN"/>
                    </w:rPr>
                  </w:pPr>
                </w:p>
              </w:tc>
              <w:tc>
                <w:tcPr>
                  <w:tcW w:w="1062"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lang w:val="en-US" w:eastAsia="zh-CN"/>
                    </w:rPr>
                  </w:pPr>
                </w:p>
              </w:tc>
              <w:tc>
                <w:tcPr>
                  <w:tcW w:w="1013" w:type="dxa"/>
                  <w:vMerge w:val="continue"/>
                  <w:vAlign w:val="center"/>
                </w:tcPr>
                <w:p>
                  <w:pPr>
                    <w:jc w:val="center"/>
                    <w:rPr>
                      <w:rFonts w:hint="default" w:ascii="Times New Roman" w:hAnsi="Times New Roman" w:cs="Times New Roman" w:eastAsiaTheme="minorEastAsia"/>
                      <w:b w:val="0"/>
                      <w:bCs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1031" w:type="dxa"/>
                  <w:vMerge w:val="continue"/>
                  <w:vAlign w:val="center"/>
                </w:tcPr>
                <w:p>
                  <w:pPr>
                    <w:jc w:val="center"/>
                    <w:rPr>
                      <w:rFonts w:hint="default" w:ascii="Times New Roman" w:hAnsi="Times New Roman" w:cs="Times New Roman" w:eastAsiaTheme="minorEastAsia"/>
                      <w:b w:val="0"/>
                      <w:bCs w:val="0"/>
                      <w:sz w:val="21"/>
                      <w:szCs w:val="21"/>
                      <w:highlight w:val="none"/>
                    </w:rPr>
                  </w:pPr>
                </w:p>
              </w:tc>
              <w:tc>
                <w:tcPr>
                  <w:tcW w:w="1300" w:type="dxa"/>
                  <w:vMerge w:val="continue"/>
                  <w:vAlign w:val="top"/>
                </w:tcPr>
                <w:p>
                  <w:pPr>
                    <w:jc w:val="center"/>
                    <w:rPr>
                      <w:rFonts w:hint="default" w:ascii="Times New Roman" w:hAnsi="Times New Roman" w:cs="Times New Roman" w:eastAsiaTheme="minorEastAsia"/>
                      <w:b w:val="0"/>
                      <w:bCs w:val="0"/>
                      <w:sz w:val="21"/>
                      <w:szCs w:val="21"/>
                      <w:highlight w:val="none"/>
                    </w:rPr>
                  </w:pPr>
                </w:p>
              </w:tc>
              <w:tc>
                <w:tcPr>
                  <w:tcW w:w="1755" w:type="dxa"/>
                  <w:vMerge w:val="continue"/>
                  <w:vAlign w:val="center"/>
                </w:tcPr>
                <w:p>
                  <w:pPr>
                    <w:jc w:val="center"/>
                    <w:rPr>
                      <w:rFonts w:hint="default" w:ascii="Times New Roman" w:hAnsi="Times New Roman" w:cs="Times New Roman" w:eastAsiaTheme="minorEastAsia"/>
                      <w:b w:val="0"/>
                      <w:bCs w:val="0"/>
                      <w:sz w:val="21"/>
                      <w:szCs w:val="21"/>
                      <w:highlight w:val="none"/>
                    </w:rPr>
                  </w:pPr>
                </w:p>
              </w:tc>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color w:val="auto"/>
                      <w:sz w:val="21"/>
                      <w:szCs w:val="21"/>
                      <w:highlight w:val="none"/>
                    </w:rPr>
                  </w:pPr>
                  <w:r>
                    <w:rPr>
                      <w:rFonts w:hint="default" w:ascii="Times New Roman" w:hAnsi="Times New Roman" w:eastAsia="SimSun" w:cs="Times New Roman"/>
                      <w:b w:val="0"/>
                      <w:bCs w:val="0"/>
                      <w:color w:val="auto"/>
                      <w:sz w:val="21"/>
                      <w:szCs w:val="21"/>
                      <w:highlight w:val="none"/>
                    </w:rPr>
                    <w:t>下</w:t>
                  </w:r>
                  <w:r>
                    <w:rPr>
                      <w:rFonts w:hint="eastAsia" w:ascii="Times New Roman" w:hAnsi="Times New Roman" w:eastAsia="SimSun" w:cs="Times New Roman"/>
                      <w:b w:val="0"/>
                      <w:bCs w:val="0"/>
                      <w:color w:val="auto"/>
                      <w:sz w:val="21"/>
                      <w:szCs w:val="21"/>
                      <w:highlight w:val="none"/>
                    </w:rPr>
                    <w:t>风</w:t>
                  </w:r>
                  <w:r>
                    <w:rPr>
                      <w:rFonts w:hint="default" w:ascii="Times New Roman" w:hAnsi="Times New Roman" w:eastAsia="SimSun" w:cs="Times New Roman"/>
                      <w:b w:val="0"/>
                      <w:bCs w:val="0"/>
                      <w:color w:val="auto"/>
                      <w:sz w:val="21"/>
                      <w:szCs w:val="21"/>
                      <w:highlight w:val="none"/>
                    </w:rPr>
                    <w:t>向G3</w:t>
                  </w:r>
                </w:p>
              </w:tc>
              <w:tc>
                <w:tcPr>
                  <w:tcW w:w="1135"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lang w:val="en-US" w:eastAsia="zh-CN"/>
                    </w:rPr>
                  </w:pPr>
                  <w:r>
                    <w:rPr>
                      <w:rFonts w:hint="eastAsia" w:ascii="Times New Roman" w:hAnsi="Times New Roman" w:eastAsia="SimSun" w:cs="Times New Roman"/>
                      <w:b w:val="0"/>
                      <w:bCs w:val="0"/>
                      <w:sz w:val="21"/>
                      <w:szCs w:val="21"/>
                      <w:highlight w:val="none"/>
                      <w:lang w:val="en-US" w:eastAsia="zh-CN"/>
                    </w:rPr>
                    <w:t>1.00</w:t>
                  </w:r>
                </w:p>
              </w:tc>
              <w:tc>
                <w:tcPr>
                  <w:tcW w:w="1135"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lang w:val="en-US" w:eastAsia="zh-CN"/>
                    </w:rPr>
                  </w:pPr>
                  <w:r>
                    <w:rPr>
                      <w:rFonts w:hint="eastAsia" w:ascii="Times New Roman" w:hAnsi="Times New Roman" w:eastAsia="SimSun" w:cs="Times New Roman"/>
                      <w:b w:val="0"/>
                      <w:bCs w:val="0"/>
                      <w:sz w:val="21"/>
                      <w:szCs w:val="21"/>
                      <w:highlight w:val="none"/>
                      <w:lang w:val="en-US" w:eastAsia="zh-CN"/>
                    </w:rPr>
                    <w:t>1.16</w:t>
                  </w:r>
                </w:p>
              </w:tc>
              <w:tc>
                <w:tcPr>
                  <w:tcW w:w="1135"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lang w:val="en-US" w:eastAsia="zh-CN"/>
                    </w:rPr>
                  </w:pPr>
                  <w:r>
                    <w:rPr>
                      <w:rFonts w:hint="eastAsia" w:ascii="Times New Roman" w:hAnsi="Times New Roman" w:eastAsia="SimSun" w:cs="Times New Roman"/>
                      <w:b w:val="0"/>
                      <w:bCs w:val="0"/>
                      <w:sz w:val="21"/>
                      <w:szCs w:val="21"/>
                      <w:highlight w:val="none"/>
                      <w:lang w:val="en-US" w:eastAsia="zh-CN"/>
                    </w:rPr>
                    <w:t>1.14</w:t>
                  </w:r>
                </w:p>
              </w:tc>
              <w:tc>
                <w:tcPr>
                  <w:tcW w:w="1135"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lang w:val="en-US" w:eastAsia="zh-CN"/>
                    </w:rPr>
                  </w:pPr>
                  <w:r>
                    <w:rPr>
                      <w:rFonts w:hint="eastAsia" w:ascii="Times New Roman" w:hAnsi="Times New Roman" w:eastAsia="SimSun" w:cs="Times New Roman"/>
                      <w:b w:val="0"/>
                      <w:bCs w:val="0"/>
                      <w:sz w:val="21"/>
                      <w:szCs w:val="21"/>
                      <w:highlight w:val="none"/>
                      <w:lang w:val="en-US" w:eastAsia="zh-CN"/>
                    </w:rPr>
                    <w:t>1.16</w:t>
                  </w:r>
                </w:p>
              </w:tc>
              <w:tc>
                <w:tcPr>
                  <w:tcW w:w="1139"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lang w:val="en-US" w:eastAsia="zh-CN"/>
                    </w:rPr>
                  </w:pPr>
                </w:p>
              </w:tc>
              <w:tc>
                <w:tcPr>
                  <w:tcW w:w="1062"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lang w:val="en-US" w:eastAsia="zh-CN"/>
                    </w:rPr>
                  </w:pPr>
                </w:p>
              </w:tc>
              <w:tc>
                <w:tcPr>
                  <w:tcW w:w="1013" w:type="dxa"/>
                  <w:vMerge w:val="continue"/>
                  <w:vAlign w:val="center"/>
                </w:tcPr>
                <w:p>
                  <w:pPr>
                    <w:jc w:val="center"/>
                    <w:rPr>
                      <w:rFonts w:hint="default" w:ascii="Times New Roman" w:hAnsi="Times New Roman" w:cs="Times New Roman" w:eastAsiaTheme="minorEastAsia"/>
                      <w:b w:val="0"/>
                      <w:bCs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1031" w:type="dxa"/>
                  <w:vMerge w:val="continue"/>
                  <w:vAlign w:val="center"/>
                </w:tcPr>
                <w:p>
                  <w:pPr>
                    <w:jc w:val="center"/>
                    <w:rPr>
                      <w:rFonts w:hint="default" w:ascii="Times New Roman" w:hAnsi="Times New Roman" w:cs="Times New Roman" w:eastAsiaTheme="minorEastAsia"/>
                      <w:b w:val="0"/>
                      <w:bCs w:val="0"/>
                      <w:sz w:val="21"/>
                      <w:szCs w:val="21"/>
                      <w:highlight w:val="none"/>
                    </w:rPr>
                  </w:pPr>
                </w:p>
              </w:tc>
              <w:tc>
                <w:tcPr>
                  <w:tcW w:w="1300" w:type="dxa"/>
                  <w:vMerge w:val="continue"/>
                  <w:vAlign w:val="top"/>
                </w:tcPr>
                <w:p>
                  <w:pPr>
                    <w:jc w:val="center"/>
                    <w:rPr>
                      <w:rFonts w:hint="default" w:ascii="Times New Roman" w:hAnsi="Times New Roman" w:cs="Times New Roman" w:eastAsiaTheme="minorEastAsia"/>
                      <w:b w:val="0"/>
                      <w:bCs w:val="0"/>
                      <w:sz w:val="21"/>
                      <w:szCs w:val="21"/>
                      <w:highlight w:val="none"/>
                    </w:rPr>
                  </w:pPr>
                </w:p>
              </w:tc>
              <w:tc>
                <w:tcPr>
                  <w:tcW w:w="1755" w:type="dxa"/>
                  <w:vMerge w:val="continue"/>
                  <w:vAlign w:val="center"/>
                </w:tcPr>
                <w:p>
                  <w:pPr>
                    <w:jc w:val="center"/>
                    <w:rPr>
                      <w:rFonts w:hint="default" w:ascii="Times New Roman" w:hAnsi="Times New Roman" w:cs="Times New Roman" w:eastAsiaTheme="minorEastAsia"/>
                      <w:b w:val="0"/>
                      <w:bCs w:val="0"/>
                      <w:sz w:val="21"/>
                      <w:szCs w:val="21"/>
                      <w:highlight w:val="none"/>
                    </w:rPr>
                  </w:pPr>
                </w:p>
              </w:tc>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rPr>
                  </w:pPr>
                  <w:r>
                    <w:rPr>
                      <w:rFonts w:hint="eastAsia" w:ascii="Times New Roman" w:hAnsi="Times New Roman" w:eastAsia="SimSun" w:cs="Times New Roman"/>
                      <w:b w:val="0"/>
                      <w:bCs w:val="0"/>
                      <w:color w:val="auto"/>
                      <w:sz w:val="21"/>
                      <w:szCs w:val="21"/>
                      <w:highlight w:val="none"/>
                    </w:rPr>
                    <w:t>下风向G4</w:t>
                  </w:r>
                </w:p>
              </w:tc>
              <w:tc>
                <w:tcPr>
                  <w:tcW w:w="1135"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lang w:val="en-US" w:eastAsia="zh-CN"/>
                    </w:rPr>
                  </w:pPr>
                  <w:r>
                    <w:rPr>
                      <w:rFonts w:hint="eastAsia" w:ascii="Times New Roman" w:hAnsi="Times New Roman" w:eastAsia="SimSun" w:cs="Times New Roman"/>
                      <w:b w:val="0"/>
                      <w:bCs w:val="0"/>
                      <w:sz w:val="21"/>
                      <w:szCs w:val="21"/>
                      <w:highlight w:val="none"/>
                      <w:lang w:val="en-US" w:eastAsia="zh-CN"/>
                    </w:rPr>
                    <w:t>1.27</w:t>
                  </w:r>
                </w:p>
              </w:tc>
              <w:tc>
                <w:tcPr>
                  <w:tcW w:w="1135"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lang w:val="en-US" w:eastAsia="zh-CN"/>
                    </w:rPr>
                  </w:pPr>
                  <w:r>
                    <w:rPr>
                      <w:rFonts w:hint="eastAsia" w:ascii="Times New Roman" w:hAnsi="Times New Roman" w:eastAsia="SimSun" w:cs="Times New Roman"/>
                      <w:b w:val="0"/>
                      <w:bCs w:val="0"/>
                      <w:sz w:val="21"/>
                      <w:szCs w:val="21"/>
                      <w:highlight w:val="none"/>
                      <w:lang w:val="en-US" w:eastAsia="zh-CN"/>
                    </w:rPr>
                    <w:t>1.26</w:t>
                  </w:r>
                </w:p>
              </w:tc>
              <w:tc>
                <w:tcPr>
                  <w:tcW w:w="1135"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lang w:val="en-US" w:eastAsia="zh-CN"/>
                    </w:rPr>
                  </w:pPr>
                  <w:r>
                    <w:rPr>
                      <w:rFonts w:hint="eastAsia" w:ascii="Times New Roman" w:hAnsi="Times New Roman" w:eastAsia="SimSun" w:cs="Times New Roman"/>
                      <w:b w:val="0"/>
                      <w:bCs w:val="0"/>
                      <w:sz w:val="21"/>
                      <w:szCs w:val="21"/>
                      <w:highlight w:val="none"/>
                      <w:lang w:val="en-US" w:eastAsia="zh-CN"/>
                    </w:rPr>
                    <w:t>1.19</w:t>
                  </w:r>
                </w:p>
              </w:tc>
              <w:tc>
                <w:tcPr>
                  <w:tcW w:w="1135"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lang w:val="en-US" w:eastAsia="zh-CN"/>
                    </w:rPr>
                  </w:pPr>
                  <w:r>
                    <w:rPr>
                      <w:rFonts w:hint="eastAsia" w:ascii="Times New Roman" w:hAnsi="Times New Roman" w:eastAsia="SimSun" w:cs="Times New Roman"/>
                      <w:b w:val="0"/>
                      <w:bCs w:val="0"/>
                      <w:sz w:val="21"/>
                      <w:szCs w:val="21"/>
                      <w:highlight w:val="none"/>
                      <w:lang w:val="en-US" w:eastAsia="zh-CN"/>
                    </w:rPr>
                    <w:t>1.10</w:t>
                  </w:r>
                </w:p>
              </w:tc>
              <w:tc>
                <w:tcPr>
                  <w:tcW w:w="1139"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lang w:val="en-US" w:eastAsia="zh-CN"/>
                    </w:rPr>
                  </w:pPr>
                </w:p>
              </w:tc>
              <w:tc>
                <w:tcPr>
                  <w:tcW w:w="1062"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val="0"/>
                      <w:sz w:val="21"/>
                      <w:szCs w:val="21"/>
                      <w:highlight w:val="none"/>
                      <w:lang w:val="en-US" w:eastAsia="zh-CN"/>
                    </w:rPr>
                  </w:pPr>
                </w:p>
              </w:tc>
              <w:tc>
                <w:tcPr>
                  <w:tcW w:w="1013" w:type="dxa"/>
                  <w:vMerge w:val="continue"/>
                  <w:vAlign w:val="center"/>
                </w:tcPr>
                <w:p>
                  <w:pPr>
                    <w:jc w:val="center"/>
                    <w:rPr>
                      <w:rFonts w:hint="default" w:ascii="Times New Roman" w:hAnsi="Times New Roman" w:cs="Times New Roman" w:eastAsiaTheme="minorEastAsia"/>
                      <w:b w:val="0"/>
                      <w:bCs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13606" w:type="dxa"/>
                  <w:gridSpan w:val="11"/>
                  <w:vAlign w:val="center"/>
                </w:tcPr>
                <w:p>
                  <w:pPr>
                    <w:jc w:val="left"/>
                    <w:rPr>
                      <w:rFonts w:hint="default" w:ascii="Times New Roman" w:hAnsi="Times New Roman" w:cs="Times New Roman" w:eastAsiaTheme="minorEastAsia"/>
                      <w:b w:val="0"/>
                      <w:bCs w:val="0"/>
                      <w:sz w:val="21"/>
                      <w:szCs w:val="21"/>
                      <w:highlight w:val="none"/>
                    </w:rPr>
                  </w:pPr>
                  <w:r>
                    <w:rPr>
                      <w:rFonts w:hint="default" w:ascii="Times New Roman" w:hAnsi="Times New Roman" w:cs="Times New Roman" w:eastAsiaTheme="minorEastAsia"/>
                      <w:b w:val="0"/>
                      <w:bCs w:val="0"/>
                      <w:sz w:val="21"/>
                      <w:szCs w:val="21"/>
                      <w:highlight w:val="none"/>
                    </w:rPr>
                    <w:t>测点示意图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422" w:hRule="atLeast"/>
                <w:jc w:val="center"/>
              </w:trPr>
              <w:tc>
                <w:tcPr>
                  <w:tcW w:w="2331" w:type="dxa"/>
                  <w:gridSpan w:val="2"/>
                  <w:vAlign w:val="center"/>
                </w:tcPr>
                <w:p>
                  <w:pPr>
                    <w:jc w:val="center"/>
                    <w:rPr>
                      <w:rFonts w:hint="default" w:ascii="Times New Roman" w:hAnsi="Times New Roman" w:cs="Times New Roman" w:eastAsiaTheme="minorEastAsia"/>
                      <w:b w:val="0"/>
                      <w:bCs w:val="0"/>
                      <w:sz w:val="21"/>
                      <w:szCs w:val="21"/>
                      <w:highlight w:val="none"/>
                    </w:rPr>
                  </w:pPr>
                  <w:r>
                    <w:rPr>
                      <w:rFonts w:hint="eastAsia" w:ascii="Times New Roman" w:hAnsi="Times New Roman" w:cs="Times New Roman" w:eastAsiaTheme="minorEastAsia"/>
                      <w:b w:val="0"/>
                      <w:bCs w:val="0"/>
                      <w:sz w:val="21"/>
                      <w:szCs w:val="21"/>
                      <w:highlight w:val="none"/>
                      <w:lang w:eastAsia="zh-CN"/>
                    </w:rPr>
                    <w:t>2019年01月15~16日</w:t>
                  </w:r>
                </w:p>
              </w:tc>
              <w:tc>
                <w:tcPr>
                  <w:tcW w:w="11275" w:type="dxa"/>
                  <w:gridSpan w:val="9"/>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Times New Roman" w:hAnsi="Times New Roman" w:eastAsia="SimSun" w:cs="Times New Roman"/>
                      <w:color w:val="auto"/>
                      <w:sz w:val="21"/>
                      <w:szCs w:val="21"/>
                      <w:highlight w:val="none"/>
                      <w:lang w:val="en-US" w:eastAsia="zh-CN"/>
                    </w:rPr>
                  </w:pPr>
                  <w:r>
                    <w:drawing>
                      <wp:inline distT="0" distB="0" distL="114300" distR="114300">
                        <wp:extent cx="3010535" cy="1583690"/>
                        <wp:effectExtent l="0" t="0" r="18415" b="16510"/>
                        <wp:docPr id="3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
                                <pic:cNvPicPr>
                                  <a:picLocks noChangeAspect="1"/>
                                </pic:cNvPicPr>
                              </pic:nvPicPr>
                              <pic:blipFill>
                                <a:blip r:embed="rId25"/>
                                <a:stretch>
                                  <a:fillRect/>
                                </a:stretch>
                              </pic:blipFill>
                              <pic:spPr>
                                <a:xfrm>
                                  <a:off x="0" y="0"/>
                                  <a:ext cx="3010535" cy="1583690"/>
                                </a:xfrm>
                                <a:prstGeom prst="rect">
                                  <a:avLst/>
                                </a:prstGeom>
                                <a:noFill/>
                                <a:ln w="9525">
                                  <a:noFill/>
                                </a:ln>
                              </pic:spPr>
                            </pic:pic>
                          </a:graphicData>
                        </a:graphic>
                      </wp:inline>
                    </w:drawing>
                  </w:r>
                  <w:r>
                    <w:rPr>
                      <w:rFonts w:hint="eastAsia"/>
                      <w:lang w:val="en-US" w:eastAsia="zh-CN"/>
                    </w:rPr>
                    <w:t xml:space="preserve">        </w:t>
                  </w:r>
                  <w:r>
                    <w:drawing>
                      <wp:inline distT="0" distB="0" distL="114300" distR="114300">
                        <wp:extent cx="3001645" cy="1583690"/>
                        <wp:effectExtent l="0" t="0" r="8255" b="16510"/>
                        <wp:docPr id="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
                                <pic:cNvPicPr>
                                  <a:picLocks noChangeAspect="1"/>
                                </pic:cNvPicPr>
                              </pic:nvPicPr>
                              <pic:blipFill>
                                <a:blip r:embed="rId26"/>
                                <a:stretch>
                                  <a:fillRect/>
                                </a:stretch>
                              </pic:blipFill>
                              <pic:spPr>
                                <a:xfrm>
                                  <a:off x="0" y="0"/>
                                  <a:ext cx="3001645" cy="1583690"/>
                                </a:xfrm>
                                <a:prstGeom prst="rect">
                                  <a:avLst/>
                                </a:prstGeom>
                                <a:noFill/>
                                <a:ln w="9525">
                                  <a:noFill/>
                                </a:ln>
                              </pic:spPr>
                            </pic:pic>
                          </a:graphicData>
                        </a:graphic>
                      </wp:inline>
                    </w:drawing>
                  </w:r>
                </w:p>
                <w:p>
                  <w:pPr>
                    <w:jc w:val="center"/>
                    <w:rPr>
                      <w:rFonts w:hint="default" w:ascii="Times New Roman" w:hAnsi="Times New Roman" w:cs="Times New Roman" w:eastAsiaTheme="minorEastAsia"/>
                      <w:b w:val="0"/>
                      <w:bCs w:val="0"/>
                      <w:sz w:val="21"/>
                      <w:szCs w:val="21"/>
                      <w:highlight w:val="none"/>
                    </w:rPr>
                  </w:pPr>
                  <w:r>
                    <w:rPr>
                      <w:rFonts w:hint="eastAsia" w:ascii="Times New Roman" w:hAnsi="Times New Roman" w:eastAsia="SimSun" w:cs="Times New Roman"/>
                      <w:color w:val="auto"/>
                      <w:sz w:val="21"/>
                      <w:szCs w:val="21"/>
                      <w:highlight w:val="none"/>
                      <w:lang w:val="en-US" w:eastAsia="zh-CN"/>
                    </w:rPr>
                    <w:t>图7-1  无组织废气监测点位图</w:t>
                  </w:r>
                </w:p>
              </w:tc>
            </w:tr>
          </w:tbl>
          <w:p>
            <w:pPr>
              <w:widowControl w:val="0"/>
              <w:ind w:firstLine="220" w:firstLineChars="100"/>
              <w:jc w:val="both"/>
              <w:rPr>
                <w:highlight w:val="none"/>
              </w:rPr>
            </w:pPr>
          </w:p>
        </w:tc>
      </w:tr>
    </w:tbl>
    <w:p>
      <w:pPr>
        <w:pStyle w:val="5"/>
        <w:rPr>
          <w:sz w:val="10"/>
          <w:szCs w:val="10"/>
          <w:highlight w:val="none"/>
        </w:rPr>
      </w:pPr>
    </w:p>
    <w:p>
      <w:pPr>
        <w:pStyle w:val="5"/>
        <w:keepNext w:val="0"/>
        <w:keepLines w:val="0"/>
        <w:pageBreakBefore w:val="0"/>
        <w:widowControl/>
        <w:kinsoku/>
        <w:wordWrap/>
        <w:overflowPunct/>
        <w:topLinePunct w:val="0"/>
        <w:autoSpaceDE/>
        <w:autoSpaceDN/>
        <w:bidi w:val="0"/>
        <w:adjustRightInd w:val="0"/>
        <w:snapToGrid w:val="0"/>
        <w:spacing w:after="0"/>
        <w:textAlignment w:val="auto"/>
        <w:outlineLvl w:val="9"/>
        <w:rPr>
          <w:sz w:val="10"/>
          <w:szCs w:val="10"/>
          <w:highlight w:val="none"/>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rPr>
          <w:rFonts w:hint="eastAsia" w:ascii="SimSun" w:hAnsi="SimSun" w:eastAsia="SimSun" w:cs="SimSun"/>
          <w:sz w:val="10"/>
          <w:szCs w:val="10"/>
          <w:highlight w:val="none"/>
        </w:rPr>
      </w:pPr>
    </w:p>
    <w:tbl>
      <w:tblPr>
        <w:tblStyle w:val="15"/>
        <w:tblW w:w="89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60" w:hRule="atLeast"/>
          <w:jc w:val="center"/>
        </w:trPr>
        <w:tc>
          <w:tcPr>
            <w:tcW w:w="8923" w:type="dxa"/>
            <w:vAlign w:val="top"/>
          </w:tcPr>
          <w:p>
            <w:pPr>
              <w:pStyle w:val="11"/>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default" w:ascii="Times New Roman" w:hAnsi="Times New Roman" w:eastAsia="SimSun" w:cs="Times New Roman"/>
                <w:color w:val="auto"/>
                <w:sz w:val="21"/>
                <w:szCs w:val="21"/>
                <w:highlight w:val="none"/>
                <w:lang w:val="en-US" w:eastAsia="zh-CN"/>
              </w:rPr>
            </w:pPr>
          </w:p>
          <w:p>
            <w:pPr>
              <w:pStyle w:val="11"/>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default" w:ascii="Times New Roman" w:hAnsi="Times New Roman" w:eastAsia="SimSun" w:cs="Times New Roman"/>
                <w:color w:val="auto"/>
                <w:sz w:val="21"/>
                <w:szCs w:val="21"/>
                <w:highlight w:val="none"/>
                <w:lang w:val="en-US" w:eastAsia="zh-CN"/>
              </w:rPr>
            </w:pPr>
            <w:r>
              <w:rPr>
                <w:rFonts w:hint="default" w:ascii="Times New Roman" w:hAnsi="Times New Roman" w:eastAsia="SimSun" w:cs="Times New Roman"/>
                <w:color w:val="auto"/>
                <w:sz w:val="21"/>
                <w:szCs w:val="21"/>
                <w:highlight w:val="none"/>
                <w:lang w:val="en-US" w:eastAsia="zh-CN"/>
              </w:rPr>
              <w:t>表</w:t>
            </w:r>
            <w:r>
              <w:rPr>
                <w:rFonts w:hint="eastAsia" w:ascii="Times New Roman" w:hAnsi="Times New Roman" w:eastAsia="SimSun" w:cs="Times New Roman"/>
                <w:color w:val="auto"/>
                <w:sz w:val="21"/>
                <w:szCs w:val="21"/>
                <w:highlight w:val="none"/>
                <w:lang w:val="en-US" w:eastAsia="zh-CN"/>
              </w:rPr>
              <w:t xml:space="preserve">7-5 </w:t>
            </w:r>
            <w:r>
              <w:rPr>
                <w:rFonts w:hint="default" w:ascii="Times New Roman" w:hAnsi="Times New Roman" w:eastAsia="SimSun" w:cs="Times New Roman"/>
                <w:color w:val="auto"/>
                <w:sz w:val="21"/>
                <w:szCs w:val="21"/>
                <w:highlight w:val="none"/>
                <w:lang w:val="en-US" w:eastAsia="zh-CN"/>
              </w:rPr>
              <w:t>噪声监测结果</w:t>
            </w:r>
          </w:p>
          <w:tbl>
            <w:tblPr>
              <w:tblStyle w:val="14"/>
              <w:tblW w:w="822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2082"/>
              <w:gridCol w:w="2441"/>
              <w:gridCol w:w="24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64" w:hRule="atLeast"/>
                <w:jc w:val="center"/>
              </w:trPr>
              <w:tc>
                <w:tcPr>
                  <w:tcW w:w="1277"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szCs w:val="21"/>
                      <w:highlight w:val="none"/>
                    </w:rPr>
                  </w:pPr>
                  <w:r>
                    <w:rPr>
                      <w:rFonts w:hint="default" w:ascii="Times New Roman" w:hAnsi="Times New Roman" w:eastAsia="SimSun" w:cs="Times New Roman"/>
                      <w:b w:val="0"/>
                      <w:bCs/>
                      <w:szCs w:val="21"/>
                      <w:highlight w:val="none"/>
                    </w:rPr>
                    <w:t>测点序号</w:t>
                  </w:r>
                </w:p>
              </w:tc>
              <w:tc>
                <w:tcPr>
                  <w:tcW w:w="2082"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szCs w:val="21"/>
                      <w:highlight w:val="none"/>
                    </w:rPr>
                  </w:pPr>
                  <w:r>
                    <w:rPr>
                      <w:rFonts w:hint="default" w:ascii="Times New Roman" w:hAnsi="Times New Roman" w:eastAsia="SimSun" w:cs="Times New Roman"/>
                      <w:b w:val="0"/>
                      <w:bCs/>
                      <w:szCs w:val="21"/>
                      <w:highlight w:val="none"/>
                    </w:rPr>
                    <w:t>测点位置</w:t>
                  </w:r>
                </w:p>
              </w:tc>
              <w:tc>
                <w:tcPr>
                  <w:tcW w:w="4861" w:type="dxa"/>
                  <w:gridSpan w:val="2"/>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szCs w:val="21"/>
                      <w:highlight w:val="none"/>
                    </w:rPr>
                  </w:pPr>
                  <w:r>
                    <w:rPr>
                      <w:rFonts w:hint="default" w:ascii="Times New Roman" w:hAnsi="Times New Roman" w:eastAsia="SimSun" w:cs="Times New Roman"/>
                      <w:b w:val="0"/>
                      <w:bCs/>
                      <w:szCs w:val="21"/>
                      <w:highlight w:val="none"/>
                    </w:rPr>
                    <w:t>等 效 声 级 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9" w:hRule="atLeast"/>
                <w:jc w:val="center"/>
              </w:trPr>
              <w:tc>
                <w:tcPr>
                  <w:tcW w:w="1277"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outlineLvl w:val="9"/>
                    <w:rPr>
                      <w:rFonts w:hint="default" w:ascii="Times New Roman" w:hAnsi="Times New Roman" w:eastAsia="SimSun" w:cs="Times New Roman"/>
                      <w:b w:val="0"/>
                      <w:bCs/>
                      <w:szCs w:val="21"/>
                      <w:highlight w:val="none"/>
                    </w:rPr>
                  </w:pPr>
                </w:p>
              </w:tc>
              <w:tc>
                <w:tcPr>
                  <w:tcW w:w="2082"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outlineLvl w:val="9"/>
                    <w:rPr>
                      <w:rFonts w:hint="default" w:ascii="Times New Roman" w:hAnsi="Times New Roman" w:eastAsia="SimSun" w:cs="Times New Roman"/>
                      <w:b w:val="0"/>
                      <w:bCs/>
                      <w:szCs w:val="21"/>
                      <w:highlight w:val="none"/>
                    </w:rPr>
                  </w:pPr>
                </w:p>
              </w:tc>
              <w:tc>
                <w:tcPr>
                  <w:tcW w:w="2441"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szCs w:val="21"/>
                      <w:highlight w:val="none"/>
                    </w:rPr>
                  </w:pPr>
                  <w:r>
                    <w:rPr>
                      <w:rFonts w:hint="eastAsia" w:ascii="Times New Roman" w:hAnsi="Times New Roman" w:eastAsia="SimSun" w:cs="Times New Roman"/>
                      <w:b w:val="0"/>
                      <w:bCs/>
                      <w:szCs w:val="21"/>
                      <w:highlight w:val="none"/>
                      <w:lang w:eastAsia="zh-CN"/>
                    </w:rPr>
                    <w:t>2019.01.15</w:t>
                  </w:r>
                </w:p>
              </w:tc>
              <w:tc>
                <w:tcPr>
                  <w:tcW w:w="2420"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b w:val="0"/>
                      <w:bCs/>
                      <w:szCs w:val="21"/>
                      <w:highlight w:val="none"/>
                      <w:lang w:eastAsia="zh-CN"/>
                    </w:rPr>
                  </w:pPr>
                  <w:r>
                    <w:rPr>
                      <w:rFonts w:hint="eastAsia" w:ascii="Times New Roman" w:hAnsi="Times New Roman" w:eastAsia="SimSun" w:cs="Times New Roman"/>
                      <w:b w:val="0"/>
                      <w:bCs/>
                      <w:szCs w:val="21"/>
                      <w:highlight w:val="none"/>
                      <w:lang w:eastAsia="zh-CN"/>
                    </w:rPr>
                    <w:t>2019.01.16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9" w:hRule="atLeast"/>
                <w:jc w:val="center"/>
              </w:trPr>
              <w:tc>
                <w:tcPr>
                  <w:tcW w:w="1277"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outlineLvl w:val="9"/>
                    <w:rPr>
                      <w:rFonts w:hint="default" w:ascii="Times New Roman" w:hAnsi="Times New Roman" w:eastAsia="SimSun" w:cs="Times New Roman"/>
                      <w:b w:val="0"/>
                      <w:bCs/>
                      <w:szCs w:val="21"/>
                      <w:highlight w:val="none"/>
                    </w:rPr>
                  </w:pPr>
                </w:p>
              </w:tc>
              <w:tc>
                <w:tcPr>
                  <w:tcW w:w="2082"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outlineLvl w:val="9"/>
                    <w:rPr>
                      <w:rFonts w:hint="default" w:ascii="Times New Roman" w:hAnsi="Times New Roman" w:eastAsia="SimSun" w:cs="Times New Roman"/>
                      <w:b w:val="0"/>
                      <w:bCs/>
                      <w:szCs w:val="21"/>
                      <w:highlight w:val="none"/>
                    </w:rPr>
                  </w:pPr>
                </w:p>
              </w:tc>
              <w:tc>
                <w:tcPr>
                  <w:tcW w:w="2441"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szCs w:val="21"/>
                      <w:highlight w:val="none"/>
                    </w:rPr>
                  </w:pPr>
                  <w:r>
                    <w:rPr>
                      <w:rFonts w:hint="default" w:ascii="Times New Roman" w:hAnsi="Times New Roman" w:eastAsia="SimSun" w:cs="Times New Roman"/>
                      <w:b w:val="0"/>
                      <w:bCs/>
                      <w:szCs w:val="21"/>
                      <w:highlight w:val="none"/>
                    </w:rPr>
                    <w:t>昼间</w:t>
                  </w:r>
                </w:p>
              </w:tc>
              <w:tc>
                <w:tcPr>
                  <w:tcW w:w="2420"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szCs w:val="21"/>
                      <w:highlight w:val="none"/>
                    </w:rPr>
                  </w:pPr>
                  <w:r>
                    <w:rPr>
                      <w:rFonts w:hint="default" w:ascii="Times New Roman" w:hAnsi="Times New Roman" w:eastAsia="SimSun" w:cs="Times New Roman"/>
                      <w:b w:val="0"/>
                      <w:bCs/>
                      <w:szCs w:val="21"/>
                      <w:highlight w:val="none"/>
                    </w:rPr>
                    <w:t>昼间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exact"/>
                <w:jc w:val="center"/>
              </w:trPr>
              <w:tc>
                <w:tcPr>
                  <w:tcW w:w="1277" w:type="dxa"/>
                  <w:vAlign w:val="center"/>
                </w:tcPr>
                <w:p>
                  <w:pPr>
                    <w:keepNext w:val="0"/>
                    <w:keepLines w:val="0"/>
                    <w:pageBreakBefore w:val="0"/>
                    <w:widowControl/>
                    <w:tabs>
                      <w:tab w:val="left" w:pos="360"/>
                      <w:tab w:val="left" w:pos="1080"/>
                    </w:tabs>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szCs w:val="21"/>
                      <w:highlight w:val="none"/>
                    </w:rPr>
                  </w:pPr>
                  <w:r>
                    <w:rPr>
                      <w:rFonts w:hint="default" w:ascii="Times New Roman" w:hAnsi="Times New Roman" w:eastAsia="SimSun" w:cs="Times New Roman"/>
                      <w:b w:val="0"/>
                      <w:bCs/>
                      <w:szCs w:val="21"/>
                      <w:highlight w:val="none"/>
                    </w:rPr>
                    <w:t>N1</w:t>
                  </w:r>
                </w:p>
              </w:tc>
              <w:tc>
                <w:tcPr>
                  <w:tcW w:w="2082"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szCs w:val="21"/>
                      <w:highlight w:val="none"/>
                    </w:rPr>
                  </w:pPr>
                  <w:r>
                    <w:rPr>
                      <w:rFonts w:hint="default" w:ascii="Times New Roman" w:hAnsi="Times New Roman" w:eastAsia="SimSun" w:cs="Times New Roman"/>
                      <w:b w:val="0"/>
                      <w:bCs/>
                      <w:szCs w:val="21"/>
                      <w:highlight w:val="none"/>
                    </w:rPr>
                    <w:t>厂周界</w:t>
                  </w:r>
                  <w:r>
                    <w:rPr>
                      <w:rFonts w:hint="eastAsia" w:ascii="Times New Roman" w:hAnsi="Times New Roman" w:eastAsia="SimSun" w:cs="Times New Roman"/>
                      <w:b w:val="0"/>
                      <w:bCs/>
                      <w:szCs w:val="21"/>
                      <w:highlight w:val="none"/>
                      <w:lang w:eastAsia="zh-CN"/>
                    </w:rPr>
                    <w:t>东</w:t>
                  </w:r>
                  <w:r>
                    <w:rPr>
                      <w:rFonts w:hint="default" w:ascii="Times New Roman" w:hAnsi="Times New Roman" w:eastAsia="SimSun" w:cs="Times New Roman"/>
                      <w:b w:val="0"/>
                      <w:bCs/>
                      <w:szCs w:val="21"/>
                      <w:highlight w:val="none"/>
                    </w:rPr>
                    <w:t>侧外1米</w:t>
                  </w:r>
                </w:p>
              </w:tc>
              <w:tc>
                <w:tcPr>
                  <w:tcW w:w="2441"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szCs w:val="21"/>
                      <w:highlight w:val="none"/>
                      <w:lang w:val="en-US" w:eastAsia="zh-CN"/>
                    </w:rPr>
                  </w:pPr>
                  <w:r>
                    <w:rPr>
                      <w:rFonts w:hint="eastAsia" w:ascii="Times New Roman" w:hAnsi="Times New Roman" w:eastAsia="SimSun" w:cs="Times New Roman"/>
                      <w:b w:val="0"/>
                      <w:bCs/>
                      <w:szCs w:val="21"/>
                      <w:highlight w:val="none"/>
                      <w:lang w:val="en-US" w:eastAsia="zh-CN"/>
                    </w:rPr>
                    <w:t>62.7</w:t>
                  </w:r>
                </w:p>
              </w:tc>
              <w:tc>
                <w:tcPr>
                  <w:tcW w:w="2420"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szCs w:val="21"/>
                      <w:highlight w:val="none"/>
                      <w:lang w:val="en-US" w:eastAsia="zh-CN"/>
                    </w:rPr>
                  </w:pPr>
                  <w:r>
                    <w:rPr>
                      <w:rFonts w:hint="eastAsia" w:ascii="Times New Roman" w:hAnsi="Times New Roman" w:eastAsia="SimSun" w:cs="Times New Roman"/>
                      <w:b w:val="0"/>
                      <w:bCs/>
                      <w:szCs w:val="21"/>
                      <w:highlight w:val="none"/>
                      <w:lang w:val="en-US" w:eastAsia="zh-CN"/>
                    </w:rPr>
                    <w:t>62.6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exact"/>
                <w:jc w:val="center"/>
              </w:trPr>
              <w:tc>
                <w:tcPr>
                  <w:tcW w:w="1277" w:type="dxa"/>
                  <w:vAlign w:val="center"/>
                </w:tcPr>
                <w:p>
                  <w:pPr>
                    <w:keepNext w:val="0"/>
                    <w:keepLines w:val="0"/>
                    <w:pageBreakBefore w:val="0"/>
                    <w:widowControl/>
                    <w:tabs>
                      <w:tab w:val="left" w:pos="360"/>
                      <w:tab w:val="left" w:pos="1080"/>
                    </w:tabs>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szCs w:val="21"/>
                      <w:highlight w:val="none"/>
                    </w:rPr>
                  </w:pPr>
                  <w:r>
                    <w:rPr>
                      <w:rFonts w:hint="default" w:ascii="Times New Roman" w:hAnsi="Times New Roman" w:eastAsia="SimSun" w:cs="Times New Roman"/>
                      <w:b w:val="0"/>
                      <w:bCs/>
                      <w:szCs w:val="21"/>
                      <w:highlight w:val="none"/>
                    </w:rPr>
                    <w:t>N2</w:t>
                  </w:r>
                </w:p>
              </w:tc>
              <w:tc>
                <w:tcPr>
                  <w:tcW w:w="2082"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szCs w:val="21"/>
                      <w:highlight w:val="none"/>
                    </w:rPr>
                  </w:pPr>
                  <w:r>
                    <w:rPr>
                      <w:rFonts w:hint="default" w:ascii="Times New Roman" w:hAnsi="Times New Roman" w:eastAsia="SimSun" w:cs="Times New Roman"/>
                      <w:b w:val="0"/>
                      <w:bCs/>
                      <w:szCs w:val="21"/>
                      <w:highlight w:val="none"/>
                    </w:rPr>
                    <w:t>厂周界</w:t>
                  </w:r>
                  <w:r>
                    <w:rPr>
                      <w:rFonts w:hint="eastAsia" w:ascii="Times New Roman" w:hAnsi="Times New Roman" w:eastAsia="SimSun" w:cs="Times New Roman"/>
                      <w:b w:val="0"/>
                      <w:bCs/>
                      <w:szCs w:val="21"/>
                      <w:highlight w:val="none"/>
                      <w:lang w:eastAsia="zh-CN"/>
                    </w:rPr>
                    <w:t>南</w:t>
                  </w:r>
                  <w:r>
                    <w:rPr>
                      <w:rFonts w:hint="default" w:ascii="Times New Roman" w:hAnsi="Times New Roman" w:eastAsia="SimSun" w:cs="Times New Roman"/>
                      <w:b w:val="0"/>
                      <w:bCs/>
                      <w:szCs w:val="21"/>
                      <w:highlight w:val="none"/>
                    </w:rPr>
                    <w:t>侧外1米</w:t>
                  </w:r>
                </w:p>
              </w:tc>
              <w:tc>
                <w:tcPr>
                  <w:tcW w:w="2441"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szCs w:val="21"/>
                      <w:highlight w:val="none"/>
                      <w:lang w:val="en-US" w:eastAsia="zh-CN"/>
                    </w:rPr>
                  </w:pPr>
                  <w:r>
                    <w:rPr>
                      <w:rFonts w:hint="eastAsia" w:ascii="Times New Roman" w:hAnsi="Times New Roman" w:eastAsia="SimSun" w:cs="Times New Roman"/>
                      <w:b w:val="0"/>
                      <w:bCs/>
                      <w:szCs w:val="21"/>
                      <w:highlight w:val="none"/>
                      <w:lang w:val="en-US" w:eastAsia="zh-CN"/>
                    </w:rPr>
                    <w:t>62.2</w:t>
                  </w:r>
                </w:p>
              </w:tc>
              <w:tc>
                <w:tcPr>
                  <w:tcW w:w="2420"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szCs w:val="21"/>
                      <w:highlight w:val="none"/>
                      <w:lang w:val="en-US" w:eastAsia="zh-CN"/>
                    </w:rPr>
                  </w:pPr>
                  <w:r>
                    <w:rPr>
                      <w:rFonts w:hint="eastAsia" w:ascii="Times New Roman" w:hAnsi="Times New Roman" w:eastAsia="SimSun" w:cs="Times New Roman"/>
                      <w:b w:val="0"/>
                      <w:bCs/>
                      <w:szCs w:val="21"/>
                      <w:highlight w:val="none"/>
                      <w:lang w:val="en-US" w:eastAsia="zh-CN"/>
                    </w:rPr>
                    <w:t>62.3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exact"/>
                <w:jc w:val="center"/>
              </w:trPr>
              <w:tc>
                <w:tcPr>
                  <w:tcW w:w="1277" w:type="dxa"/>
                  <w:vAlign w:val="center"/>
                </w:tcPr>
                <w:p>
                  <w:pPr>
                    <w:keepNext w:val="0"/>
                    <w:keepLines w:val="0"/>
                    <w:pageBreakBefore w:val="0"/>
                    <w:widowControl/>
                    <w:tabs>
                      <w:tab w:val="left" w:pos="360"/>
                      <w:tab w:val="left" w:pos="1080"/>
                    </w:tabs>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b w:val="0"/>
                      <w:bCs/>
                      <w:szCs w:val="21"/>
                      <w:highlight w:val="none"/>
                      <w:lang w:val="en-US" w:eastAsia="zh-CN"/>
                    </w:rPr>
                  </w:pPr>
                  <w:r>
                    <w:rPr>
                      <w:rFonts w:hint="default" w:ascii="Times New Roman" w:hAnsi="Times New Roman" w:eastAsia="SimSun" w:cs="Times New Roman"/>
                      <w:b w:val="0"/>
                      <w:bCs/>
                      <w:szCs w:val="21"/>
                      <w:highlight w:val="none"/>
                    </w:rPr>
                    <w:t>N</w:t>
                  </w:r>
                  <w:r>
                    <w:rPr>
                      <w:rFonts w:hint="eastAsia" w:ascii="Times New Roman" w:hAnsi="Times New Roman" w:eastAsia="SimSun" w:cs="Times New Roman"/>
                      <w:b w:val="0"/>
                      <w:bCs/>
                      <w:szCs w:val="21"/>
                      <w:highlight w:val="none"/>
                      <w:lang w:val="en-US" w:eastAsia="zh-CN"/>
                    </w:rPr>
                    <w:t>3</w:t>
                  </w:r>
                </w:p>
              </w:tc>
              <w:tc>
                <w:tcPr>
                  <w:tcW w:w="2082"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szCs w:val="21"/>
                      <w:highlight w:val="none"/>
                    </w:rPr>
                  </w:pPr>
                  <w:r>
                    <w:rPr>
                      <w:rFonts w:hint="default" w:ascii="Times New Roman" w:hAnsi="Times New Roman" w:eastAsia="SimSun" w:cs="Times New Roman"/>
                      <w:b w:val="0"/>
                      <w:bCs/>
                      <w:szCs w:val="21"/>
                      <w:highlight w:val="none"/>
                    </w:rPr>
                    <w:t>厂周界</w:t>
                  </w:r>
                  <w:r>
                    <w:rPr>
                      <w:rFonts w:hint="eastAsia" w:ascii="Times New Roman" w:hAnsi="Times New Roman" w:eastAsia="SimSun" w:cs="Times New Roman"/>
                      <w:b w:val="0"/>
                      <w:bCs/>
                      <w:szCs w:val="21"/>
                      <w:highlight w:val="none"/>
                      <w:lang w:eastAsia="zh-CN"/>
                    </w:rPr>
                    <w:t>西</w:t>
                  </w:r>
                  <w:r>
                    <w:rPr>
                      <w:rFonts w:hint="default" w:ascii="Times New Roman" w:hAnsi="Times New Roman" w:eastAsia="SimSun" w:cs="Times New Roman"/>
                      <w:b w:val="0"/>
                      <w:bCs/>
                      <w:szCs w:val="21"/>
                      <w:highlight w:val="none"/>
                    </w:rPr>
                    <w:t>侧外1米</w:t>
                  </w:r>
                </w:p>
              </w:tc>
              <w:tc>
                <w:tcPr>
                  <w:tcW w:w="2441"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b w:val="0"/>
                      <w:bCs/>
                      <w:szCs w:val="21"/>
                      <w:highlight w:val="none"/>
                      <w:lang w:val="en-US" w:eastAsia="zh-CN"/>
                    </w:rPr>
                  </w:pPr>
                  <w:r>
                    <w:rPr>
                      <w:rFonts w:hint="eastAsia" w:ascii="Times New Roman" w:hAnsi="Times New Roman" w:eastAsia="SimSun" w:cs="Times New Roman"/>
                      <w:b w:val="0"/>
                      <w:bCs/>
                      <w:szCs w:val="21"/>
                      <w:highlight w:val="none"/>
                      <w:lang w:val="en-US" w:eastAsia="zh-CN"/>
                    </w:rPr>
                    <w:t>56.4</w:t>
                  </w:r>
                </w:p>
              </w:tc>
              <w:tc>
                <w:tcPr>
                  <w:tcW w:w="2420"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b w:val="0"/>
                      <w:bCs/>
                      <w:szCs w:val="21"/>
                      <w:highlight w:val="none"/>
                      <w:lang w:val="en-US" w:eastAsia="zh-CN"/>
                    </w:rPr>
                  </w:pPr>
                  <w:r>
                    <w:rPr>
                      <w:rFonts w:hint="eastAsia" w:ascii="Times New Roman" w:hAnsi="Times New Roman" w:eastAsia="SimSun" w:cs="Times New Roman"/>
                      <w:b w:val="0"/>
                      <w:bCs/>
                      <w:szCs w:val="21"/>
                      <w:highlight w:val="none"/>
                      <w:lang w:val="en-US" w:eastAsia="zh-CN"/>
                    </w:rPr>
                    <w:t>57.1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exact"/>
                <w:jc w:val="center"/>
              </w:trPr>
              <w:tc>
                <w:tcPr>
                  <w:tcW w:w="1277" w:type="dxa"/>
                  <w:vAlign w:val="center"/>
                </w:tcPr>
                <w:p>
                  <w:pPr>
                    <w:keepNext w:val="0"/>
                    <w:keepLines w:val="0"/>
                    <w:pageBreakBefore w:val="0"/>
                    <w:widowControl/>
                    <w:tabs>
                      <w:tab w:val="left" w:pos="360"/>
                      <w:tab w:val="left" w:pos="1080"/>
                    </w:tabs>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b w:val="0"/>
                      <w:bCs/>
                      <w:szCs w:val="21"/>
                      <w:highlight w:val="none"/>
                      <w:lang w:val="en-US" w:eastAsia="zh-CN"/>
                    </w:rPr>
                  </w:pPr>
                  <w:r>
                    <w:rPr>
                      <w:rFonts w:hint="default" w:ascii="Times New Roman" w:hAnsi="Times New Roman" w:eastAsia="SimSun" w:cs="Times New Roman"/>
                      <w:b w:val="0"/>
                      <w:bCs/>
                      <w:szCs w:val="21"/>
                      <w:highlight w:val="none"/>
                    </w:rPr>
                    <w:t>N</w:t>
                  </w:r>
                  <w:r>
                    <w:rPr>
                      <w:rFonts w:hint="eastAsia" w:ascii="Times New Roman" w:hAnsi="Times New Roman" w:eastAsia="SimSun" w:cs="Times New Roman"/>
                      <w:b w:val="0"/>
                      <w:bCs/>
                      <w:szCs w:val="21"/>
                      <w:highlight w:val="none"/>
                      <w:lang w:val="en-US" w:eastAsia="zh-CN"/>
                    </w:rPr>
                    <w:t>4</w:t>
                  </w:r>
                </w:p>
              </w:tc>
              <w:tc>
                <w:tcPr>
                  <w:tcW w:w="2082"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szCs w:val="21"/>
                      <w:highlight w:val="none"/>
                    </w:rPr>
                  </w:pPr>
                  <w:r>
                    <w:rPr>
                      <w:rFonts w:hint="default" w:ascii="Times New Roman" w:hAnsi="Times New Roman" w:eastAsia="SimSun" w:cs="Times New Roman"/>
                      <w:b w:val="0"/>
                      <w:bCs/>
                      <w:szCs w:val="21"/>
                      <w:highlight w:val="none"/>
                    </w:rPr>
                    <w:t>厂周界</w:t>
                  </w:r>
                  <w:r>
                    <w:rPr>
                      <w:rFonts w:hint="eastAsia" w:ascii="Times New Roman" w:hAnsi="Times New Roman" w:eastAsia="SimSun" w:cs="Times New Roman"/>
                      <w:b w:val="0"/>
                      <w:bCs/>
                      <w:szCs w:val="21"/>
                      <w:highlight w:val="none"/>
                      <w:lang w:eastAsia="zh-CN"/>
                    </w:rPr>
                    <w:t>北</w:t>
                  </w:r>
                  <w:r>
                    <w:rPr>
                      <w:rFonts w:hint="default" w:ascii="Times New Roman" w:hAnsi="Times New Roman" w:eastAsia="SimSun" w:cs="Times New Roman"/>
                      <w:b w:val="0"/>
                      <w:bCs/>
                      <w:szCs w:val="21"/>
                      <w:highlight w:val="none"/>
                    </w:rPr>
                    <w:t>侧外1米</w:t>
                  </w:r>
                </w:p>
              </w:tc>
              <w:tc>
                <w:tcPr>
                  <w:tcW w:w="2441"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b w:val="0"/>
                      <w:bCs/>
                      <w:szCs w:val="21"/>
                      <w:highlight w:val="none"/>
                      <w:lang w:val="en-US" w:eastAsia="zh-CN"/>
                    </w:rPr>
                  </w:pPr>
                  <w:r>
                    <w:rPr>
                      <w:rFonts w:hint="eastAsia" w:ascii="Times New Roman" w:hAnsi="Times New Roman" w:eastAsia="SimSun" w:cs="Times New Roman"/>
                      <w:b w:val="0"/>
                      <w:bCs/>
                      <w:szCs w:val="21"/>
                      <w:highlight w:val="none"/>
                      <w:lang w:val="en-US" w:eastAsia="zh-CN"/>
                    </w:rPr>
                    <w:t>57.3</w:t>
                  </w:r>
                </w:p>
              </w:tc>
              <w:tc>
                <w:tcPr>
                  <w:tcW w:w="2420"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b w:val="0"/>
                      <w:bCs/>
                      <w:szCs w:val="21"/>
                      <w:highlight w:val="none"/>
                      <w:lang w:val="en-US" w:eastAsia="zh-CN"/>
                    </w:rPr>
                  </w:pPr>
                  <w:r>
                    <w:rPr>
                      <w:rFonts w:hint="eastAsia" w:ascii="Times New Roman" w:hAnsi="Times New Roman" w:eastAsia="SimSun" w:cs="Times New Roman"/>
                      <w:b w:val="0"/>
                      <w:bCs/>
                      <w:szCs w:val="21"/>
                      <w:highlight w:val="none"/>
                      <w:lang w:val="en-US" w:eastAsia="zh-CN"/>
                    </w:rPr>
                    <w:t>57.7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34" w:hRule="exact"/>
                <w:jc w:val="center"/>
              </w:trPr>
              <w:tc>
                <w:tcPr>
                  <w:tcW w:w="3359" w:type="dxa"/>
                  <w:gridSpan w:val="2"/>
                  <w:vAlign w:val="center"/>
                </w:tcPr>
                <w:p>
                  <w:pPr>
                    <w:keepNext w:val="0"/>
                    <w:keepLines w:val="0"/>
                    <w:pageBreakBefore w:val="0"/>
                    <w:widowControl/>
                    <w:tabs>
                      <w:tab w:val="left" w:pos="360"/>
                      <w:tab w:val="left" w:pos="1080"/>
                    </w:tabs>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szCs w:val="21"/>
                      <w:highlight w:val="none"/>
                    </w:rPr>
                  </w:pPr>
                  <w:r>
                    <w:rPr>
                      <w:rFonts w:hint="default" w:ascii="Times New Roman" w:hAnsi="Times New Roman" w:eastAsia="SimSun" w:cs="Times New Roman"/>
                      <w:b w:val="0"/>
                      <w:bCs/>
                      <w:szCs w:val="21"/>
                      <w:highlight w:val="none"/>
                    </w:rPr>
                    <w:t>标准值（</w:t>
                  </w:r>
                  <w:r>
                    <w:rPr>
                      <w:rFonts w:hint="eastAsia" w:ascii="Times New Roman" w:hAnsi="Times New Roman" w:eastAsia="SimSun" w:cs="Times New Roman"/>
                      <w:b w:val="0"/>
                      <w:bCs/>
                      <w:szCs w:val="21"/>
                      <w:highlight w:val="none"/>
                      <w:lang w:val="en-US" w:eastAsia="zh-CN"/>
                    </w:rPr>
                    <w:t>3类</w:t>
                  </w:r>
                  <w:r>
                    <w:rPr>
                      <w:rFonts w:hint="default" w:ascii="Times New Roman" w:hAnsi="Times New Roman" w:eastAsia="SimSun" w:cs="Times New Roman"/>
                      <w:b w:val="0"/>
                      <w:bCs/>
                      <w:szCs w:val="21"/>
                      <w:highlight w:val="none"/>
                    </w:rPr>
                    <w:t>）</w:t>
                  </w:r>
                </w:p>
              </w:tc>
              <w:tc>
                <w:tcPr>
                  <w:tcW w:w="2441"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b w:val="0"/>
                      <w:bCs/>
                      <w:szCs w:val="21"/>
                      <w:highlight w:val="none"/>
                      <w:lang w:val="en-US" w:eastAsia="zh-CN"/>
                    </w:rPr>
                  </w:pPr>
                  <w:r>
                    <w:rPr>
                      <w:rFonts w:hint="eastAsia" w:ascii="Times New Roman" w:hAnsi="Times New Roman" w:eastAsia="SimSun" w:cs="Times New Roman"/>
                      <w:b w:val="0"/>
                      <w:bCs/>
                      <w:szCs w:val="21"/>
                      <w:highlight w:val="none"/>
                      <w:lang w:val="en-US" w:eastAsia="zh-CN"/>
                    </w:rPr>
                    <w:t>65</w:t>
                  </w:r>
                </w:p>
              </w:tc>
              <w:tc>
                <w:tcPr>
                  <w:tcW w:w="2420"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b w:val="0"/>
                      <w:bCs/>
                      <w:szCs w:val="21"/>
                      <w:highlight w:val="none"/>
                      <w:lang w:val="en-US" w:eastAsia="zh-CN"/>
                    </w:rPr>
                  </w:pPr>
                  <w:r>
                    <w:rPr>
                      <w:rFonts w:hint="eastAsia" w:ascii="Times New Roman" w:hAnsi="Times New Roman" w:eastAsia="SimSun" w:cs="Times New Roman"/>
                      <w:b w:val="0"/>
                      <w:bCs/>
                      <w:szCs w:val="21"/>
                      <w:highlight w:val="none"/>
                      <w:lang w:val="en-US" w:eastAsia="zh-CN"/>
                    </w:rPr>
                    <w:t>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34" w:hRule="exact"/>
                <w:jc w:val="center"/>
              </w:trPr>
              <w:tc>
                <w:tcPr>
                  <w:tcW w:w="3359" w:type="dxa"/>
                  <w:gridSpan w:val="2"/>
                  <w:vAlign w:val="center"/>
                </w:tcPr>
                <w:p>
                  <w:pPr>
                    <w:keepNext w:val="0"/>
                    <w:keepLines w:val="0"/>
                    <w:pageBreakBefore w:val="0"/>
                    <w:widowControl/>
                    <w:tabs>
                      <w:tab w:val="left" w:pos="360"/>
                      <w:tab w:val="left" w:pos="1080"/>
                    </w:tabs>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szCs w:val="21"/>
                      <w:highlight w:val="none"/>
                    </w:rPr>
                  </w:pPr>
                  <w:r>
                    <w:rPr>
                      <w:rFonts w:hint="default" w:ascii="Times New Roman" w:hAnsi="Times New Roman" w:eastAsia="SimSun" w:cs="Times New Roman"/>
                      <w:b w:val="0"/>
                      <w:bCs/>
                      <w:szCs w:val="21"/>
                      <w:highlight w:val="none"/>
                    </w:rPr>
                    <w:t>是否达标</w:t>
                  </w:r>
                </w:p>
              </w:tc>
              <w:tc>
                <w:tcPr>
                  <w:tcW w:w="2441"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szCs w:val="21"/>
                      <w:highlight w:val="none"/>
                    </w:rPr>
                  </w:pPr>
                  <w:r>
                    <w:rPr>
                      <w:rFonts w:hint="default" w:ascii="Times New Roman" w:hAnsi="Times New Roman" w:eastAsia="SimSun" w:cs="Times New Roman"/>
                      <w:b w:val="0"/>
                      <w:bCs/>
                      <w:szCs w:val="21"/>
                      <w:highlight w:val="none"/>
                    </w:rPr>
                    <w:t>达标</w:t>
                  </w:r>
                </w:p>
              </w:tc>
              <w:tc>
                <w:tcPr>
                  <w:tcW w:w="2420"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szCs w:val="21"/>
                      <w:highlight w:val="none"/>
                    </w:rPr>
                  </w:pPr>
                  <w:r>
                    <w:rPr>
                      <w:rFonts w:hint="default" w:ascii="Times New Roman" w:hAnsi="Times New Roman" w:eastAsia="SimSun" w:cs="Times New Roman"/>
                      <w:b w:val="0"/>
                      <w:bCs/>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62" w:hRule="exact"/>
                <w:jc w:val="center"/>
              </w:trPr>
              <w:tc>
                <w:tcPr>
                  <w:tcW w:w="1277" w:type="dxa"/>
                  <w:vAlign w:val="center"/>
                </w:tcPr>
                <w:p>
                  <w:pPr>
                    <w:keepNext w:val="0"/>
                    <w:keepLines w:val="0"/>
                    <w:pageBreakBefore w:val="0"/>
                    <w:widowControl/>
                    <w:kinsoku/>
                    <w:wordWrap/>
                    <w:overflowPunct/>
                    <w:topLinePunct w:val="0"/>
                    <w:autoSpaceDE/>
                    <w:autoSpaceDN/>
                    <w:bidi w:val="0"/>
                    <w:adjustRightInd w:val="0"/>
                    <w:snapToGrid w:val="0"/>
                    <w:spacing w:before="120" w:after="0"/>
                    <w:jc w:val="center"/>
                    <w:textAlignment w:val="auto"/>
                    <w:outlineLvl w:val="9"/>
                    <w:rPr>
                      <w:rFonts w:hint="default" w:ascii="Times New Roman" w:hAnsi="Times New Roman" w:eastAsia="SimSun" w:cs="Times New Roman"/>
                      <w:b w:val="0"/>
                      <w:bCs/>
                      <w:color w:val="auto"/>
                      <w:szCs w:val="21"/>
                      <w:highlight w:val="none"/>
                    </w:rPr>
                  </w:pPr>
                  <w:r>
                    <w:rPr>
                      <w:rFonts w:hint="default" w:ascii="Times New Roman" w:hAnsi="Times New Roman" w:eastAsia="SimSun" w:cs="Times New Roman"/>
                      <w:b w:val="0"/>
                      <w:bCs/>
                      <w:color w:val="auto"/>
                      <w:szCs w:val="21"/>
                      <w:highlight w:val="none"/>
                    </w:rPr>
                    <w:t>监测期间气象条件</w:t>
                  </w:r>
                </w:p>
              </w:tc>
              <w:tc>
                <w:tcPr>
                  <w:tcW w:w="6943" w:type="dxa"/>
                  <w:gridSpan w:val="3"/>
                  <w:vAlign w:val="center"/>
                </w:tcPr>
                <w:p>
                  <w:pPr>
                    <w:keepNext w:val="0"/>
                    <w:keepLines w:val="0"/>
                    <w:pageBreakBefore w:val="0"/>
                    <w:widowControl/>
                    <w:kinsoku/>
                    <w:wordWrap/>
                    <w:overflowPunct/>
                    <w:topLinePunct w:val="0"/>
                    <w:autoSpaceDE/>
                    <w:autoSpaceDN/>
                    <w:bidi w:val="0"/>
                    <w:adjustRightInd w:val="0"/>
                    <w:snapToGrid w:val="0"/>
                    <w:spacing w:before="120" w:after="0"/>
                    <w:jc w:val="left"/>
                    <w:textAlignment w:val="auto"/>
                    <w:outlineLvl w:val="9"/>
                    <w:rPr>
                      <w:rFonts w:hint="eastAsia" w:ascii="Times New Roman" w:hAnsi="Times New Roman" w:eastAsia="SimSun" w:cs="Times New Roman"/>
                      <w:b w:val="0"/>
                      <w:bCs/>
                      <w:color w:val="auto"/>
                      <w:szCs w:val="21"/>
                      <w:highlight w:val="none"/>
                    </w:rPr>
                  </w:pPr>
                  <w:r>
                    <w:rPr>
                      <w:rFonts w:hint="eastAsia" w:ascii="Times New Roman" w:hAnsi="Times New Roman" w:eastAsia="SimSun" w:cs="Times New Roman"/>
                      <w:b w:val="0"/>
                      <w:bCs/>
                      <w:color w:val="auto"/>
                      <w:szCs w:val="21"/>
                      <w:highlight w:val="none"/>
                      <w:lang w:eastAsia="zh-CN"/>
                    </w:rPr>
                    <w:t>2019年01月15日</w:t>
                  </w:r>
                  <w:r>
                    <w:rPr>
                      <w:rFonts w:hint="eastAsia" w:ascii="Times New Roman" w:hAnsi="Times New Roman" w:eastAsia="SimSun" w:cs="Times New Roman"/>
                      <w:b w:val="0"/>
                      <w:bCs/>
                      <w:color w:val="auto"/>
                      <w:szCs w:val="21"/>
                      <w:highlight w:val="none"/>
                      <w:lang w:val="en-US" w:eastAsia="zh-CN"/>
                    </w:rPr>
                    <w:t xml:space="preserve"> </w:t>
                  </w:r>
                  <w:r>
                    <w:rPr>
                      <w:rFonts w:hint="eastAsia" w:ascii="Times New Roman" w:hAnsi="Times New Roman" w:eastAsia="SimSun" w:cs="Times New Roman"/>
                      <w:b w:val="0"/>
                      <w:bCs/>
                      <w:color w:val="auto"/>
                      <w:szCs w:val="21"/>
                      <w:highlight w:val="none"/>
                    </w:rPr>
                    <w:t>昼间，晴，最大风速：2.</w:t>
                  </w:r>
                  <w:r>
                    <w:rPr>
                      <w:rFonts w:hint="eastAsia" w:ascii="Times New Roman" w:hAnsi="Times New Roman" w:eastAsia="SimSun" w:cs="Times New Roman"/>
                      <w:b w:val="0"/>
                      <w:bCs/>
                      <w:color w:val="auto"/>
                      <w:szCs w:val="21"/>
                      <w:highlight w:val="none"/>
                      <w:lang w:val="en-US" w:eastAsia="zh-CN"/>
                    </w:rPr>
                    <w:t>8</w:t>
                  </w:r>
                  <w:r>
                    <w:rPr>
                      <w:rFonts w:hint="eastAsia" w:ascii="Times New Roman" w:hAnsi="Times New Roman" w:eastAsia="SimSun" w:cs="Times New Roman"/>
                      <w:b w:val="0"/>
                      <w:bCs/>
                      <w:color w:val="auto"/>
                      <w:szCs w:val="21"/>
                      <w:highlight w:val="none"/>
                    </w:rPr>
                    <w:t>m/s；</w:t>
                  </w:r>
                </w:p>
                <w:p>
                  <w:pPr>
                    <w:keepNext w:val="0"/>
                    <w:keepLines w:val="0"/>
                    <w:pageBreakBefore w:val="0"/>
                    <w:widowControl/>
                    <w:kinsoku/>
                    <w:wordWrap/>
                    <w:overflowPunct/>
                    <w:topLinePunct w:val="0"/>
                    <w:autoSpaceDE/>
                    <w:autoSpaceDN/>
                    <w:bidi w:val="0"/>
                    <w:adjustRightInd w:val="0"/>
                    <w:snapToGrid w:val="0"/>
                    <w:spacing w:before="120" w:after="0"/>
                    <w:jc w:val="left"/>
                    <w:textAlignment w:val="auto"/>
                    <w:outlineLvl w:val="9"/>
                    <w:rPr>
                      <w:rFonts w:hint="eastAsia" w:ascii="Times New Roman" w:hAnsi="Times New Roman" w:eastAsia="SimSun" w:cs="Times New Roman"/>
                      <w:b w:val="0"/>
                      <w:bCs/>
                      <w:color w:val="auto"/>
                      <w:szCs w:val="21"/>
                      <w:highlight w:val="none"/>
                      <w:lang w:eastAsia="zh-CN"/>
                    </w:rPr>
                  </w:pPr>
                  <w:r>
                    <w:rPr>
                      <w:rFonts w:hint="eastAsia" w:ascii="Times New Roman" w:hAnsi="Times New Roman" w:eastAsia="SimSun" w:cs="Times New Roman"/>
                      <w:b w:val="0"/>
                      <w:bCs/>
                      <w:color w:val="auto"/>
                      <w:szCs w:val="21"/>
                      <w:highlight w:val="none"/>
                      <w:lang w:eastAsia="zh-CN"/>
                    </w:rPr>
                    <w:t>2019年01月16日</w:t>
                  </w:r>
                  <w:r>
                    <w:rPr>
                      <w:rFonts w:hint="eastAsia" w:ascii="Times New Roman" w:hAnsi="Times New Roman" w:eastAsia="SimSun" w:cs="Times New Roman"/>
                      <w:b w:val="0"/>
                      <w:bCs/>
                      <w:color w:val="auto"/>
                      <w:szCs w:val="21"/>
                      <w:highlight w:val="none"/>
                    </w:rPr>
                    <w:t xml:space="preserve"> 昼间，晴，最大风速：2.</w:t>
                  </w:r>
                  <w:r>
                    <w:rPr>
                      <w:rFonts w:hint="eastAsia" w:ascii="Times New Roman" w:hAnsi="Times New Roman" w:eastAsia="SimSun" w:cs="Times New Roman"/>
                      <w:b w:val="0"/>
                      <w:bCs/>
                      <w:color w:val="auto"/>
                      <w:szCs w:val="21"/>
                      <w:highlight w:val="none"/>
                      <w:lang w:val="en-US" w:eastAsia="zh-CN"/>
                    </w:rPr>
                    <w:t>5</w:t>
                  </w:r>
                  <w:r>
                    <w:rPr>
                      <w:rFonts w:hint="eastAsia" w:ascii="Times New Roman" w:hAnsi="Times New Roman" w:eastAsia="SimSun" w:cs="Times New Roman"/>
                      <w:b w:val="0"/>
                      <w:bCs/>
                      <w:color w:val="auto"/>
                      <w:szCs w:val="21"/>
                      <w:highlight w:val="none"/>
                    </w:rPr>
                    <w:t xml:space="preserve"> m/s。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9" w:hRule="exact"/>
                <w:jc w:val="center"/>
              </w:trPr>
              <w:tc>
                <w:tcPr>
                  <w:tcW w:w="1277"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default" w:ascii="Times New Roman" w:hAnsi="Times New Roman" w:eastAsia="SimSun" w:cs="Times New Roman"/>
                      <w:b w:val="0"/>
                      <w:bCs/>
                      <w:szCs w:val="21"/>
                      <w:highlight w:val="none"/>
                    </w:rPr>
                  </w:pPr>
                  <w:r>
                    <w:rPr>
                      <w:rFonts w:hint="default" w:ascii="Times New Roman" w:hAnsi="Times New Roman" w:eastAsia="SimSun" w:cs="Times New Roman"/>
                      <w:b w:val="0"/>
                      <w:bCs/>
                      <w:szCs w:val="21"/>
                      <w:highlight w:val="none"/>
                    </w:rPr>
                    <w:t>测点示</w:t>
                  </w: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default" w:ascii="Times New Roman" w:hAnsi="Times New Roman" w:eastAsia="SimSun" w:cs="Times New Roman"/>
                      <w:b w:val="0"/>
                      <w:bCs/>
                      <w:szCs w:val="21"/>
                      <w:highlight w:val="none"/>
                    </w:rPr>
                  </w:pPr>
                  <w:r>
                    <w:rPr>
                      <w:rFonts w:hint="default" w:ascii="Times New Roman" w:hAnsi="Times New Roman" w:eastAsia="SimSun" w:cs="Times New Roman"/>
                      <w:b w:val="0"/>
                      <w:bCs/>
                      <w:szCs w:val="21"/>
                      <w:highlight w:val="none"/>
                    </w:rPr>
                    <w:t>意图</w:t>
                  </w:r>
                </w:p>
              </w:tc>
              <w:tc>
                <w:tcPr>
                  <w:tcW w:w="6943" w:type="dxa"/>
                  <w:gridSpan w:val="3"/>
                  <w:vAlign w:val="center"/>
                </w:tcPr>
                <w:p>
                  <w:pPr>
                    <w:keepNext w:val="0"/>
                    <w:keepLines w:val="0"/>
                    <w:widowControl/>
                    <w:suppressLineNumbers w:val="0"/>
                    <w:jc w:val="center"/>
                    <w:rPr>
                      <w:rFonts w:hint="eastAsia" w:ascii="Times New Roman" w:hAnsi="Times New Roman" w:eastAsia="SimSun" w:cs="Times New Roman"/>
                      <w:b w:val="0"/>
                      <w:bCs/>
                      <w:szCs w:val="21"/>
                      <w:highlight w:val="none"/>
                      <w:lang w:eastAsia="zh-CN"/>
                    </w:rPr>
                  </w:pPr>
                  <w:r>
                    <w:drawing>
                      <wp:inline distT="0" distB="0" distL="114300" distR="114300">
                        <wp:extent cx="4178935" cy="2195830"/>
                        <wp:effectExtent l="0" t="0" r="12065" b="1397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27"/>
                                <a:stretch>
                                  <a:fillRect/>
                                </a:stretch>
                              </pic:blipFill>
                              <pic:spPr>
                                <a:xfrm>
                                  <a:off x="0" y="0"/>
                                  <a:ext cx="4178935" cy="2195830"/>
                                </a:xfrm>
                                <a:prstGeom prst="rect">
                                  <a:avLst/>
                                </a:prstGeom>
                                <a:noFill/>
                                <a:ln w="9525">
                                  <a:noFill/>
                                </a:ln>
                              </pic:spPr>
                            </pic:pic>
                          </a:graphicData>
                        </a:graphic>
                      </wp:inline>
                    </w:drawing>
                  </w:r>
                </w:p>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szCs w:val="21"/>
                      <w:highlight w:val="none"/>
                      <w:lang w:val="en-US"/>
                    </w:rPr>
                  </w:pPr>
                  <w:r>
                    <w:rPr>
                      <w:rFonts w:hint="eastAsia" w:ascii="Times New Roman" w:hAnsi="Times New Roman" w:eastAsia="SimSun" w:cs="Times New Roman"/>
                      <w:b w:val="0"/>
                      <w:bCs/>
                      <w:color w:val="auto"/>
                      <w:szCs w:val="21"/>
                      <w:highlight w:val="none"/>
                      <w:lang w:eastAsia="zh-CN"/>
                    </w:rPr>
                    <w:t>图</w:t>
                  </w:r>
                  <w:r>
                    <w:rPr>
                      <w:rFonts w:hint="eastAsia" w:ascii="Times New Roman" w:hAnsi="Times New Roman" w:eastAsia="SimSun" w:cs="Times New Roman"/>
                      <w:b w:val="0"/>
                      <w:bCs/>
                      <w:color w:val="auto"/>
                      <w:szCs w:val="21"/>
                      <w:highlight w:val="none"/>
                      <w:lang w:val="en-US" w:eastAsia="zh-CN"/>
                    </w:rPr>
                    <w:t>7-2 噪声监测点位图</w:t>
                  </w:r>
                </w:p>
              </w:tc>
            </w:tr>
          </w:tbl>
          <w:p>
            <w:pPr>
              <w:pStyle w:val="11"/>
              <w:widowControl w:val="0"/>
              <w:jc w:val="both"/>
              <w:rPr>
                <w:highlight w:val="none"/>
                <w:vertAlign w:val="baseline"/>
              </w:rPr>
            </w:pPr>
          </w:p>
        </w:tc>
      </w:tr>
    </w:tbl>
    <w:p>
      <w:pPr>
        <w:keepNext w:val="0"/>
        <w:keepLines w:val="0"/>
        <w:pageBreakBefore w:val="0"/>
        <w:widowControl/>
        <w:kinsoku/>
        <w:wordWrap/>
        <w:overflowPunct/>
        <w:topLinePunct w:val="0"/>
        <w:autoSpaceDE/>
        <w:autoSpaceDN/>
        <w:bidi w:val="0"/>
        <w:adjustRightInd w:val="0"/>
        <w:snapToGrid w:val="0"/>
        <w:spacing w:after="0" w:afterLines="0" w:line="240" w:lineRule="auto"/>
        <w:ind w:left="0" w:leftChars="0" w:right="0" w:rightChars="0" w:firstLine="0" w:firstLineChars="0"/>
        <w:jc w:val="left"/>
        <w:textAlignment w:val="auto"/>
        <w:outlineLvl w:val="9"/>
        <w:rPr>
          <w:rFonts w:hint="eastAsia" w:ascii="SimSun" w:hAnsi="SimSun" w:eastAsia="SimSun" w:cs="SimSun"/>
          <w:sz w:val="10"/>
          <w:szCs w:val="10"/>
          <w:highlight w:val="none"/>
          <w:lang w:eastAsia="zh-CN"/>
        </w:rPr>
      </w:pPr>
    </w:p>
    <w:p>
      <w:pPr>
        <w:keepNext w:val="0"/>
        <w:keepLines w:val="0"/>
        <w:pageBreakBefore w:val="0"/>
        <w:widowControl/>
        <w:kinsoku/>
        <w:wordWrap/>
        <w:overflowPunct/>
        <w:topLinePunct w:val="0"/>
        <w:autoSpaceDE/>
        <w:autoSpaceDN/>
        <w:bidi w:val="0"/>
        <w:adjustRightInd w:val="0"/>
        <w:snapToGrid w:val="0"/>
        <w:spacing w:after="0" w:afterLines="0" w:line="240" w:lineRule="auto"/>
        <w:ind w:left="0" w:leftChars="0" w:right="0" w:rightChars="0" w:firstLine="0" w:firstLineChars="0"/>
        <w:jc w:val="left"/>
        <w:textAlignment w:val="auto"/>
        <w:outlineLvl w:val="9"/>
        <w:rPr>
          <w:rFonts w:hint="eastAsia" w:ascii="SimSun" w:hAnsi="SimSun" w:eastAsia="SimSun" w:cs="SimSun"/>
          <w:sz w:val="10"/>
          <w:szCs w:val="10"/>
          <w:highlight w:val="none"/>
          <w:lang w:eastAsia="zh-CN"/>
        </w:rPr>
      </w:pPr>
    </w:p>
    <w:p>
      <w:pPr>
        <w:keepNext w:val="0"/>
        <w:keepLines w:val="0"/>
        <w:pageBreakBefore w:val="0"/>
        <w:widowControl/>
        <w:kinsoku/>
        <w:wordWrap/>
        <w:overflowPunct/>
        <w:topLinePunct w:val="0"/>
        <w:autoSpaceDE/>
        <w:autoSpaceDN/>
        <w:bidi w:val="0"/>
        <w:adjustRightInd w:val="0"/>
        <w:snapToGrid w:val="0"/>
        <w:spacing w:after="0" w:afterLines="0" w:line="240" w:lineRule="auto"/>
        <w:ind w:left="0" w:leftChars="0" w:right="0" w:rightChars="0" w:firstLine="0" w:firstLineChars="0"/>
        <w:jc w:val="left"/>
        <w:textAlignment w:val="auto"/>
        <w:outlineLvl w:val="9"/>
        <w:rPr>
          <w:rFonts w:hint="eastAsia" w:ascii="SimSun" w:hAnsi="SimSun" w:eastAsia="SimSun" w:cs="SimSun"/>
          <w:sz w:val="10"/>
          <w:szCs w:val="10"/>
          <w:highlight w:val="none"/>
          <w:lang w:eastAsia="zh-CN"/>
        </w:rPr>
      </w:pPr>
    </w:p>
    <w:tbl>
      <w:tblPr>
        <w:tblStyle w:val="15"/>
        <w:tblW w:w="89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50" w:hRule="atLeast"/>
          <w:jc w:val="center"/>
        </w:trPr>
        <w:tc>
          <w:tcPr>
            <w:tcW w:w="8923" w:type="dxa"/>
            <w:vAlign w:val="top"/>
          </w:tcPr>
          <w:p>
            <w:pPr>
              <w:pStyle w:val="11"/>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default" w:ascii="Times New Roman" w:hAnsi="Times New Roman" w:eastAsia="SimSun" w:cs="Times New Roman"/>
                <w:color w:val="auto"/>
                <w:sz w:val="21"/>
                <w:szCs w:val="21"/>
                <w:highlight w:val="none"/>
                <w:lang w:val="en-US" w:eastAsia="zh-CN"/>
              </w:rPr>
            </w:pPr>
          </w:p>
          <w:p>
            <w:pPr>
              <w:pStyle w:val="11"/>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default" w:ascii="Times New Roman" w:hAnsi="Times New Roman" w:eastAsia="SimSun" w:cs="Times New Roman"/>
                <w:color w:val="auto"/>
                <w:sz w:val="21"/>
                <w:szCs w:val="21"/>
                <w:highlight w:val="none"/>
                <w:lang w:val="en-US" w:eastAsia="zh-CN"/>
              </w:rPr>
            </w:pPr>
            <w:r>
              <w:rPr>
                <w:rFonts w:hint="default" w:ascii="Times New Roman" w:hAnsi="Times New Roman" w:eastAsia="SimSun" w:cs="Times New Roman"/>
                <w:color w:val="auto"/>
                <w:sz w:val="21"/>
                <w:szCs w:val="21"/>
                <w:highlight w:val="none"/>
                <w:lang w:val="en-US" w:eastAsia="zh-CN"/>
              </w:rPr>
              <w:t>表</w:t>
            </w:r>
            <w:r>
              <w:rPr>
                <w:rFonts w:hint="eastAsia" w:ascii="Times New Roman" w:hAnsi="Times New Roman" w:eastAsia="SimSun" w:cs="Times New Roman"/>
                <w:color w:val="auto"/>
                <w:sz w:val="21"/>
                <w:szCs w:val="21"/>
                <w:highlight w:val="none"/>
                <w:lang w:val="en-US" w:eastAsia="zh-CN"/>
              </w:rPr>
              <w:t>7-6 污染物排放总量</w:t>
            </w:r>
          </w:p>
          <w:tbl>
            <w:tblPr>
              <w:tblStyle w:val="14"/>
              <w:tblW w:w="8504" w:type="dxa"/>
              <w:tblInd w:w="108" w:type="dxa"/>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537"/>
              <w:gridCol w:w="2258"/>
              <w:gridCol w:w="951"/>
              <w:gridCol w:w="951"/>
              <w:gridCol w:w="951"/>
              <w:gridCol w:w="951"/>
              <w:gridCol w:w="951"/>
              <w:gridCol w:w="954"/>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trPr>
              <w:tc>
                <w:tcPr>
                  <w:tcW w:w="537"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b w:val="0"/>
                      <w:bCs/>
                      <w:color w:val="auto"/>
                      <w:szCs w:val="21"/>
                      <w:highlight w:val="none"/>
                      <w:lang w:eastAsia="zh-CN"/>
                    </w:rPr>
                  </w:pPr>
                  <w:r>
                    <w:rPr>
                      <w:rFonts w:hint="eastAsia" w:ascii="Times New Roman" w:hAnsi="Times New Roman" w:eastAsia="SimSun" w:cs="Times New Roman"/>
                      <w:b w:val="0"/>
                      <w:bCs/>
                      <w:color w:val="auto"/>
                      <w:szCs w:val="21"/>
                      <w:highlight w:val="none"/>
                      <w:lang w:eastAsia="zh-CN"/>
                    </w:rPr>
                    <w:t>废水</w:t>
                  </w:r>
                </w:p>
              </w:tc>
              <w:tc>
                <w:tcPr>
                  <w:tcW w:w="225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b w:val="0"/>
                      <w:bCs/>
                      <w:color w:val="auto"/>
                      <w:szCs w:val="21"/>
                      <w:highlight w:val="none"/>
                      <w:lang w:eastAsia="zh-CN"/>
                    </w:rPr>
                  </w:pPr>
                  <w:r>
                    <w:rPr>
                      <w:rFonts w:hint="eastAsia" w:ascii="Times New Roman" w:hAnsi="Times New Roman" w:eastAsia="SimSun" w:cs="Times New Roman"/>
                      <w:b w:val="0"/>
                      <w:bCs/>
                      <w:color w:val="auto"/>
                      <w:szCs w:val="21"/>
                      <w:highlight w:val="none"/>
                      <w:lang w:eastAsia="zh-CN"/>
                    </w:rPr>
                    <w:t>污染物名称</w:t>
                  </w:r>
                </w:p>
              </w:tc>
              <w:tc>
                <w:tcPr>
                  <w:tcW w:w="951" w:type="dxa"/>
                  <w:tcBorders>
                    <w:right w:val="single" w:color="000000" w:sz="8"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b w:val="0"/>
                      <w:bCs/>
                      <w:color w:val="auto"/>
                      <w:szCs w:val="21"/>
                      <w:highlight w:val="none"/>
                      <w:lang w:eastAsia="zh-CN"/>
                    </w:rPr>
                  </w:pPr>
                  <w:r>
                    <w:rPr>
                      <w:rFonts w:hint="eastAsia" w:ascii="Times New Roman" w:hAnsi="Times New Roman" w:eastAsia="SimSun" w:cs="Times New Roman"/>
                      <w:b w:val="0"/>
                      <w:bCs/>
                      <w:color w:val="auto"/>
                      <w:szCs w:val="21"/>
                      <w:highlight w:val="none"/>
                      <w:lang w:eastAsia="zh-CN"/>
                    </w:rPr>
                    <w:t>废水量</w:t>
                  </w:r>
                </w:p>
              </w:tc>
              <w:tc>
                <w:tcPr>
                  <w:tcW w:w="951" w:type="dxa"/>
                  <w:tcBorders>
                    <w:left w:val="single" w:color="000000" w:sz="8" w:space="0"/>
                    <w:right w:val="single" w:color="000000" w:sz="8"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b w:val="0"/>
                      <w:bCs/>
                      <w:color w:val="auto"/>
                      <w:szCs w:val="21"/>
                      <w:highlight w:val="none"/>
                      <w:lang w:val="en-US" w:eastAsia="zh-CN"/>
                    </w:rPr>
                  </w:pPr>
                  <w:r>
                    <w:rPr>
                      <w:rFonts w:hint="eastAsia" w:ascii="Times New Roman" w:hAnsi="Times New Roman" w:eastAsia="SimSun" w:cs="Times New Roman"/>
                      <w:b w:val="0"/>
                      <w:bCs/>
                      <w:color w:val="auto"/>
                      <w:szCs w:val="21"/>
                      <w:highlight w:val="none"/>
                      <w:lang w:val="en-US" w:eastAsia="zh-CN"/>
                    </w:rPr>
                    <w:t>COD</w:t>
                  </w:r>
                </w:p>
              </w:tc>
              <w:tc>
                <w:tcPr>
                  <w:tcW w:w="951" w:type="dxa"/>
                  <w:tcBorders>
                    <w:left w:val="single" w:color="000000" w:sz="8"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b w:val="0"/>
                      <w:bCs/>
                      <w:color w:val="auto"/>
                      <w:szCs w:val="21"/>
                      <w:highlight w:val="none"/>
                      <w:lang w:val="en-US" w:eastAsia="zh-CN"/>
                    </w:rPr>
                  </w:pPr>
                  <w:r>
                    <w:rPr>
                      <w:rFonts w:hint="eastAsia" w:ascii="Times New Roman" w:hAnsi="Times New Roman" w:eastAsia="SimSun" w:cs="Times New Roman"/>
                      <w:b w:val="0"/>
                      <w:bCs/>
                      <w:color w:val="auto"/>
                      <w:szCs w:val="21"/>
                      <w:highlight w:val="none"/>
                      <w:lang w:val="en-US" w:eastAsia="zh-CN"/>
                    </w:rPr>
                    <w:t>NH</w:t>
                  </w:r>
                  <w:r>
                    <w:rPr>
                      <w:rFonts w:hint="eastAsia" w:ascii="Times New Roman" w:hAnsi="Times New Roman" w:eastAsia="SimSun" w:cs="Times New Roman"/>
                      <w:b w:val="0"/>
                      <w:bCs/>
                      <w:color w:val="auto"/>
                      <w:szCs w:val="21"/>
                      <w:highlight w:val="none"/>
                      <w:vertAlign w:val="subscript"/>
                      <w:lang w:val="en-US" w:eastAsia="zh-CN"/>
                    </w:rPr>
                    <w:t>3</w:t>
                  </w:r>
                  <w:r>
                    <w:rPr>
                      <w:rFonts w:hint="eastAsia" w:ascii="Times New Roman" w:hAnsi="Times New Roman" w:eastAsia="SimSun" w:cs="Times New Roman"/>
                      <w:b w:val="0"/>
                      <w:bCs/>
                      <w:color w:val="auto"/>
                      <w:szCs w:val="21"/>
                      <w:highlight w:val="none"/>
                      <w:lang w:val="en-US" w:eastAsia="zh-CN"/>
                    </w:rPr>
                    <w:t>-N</w:t>
                  </w:r>
                </w:p>
              </w:tc>
              <w:tc>
                <w:tcPr>
                  <w:tcW w:w="951" w:type="dxa"/>
                  <w:tcBorders>
                    <w:right w:val="single" w:color="000000" w:sz="8"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b w:val="0"/>
                      <w:bCs/>
                      <w:color w:val="auto"/>
                      <w:szCs w:val="21"/>
                      <w:highlight w:val="none"/>
                      <w:lang w:val="en-US" w:eastAsia="zh-CN"/>
                    </w:rPr>
                  </w:pPr>
                  <w:r>
                    <w:rPr>
                      <w:rFonts w:hint="eastAsia" w:ascii="Times New Roman" w:hAnsi="Times New Roman" w:eastAsia="SimSun" w:cs="Times New Roman"/>
                      <w:b w:val="0"/>
                      <w:bCs/>
                      <w:color w:val="auto"/>
                      <w:szCs w:val="21"/>
                      <w:highlight w:val="none"/>
                      <w:lang w:val="en-US" w:eastAsia="zh-CN"/>
                    </w:rPr>
                    <w:t>TP</w:t>
                  </w:r>
                </w:p>
              </w:tc>
              <w:tc>
                <w:tcPr>
                  <w:tcW w:w="951" w:type="dxa"/>
                  <w:tcBorders>
                    <w:left w:val="single" w:color="000000" w:sz="8"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color w:val="auto"/>
                      <w:szCs w:val="21"/>
                      <w:highlight w:val="none"/>
                      <w:lang w:val="en-US" w:eastAsia="zh-CN"/>
                    </w:rPr>
                  </w:pPr>
                  <w:r>
                    <w:rPr>
                      <w:rFonts w:hint="eastAsia" w:ascii="Times New Roman" w:hAnsi="Times New Roman" w:eastAsia="SimSun" w:cs="Times New Roman"/>
                      <w:b w:val="0"/>
                      <w:bCs/>
                      <w:color w:val="auto"/>
                      <w:szCs w:val="21"/>
                      <w:highlight w:val="none"/>
                      <w:lang w:val="en-US" w:eastAsia="zh-CN"/>
                    </w:rPr>
                    <w:t>SS</w:t>
                  </w:r>
                </w:p>
              </w:tc>
              <w:tc>
                <w:tcPr>
                  <w:tcW w:w="954" w:type="dxa"/>
                  <w:tcBorders>
                    <w:left w:val="single" w:color="000000" w:sz="8"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b w:val="0"/>
                      <w:bCs/>
                      <w:color w:val="auto"/>
                      <w:szCs w:val="21"/>
                      <w:highlight w:val="none"/>
                      <w:lang w:val="en-US" w:eastAsia="zh-CN"/>
                    </w:rPr>
                  </w:pPr>
                  <w:r>
                    <w:rPr>
                      <w:rFonts w:hint="eastAsia" w:ascii="Times New Roman" w:hAnsi="Times New Roman" w:eastAsia="SimSun" w:cs="Times New Roman"/>
                      <w:b w:val="0"/>
                      <w:bCs/>
                      <w:color w:val="auto"/>
                      <w:szCs w:val="21"/>
                      <w:highlight w:val="none"/>
                      <w:lang w:val="en-US" w:eastAsia="zh-CN"/>
                    </w:rPr>
                    <w:t>石油类</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trPr>
              <w:tc>
                <w:tcPr>
                  <w:tcW w:w="53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b w:val="0"/>
                      <w:bCs/>
                      <w:color w:val="auto"/>
                      <w:szCs w:val="21"/>
                      <w:highlight w:val="none"/>
                      <w:lang w:eastAsia="zh-CN"/>
                    </w:rPr>
                  </w:pPr>
                </w:p>
              </w:tc>
              <w:tc>
                <w:tcPr>
                  <w:tcW w:w="225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b w:val="0"/>
                      <w:bCs/>
                      <w:color w:val="auto"/>
                      <w:szCs w:val="21"/>
                      <w:highlight w:val="none"/>
                      <w:lang w:eastAsia="zh-CN"/>
                    </w:rPr>
                  </w:pPr>
                  <w:r>
                    <w:rPr>
                      <w:rFonts w:hint="eastAsia" w:ascii="Times New Roman" w:hAnsi="Times New Roman" w:eastAsia="SimSun" w:cs="Times New Roman"/>
                      <w:b w:val="0"/>
                      <w:bCs/>
                      <w:color w:val="auto"/>
                      <w:szCs w:val="21"/>
                      <w:highlight w:val="none"/>
                      <w:lang w:eastAsia="zh-CN"/>
                    </w:rPr>
                    <w:t>实测值（</w:t>
                  </w:r>
                  <w:r>
                    <w:rPr>
                      <w:rFonts w:hint="eastAsia" w:ascii="Times New Roman" w:hAnsi="Times New Roman" w:eastAsia="SimSun" w:cs="Times New Roman"/>
                      <w:b w:val="0"/>
                      <w:bCs/>
                      <w:color w:val="auto"/>
                      <w:szCs w:val="21"/>
                      <w:highlight w:val="none"/>
                      <w:lang w:val="en-US" w:eastAsia="zh-CN"/>
                    </w:rPr>
                    <w:t>mg/L</w:t>
                  </w:r>
                  <w:r>
                    <w:rPr>
                      <w:rFonts w:hint="eastAsia" w:ascii="Times New Roman" w:hAnsi="Times New Roman" w:eastAsia="SimSun" w:cs="Times New Roman"/>
                      <w:b w:val="0"/>
                      <w:bCs/>
                      <w:color w:val="auto"/>
                      <w:szCs w:val="21"/>
                      <w:highlight w:val="none"/>
                      <w:lang w:eastAsia="zh-CN"/>
                    </w:rPr>
                    <w:t>）</w:t>
                  </w:r>
                </w:p>
              </w:tc>
              <w:tc>
                <w:tcPr>
                  <w:tcW w:w="951" w:type="dxa"/>
                  <w:tcBorders>
                    <w:right w:val="single" w:color="000000" w:sz="8"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b w:val="0"/>
                      <w:bCs/>
                      <w:color w:val="auto"/>
                      <w:szCs w:val="21"/>
                      <w:highlight w:val="none"/>
                      <w:lang w:val="en-US" w:eastAsia="zh-CN"/>
                    </w:rPr>
                  </w:pPr>
                  <w:r>
                    <w:rPr>
                      <w:rFonts w:hint="eastAsia" w:ascii="Times New Roman" w:hAnsi="Times New Roman" w:eastAsia="SimSun" w:cs="Times New Roman"/>
                      <w:b w:val="0"/>
                      <w:bCs/>
                      <w:color w:val="auto"/>
                      <w:szCs w:val="21"/>
                      <w:highlight w:val="none"/>
                      <w:lang w:val="en-US" w:eastAsia="zh-CN"/>
                    </w:rPr>
                    <w:t>/</w:t>
                  </w:r>
                </w:p>
              </w:tc>
              <w:tc>
                <w:tcPr>
                  <w:tcW w:w="951" w:type="dxa"/>
                  <w:tcBorders>
                    <w:left w:val="single" w:color="000000" w:sz="8" w:space="0"/>
                    <w:right w:val="single" w:color="000000" w:sz="8"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b w:val="0"/>
                      <w:bCs/>
                      <w:color w:val="auto"/>
                      <w:szCs w:val="21"/>
                      <w:highlight w:val="none"/>
                      <w:lang w:val="en-US" w:eastAsia="zh-CN"/>
                    </w:rPr>
                  </w:pPr>
                  <w:r>
                    <w:rPr>
                      <w:rFonts w:hint="eastAsia" w:ascii="Times New Roman" w:hAnsi="Times New Roman" w:eastAsia="SimSun" w:cs="Times New Roman"/>
                      <w:b w:val="0"/>
                      <w:bCs/>
                      <w:color w:val="auto"/>
                      <w:szCs w:val="21"/>
                      <w:highlight w:val="none"/>
                      <w:lang w:val="en-US" w:eastAsia="zh-CN"/>
                    </w:rPr>
                    <w:t>76</w:t>
                  </w:r>
                </w:p>
              </w:tc>
              <w:tc>
                <w:tcPr>
                  <w:tcW w:w="951" w:type="dxa"/>
                  <w:tcBorders>
                    <w:left w:val="single" w:color="000000" w:sz="8"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b w:val="0"/>
                      <w:bCs/>
                      <w:color w:val="auto"/>
                      <w:szCs w:val="21"/>
                      <w:highlight w:val="none"/>
                      <w:lang w:val="en-US" w:eastAsia="zh-CN"/>
                    </w:rPr>
                  </w:pPr>
                  <w:r>
                    <w:rPr>
                      <w:rFonts w:hint="eastAsia" w:ascii="Times New Roman" w:hAnsi="Times New Roman" w:eastAsia="SimSun" w:cs="Times New Roman"/>
                      <w:b w:val="0"/>
                      <w:bCs/>
                      <w:color w:val="auto"/>
                      <w:szCs w:val="21"/>
                      <w:highlight w:val="none"/>
                      <w:lang w:val="en-US" w:eastAsia="zh-CN"/>
                    </w:rPr>
                    <w:t>1.15</w:t>
                  </w:r>
                </w:p>
              </w:tc>
              <w:tc>
                <w:tcPr>
                  <w:tcW w:w="951" w:type="dxa"/>
                  <w:tcBorders>
                    <w:right w:val="single" w:color="000000" w:sz="8"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b w:val="0"/>
                      <w:bCs/>
                      <w:color w:val="auto"/>
                      <w:szCs w:val="21"/>
                      <w:highlight w:val="none"/>
                      <w:lang w:val="en-US" w:eastAsia="zh-CN"/>
                    </w:rPr>
                  </w:pPr>
                  <w:r>
                    <w:rPr>
                      <w:rFonts w:hint="eastAsia" w:ascii="Times New Roman" w:hAnsi="Times New Roman" w:eastAsia="SimSun" w:cs="Times New Roman"/>
                      <w:b w:val="0"/>
                      <w:bCs/>
                      <w:color w:val="auto"/>
                      <w:szCs w:val="21"/>
                      <w:highlight w:val="none"/>
                      <w:lang w:val="en-US" w:eastAsia="zh-CN"/>
                    </w:rPr>
                    <w:t>0.18</w:t>
                  </w:r>
                </w:p>
              </w:tc>
              <w:tc>
                <w:tcPr>
                  <w:tcW w:w="951" w:type="dxa"/>
                  <w:tcBorders>
                    <w:left w:val="single" w:color="000000" w:sz="8"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b w:val="0"/>
                      <w:bCs/>
                      <w:color w:val="auto"/>
                      <w:szCs w:val="21"/>
                      <w:highlight w:val="none"/>
                      <w:lang w:val="en-US" w:eastAsia="zh-CN"/>
                    </w:rPr>
                  </w:pPr>
                  <w:r>
                    <w:rPr>
                      <w:rFonts w:hint="eastAsia" w:ascii="Times New Roman" w:hAnsi="Times New Roman" w:eastAsia="SimSun" w:cs="Times New Roman"/>
                      <w:b w:val="0"/>
                      <w:bCs/>
                      <w:color w:val="auto"/>
                      <w:szCs w:val="21"/>
                      <w:highlight w:val="none"/>
                      <w:lang w:val="en-US" w:eastAsia="zh-CN"/>
                    </w:rPr>
                    <w:t>15</w:t>
                  </w:r>
                </w:p>
              </w:tc>
              <w:tc>
                <w:tcPr>
                  <w:tcW w:w="954" w:type="dxa"/>
                  <w:tcBorders>
                    <w:left w:val="single" w:color="000000" w:sz="8"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b w:val="0"/>
                      <w:bCs/>
                      <w:color w:val="auto"/>
                      <w:szCs w:val="21"/>
                      <w:highlight w:val="none"/>
                      <w:lang w:val="en-US" w:eastAsia="zh-CN"/>
                    </w:rPr>
                  </w:pPr>
                  <w:r>
                    <w:rPr>
                      <w:rFonts w:hint="eastAsia" w:ascii="Times New Roman" w:hAnsi="Times New Roman" w:eastAsia="SimSun" w:cs="Times New Roman"/>
                      <w:b w:val="0"/>
                      <w:bCs/>
                      <w:color w:val="auto"/>
                      <w:szCs w:val="21"/>
                      <w:highlight w:val="none"/>
                      <w:lang w:val="en-US" w:eastAsia="zh-CN"/>
                    </w:rPr>
                    <w:t>0.35</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trPr>
              <w:tc>
                <w:tcPr>
                  <w:tcW w:w="53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b w:val="0"/>
                      <w:bCs/>
                      <w:color w:val="auto"/>
                      <w:szCs w:val="21"/>
                      <w:highlight w:val="none"/>
                      <w:lang w:eastAsia="zh-CN"/>
                    </w:rPr>
                  </w:pPr>
                </w:p>
              </w:tc>
              <w:tc>
                <w:tcPr>
                  <w:tcW w:w="225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b w:val="0"/>
                      <w:bCs/>
                      <w:color w:val="auto"/>
                      <w:szCs w:val="21"/>
                      <w:highlight w:val="none"/>
                      <w:lang w:eastAsia="zh-CN"/>
                    </w:rPr>
                  </w:pPr>
                  <w:r>
                    <w:rPr>
                      <w:rFonts w:hint="eastAsia" w:ascii="Times New Roman" w:hAnsi="Times New Roman" w:eastAsia="SimSun" w:cs="Times New Roman"/>
                      <w:b w:val="0"/>
                      <w:bCs/>
                      <w:color w:val="auto"/>
                      <w:szCs w:val="21"/>
                      <w:highlight w:val="none"/>
                      <w:lang w:eastAsia="zh-CN"/>
                    </w:rPr>
                    <w:t>实际年排放量</w:t>
                  </w:r>
                  <w:r>
                    <w:rPr>
                      <w:rFonts w:hint="eastAsia" w:ascii="Times New Roman" w:hAnsi="Times New Roman" w:eastAsia="SimSun" w:cs="Times New Roman"/>
                      <w:b w:val="0"/>
                      <w:bCs/>
                      <w:color w:val="auto"/>
                      <w:szCs w:val="21"/>
                      <w:highlight w:val="none"/>
                    </w:rPr>
                    <w:t>（t/a）</w:t>
                  </w:r>
                </w:p>
              </w:tc>
              <w:tc>
                <w:tcPr>
                  <w:tcW w:w="951" w:type="dxa"/>
                  <w:tcBorders>
                    <w:right w:val="single" w:color="000000" w:sz="8"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b w:val="0"/>
                      <w:bCs/>
                      <w:color w:val="FF0000"/>
                      <w:szCs w:val="21"/>
                      <w:highlight w:val="none"/>
                      <w:lang w:val="en-US" w:eastAsia="zh-CN"/>
                    </w:rPr>
                  </w:pPr>
                  <w:r>
                    <w:rPr>
                      <w:rFonts w:hint="eastAsia" w:ascii="Times New Roman" w:hAnsi="Times New Roman" w:eastAsia="SimSun" w:cs="Times New Roman"/>
                      <w:b w:val="0"/>
                      <w:bCs/>
                      <w:color w:val="FF0000"/>
                      <w:szCs w:val="21"/>
                      <w:highlight w:val="none"/>
                      <w:lang w:val="en-US" w:eastAsia="zh-CN"/>
                    </w:rPr>
                    <w:t>21792</w:t>
                  </w:r>
                </w:p>
              </w:tc>
              <w:tc>
                <w:tcPr>
                  <w:tcW w:w="951" w:type="dxa"/>
                  <w:tcBorders>
                    <w:left w:val="single" w:color="000000" w:sz="8" w:space="0"/>
                    <w:right w:val="single" w:color="000000" w:sz="8"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color w:val="FF0000"/>
                      <w:szCs w:val="21"/>
                      <w:highlight w:val="none"/>
                      <w:lang w:val="en-US" w:eastAsia="zh-CN"/>
                    </w:rPr>
                  </w:pPr>
                  <w:r>
                    <w:rPr>
                      <w:rFonts w:hint="eastAsia" w:ascii="Times New Roman" w:hAnsi="Times New Roman" w:eastAsia="SimSun" w:cs="Times New Roman"/>
                      <w:b w:val="0"/>
                      <w:bCs/>
                      <w:color w:val="FF0000"/>
                      <w:szCs w:val="21"/>
                      <w:highlight w:val="none"/>
                      <w:lang w:val="en-US" w:eastAsia="zh-CN"/>
                    </w:rPr>
                    <w:t>1.651</w:t>
                  </w:r>
                </w:p>
              </w:tc>
              <w:tc>
                <w:tcPr>
                  <w:tcW w:w="951" w:type="dxa"/>
                  <w:tcBorders>
                    <w:left w:val="single" w:color="000000" w:sz="8"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color w:val="FF0000"/>
                      <w:szCs w:val="21"/>
                      <w:highlight w:val="none"/>
                      <w:lang w:val="en-US" w:eastAsia="zh-CN"/>
                    </w:rPr>
                  </w:pPr>
                  <w:r>
                    <w:rPr>
                      <w:rFonts w:hint="eastAsia" w:ascii="Times New Roman" w:hAnsi="Times New Roman" w:eastAsia="SimSun" w:cs="Times New Roman"/>
                      <w:b w:val="0"/>
                      <w:bCs/>
                      <w:color w:val="FF0000"/>
                      <w:szCs w:val="21"/>
                      <w:highlight w:val="none"/>
                      <w:lang w:val="en-US" w:eastAsia="zh-CN"/>
                    </w:rPr>
                    <w:t>0.025</w:t>
                  </w:r>
                </w:p>
              </w:tc>
              <w:tc>
                <w:tcPr>
                  <w:tcW w:w="951" w:type="dxa"/>
                  <w:tcBorders>
                    <w:right w:val="single" w:color="000000" w:sz="8"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color w:val="FF0000"/>
                      <w:szCs w:val="21"/>
                      <w:highlight w:val="none"/>
                      <w:lang w:val="en-US" w:eastAsia="zh-CN"/>
                    </w:rPr>
                  </w:pPr>
                  <w:r>
                    <w:rPr>
                      <w:rFonts w:hint="eastAsia" w:ascii="Times New Roman" w:hAnsi="Times New Roman" w:eastAsia="SimSun" w:cs="Times New Roman"/>
                      <w:b w:val="0"/>
                      <w:bCs/>
                      <w:color w:val="FF0000"/>
                      <w:szCs w:val="21"/>
                      <w:highlight w:val="none"/>
                      <w:lang w:val="en-US" w:eastAsia="zh-CN"/>
                    </w:rPr>
                    <w:t>0.004</w:t>
                  </w:r>
                </w:p>
              </w:tc>
              <w:tc>
                <w:tcPr>
                  <w:tcW w:w="951" w:type="dxa"/>
                  <w:tcBorders>
                    <w:left w:val="single" w:color="000000" w:sz="8"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color w:val="FF0000"/>
                      <w:szCs w:val="21"/>
                      <w:highlight w:val="none"/>
                      <w:lang w:val="en-US" w:eastAsia="zh-CN"/>
                    </w:rPr>
                  </w:pPr>
                  <w:r>
                    <w:rPr>
                      <w:rFonts w:hint="eastAsia" w:ascii="Times New Roman" w:hAnsi="Times New Roman" w:eastAsia="SimSun" w:cs="Times New Roman"/>
                      <w:b w:val="0"/>
                      <w:bCs/>
                      <w:color w:val="FF0000"/>
                      <w:szCs w:val="21"/>
                      <w:highlight w:val="none"/>
                      <w:lang w:val="en-US" w:eastAsia="zh-CN"/>
                    </w:rPr>
                    <w:t>1.651</w:t>
                  </w:r>
                </w:p>
              </w:tc>
              <w:tc>
                <w:tcPr>
                  <w:tcW w:w="954" w:type="dxa"/>
                  <w:tcBorders>
                    <w:left w:val="single" w:color="000000" w:sz="8"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color w:val="FF0000"/>
                      <w:szCs w:val="21"/>
                      <w:highlight w:val="none"/>
                      <w:lang w:val="en-US" w:eastAsia="zh-CN"/>
                    </w:rPr>
                  </w:pPr>
                  <w:r>
                    <w:rPr>
                      <w:rFonts w:hint="eastAsia" w:ascii="Times New Roman" w:hAnsi="Times New Roman" w:eastAsia="SimSun" w:cs="Times New Roman"/>
                      <w:b w:val="0"/>
                      <w:bCs/>
                      <w:color w:val="FF0000"/>
                      <w:szCs w:val="21"/>
                      <w:highlight w:val="none"/>
                      <w:lang w:val="en-US" w:eastAsia="zh-CN"/>
                    </w:rPr>
                    <w:t>0.007</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trPr>
              <w:tc>
                <w:tcPr>
                  <w:tcW w:w="53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b w:val="0"/>
                      <w:bCs/>
                      <w:color w:val="auto"/>
                      <w:szCs w:val="21"/>
                      <w:highlight w:val="none"/>
                      <w:lang w:eastAsia="zh-CN"/>
                    </w:rPr>
                  </w:pPr>
                </w:p>
              </w:tc>
              <w:tc>
                <w:tcPr>
                  <w:tcW w:w="225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b w:val="0"/>
                      <w:bCs/>
                      <w:color w:val="auto"/>
                      <w:szCs w:val="21"/>
                      <w:highlight w:val="none"/>
                    </w:rPr>
                  </w:pPr>
                  <w:r>
                    <w:rPr>
                      <w:rFonts w:hint="eastAsia" w:ascii="Times New Roman" w:hAnsi="Times New Roman" w:eastAsia="SimSun" w:cs="Times New Roman"/>
                      <w:b w:val="0"/>
                      <w:bCs/>
                      <w:color w:val="auto"/>
                      <w:szCs w:val="21"/>
                      <w:highlight w:val="none"/>
                    </w:rPr>
                    <w:t>环评及批复要求</w:t>
                  </w:r>
                  <w:r>
                    <w:rPr>
                      <w:rFonts w:hint="eastAsia" w:ascii="Times New Roman" w:hAnsi="Times New Roman" w:eastAsia="SimSun" w:cs="Times New Roman"/>
                      <w:b w:val="0"/>
                      <w:bCs/>
                      <w:color w:val="auto"/>
                      <w:szCs w:val="21"/>
                      <w:highlight w:val="none"/>
                      <w:lang w:eastAsia="zh-CN"/>
                    </w:rPr>
                    <w:t>全厂</w:t>
                  </w:r>
                  <w:r>
                    <w:rPr>
                      <w:rFonts w:hint="eastAsia" w:ascii="Times New Roman" w:hAnsi="Times New Roman" w:eastAsia="SimSun" w:cs="Times New Roman"/>
                      <w:b w:val="0"/>
                      <w:bCs/>
                      <w:color w:val="auto"/>
                      <w:szCs w:val="21"/>
                      <w:highlight w:val="none"/>
                    </w:rPr>
                    <w:t>总量（t/a）</w:t>
                  </w:r>
                </w:p>
              </w:tc>
              <w:tc>
                <w:tcPr>
                  <w:tcW w:w="951" w:type="dxa"/>
                  <w:tcBorders>
                    <w:right w:val="single" w:color="000000" w:sz="8"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color w:val="auto"/>
                      <w:szCs w:val="21"/>
                      <w:highlight w:val="none"/>
                      <w:lang w:val="en-US" w:eastAsia="zh-CN"/>
                    </w:rPr>
                  </w:pPr>
                  <w:r>
                    <w:rPr>
                      <w:rFonts w:hint="eastAsia" w:ascii="Times New Roman" w:hAnsi="Times New Roman" w:eastAsia="SimSun" w:cs="Times New Roman"/>
                      <w:b w:val="0"/>
                      <w:bCs/>
                      <w:color w:val="auto"/>
                      <w:szCs w:val="21"/>
                      <w:highlight w:val="none"/>
                      <w:lang w:val="en-US" w:eastAsia="zh-CN"/>
                    </w:rPr>
                    <w:t>21792</w:t>
                  </w:r>
                </w:p>
              </w:tc>
              <w:tc>
                <w:tcPr>
                  <w:tcW w:w="951" w:type="dxa"/>
                  <w:tcBorders>
                    <w:left w:val="single" w:color="000000" w:sz="8" w:space="0"/>
                    <w:right w:val="single" w:color="000000" w:sz="8"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color w:val="auto"/>
                      <w:szCs w:val="21"/>
                      <w:highlight w:val="none"/>
                      <w:lang w:val="en-US" w:eastAsia="zh-CN"/>
                    </w:rPr>
                  </w:pPr>
                  <w:r>
                    <w:rPr>
                      <w:rFonts w:hint="eastAsia" w:ascii="Times New Roman" w:hAnsi="Times New Roman" w:eastAsia="SimSun" w:cs="Times New Roman"/>
                      <w:b w:val="0"/>
                      <w:bCs/>
                      <w:color w:val="auto"/>
                      <w:szCs w:val="21"/>
                      <w:highlight w:val="none"/>
                      <w:lang w:val="en-US" w:eastAsia="zh-CN"/>
                    </w:rPr>
                    <w:t>10.826</w:t>
                  </w:r>
                </w:p>
              </w:tc>
              <w:tc>
                <w:tcPr>
                  <w:tcW w:w="951" w:type="dxa"/>
                  <w:tcBorders>
                    <w:left w:val="single" w:color="000000" w:sz="8"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color w:val="auto"/>
                      <w:szCs w:val="21"/>
                      <w:highlight w:val="none"/>
                      <w:lang w:val="en-US" w:eastAsia="zh-CN"/>
                    </w:rPr>
                  </w:pPr>
                  <w:r>
                    <w:rPr>
                      <w:rFonts w:hint="eastAsia" w:ascii="Times New Roman" w:hAnsi="Times New Roman" w:eastAsia="SimSun" w:cs="Times New Roman"/>
                      <w:b w:val="0"/>
                      <w:bCs/>
                      <w:color w:val="auto"/>
                      <w:szCs w:val="21"/>
                      <w:highlight w:val="none"/>
                      <w:lang w:val="en-US" w:eastAsia="zh-CN"/>
                    </w:rPr>
                    <w:t>0.756</w:t>
                  </w:r>
                </w:p>
              </w:tc>
              <w:tc>
                <w:tcPr>
                  <w:tcW w:w="951" w:type="dxa"/>
                  <w:tcBorders>
                    <w:right w:val="single" w:color="000000" w:sz="8"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color w:val="auto"/>
                      <w:szCs w:val="21"/>
                      <w:highlight w:val="none"/>
                      <w:lang w:val="en-US" w:eastAsia="zh-CN"/>
                    </w:rPr>
                  </w:pPr>
                  <w:r>
                    <w:rPr>
                      <w:rFonts w:hint="eastAsia" w:ascii="Times New Roman" w:hAnsi="Times New Roman" w:eastAsia="SimSun" w:cs="Times New Roman"/>
                      <w:b w:val="0"/>
                      <w:bCs/>
                      <w:color w:val="auto"/>
                      <w:szCs w:val="21"/>
                      <w:highlight w:val="none"/>
                      <w:lang w:val="en-US" w:eastAsia="zh-CN"/>
                    </w:rPr>
                    <w:t>0.014</w:t>
                  </w:r>
                </w:p>
              </w:tc>
              <w:tc>
                <w:tcPr>
                  <w:tcW w:w="951" w:type="dxa"/>
                  <w:tcBorders>
                    <w:left w:val="single" w:color="000000" w:sz="8"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color w:val="auto"/>
                      <w:szCs w:val="21"/>
                      <w:highlight w:val="none"/>
                      <w:lang w:val="en-US" w:eastAsia="zh-CN"/>
                    </w:rPr>
                  </w:pPr>
                  <w:r>
                    <w:rPr>
                      <w:rFonts w:hint="eastAsia" w:ascii="Times New Roman" w:hAnsi="Times New Roman" w:eastAsia="SimSun" w:cs="Times New Roman"/>
                      <w:b w:val="0"/>
                      <w:bCs/>
                      <w:color w:val="auto"/>
                      <w:szCs w:val="21"/>
                      <w:highlight w:val="none"/>
                      <w:lang w:val="en-US" w:eastAsia="zh-CN"/>
                    </w:rPr>
                    <w:t>8.652</w:t>
                  </w:r>
                </w:p>
              </w:tc>
              <w:tc>
                <w:tcPr>
                  <w:tcW w:w="954" w:type="dxa"/>
                  <w:tcBorders>
                    <w:left w:val="single" w:color="000000" w:sz="8"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color w:val="auto"/>
                      <w:szCs w:val="21"/>
                      <w:highlight w:val="none"/>
                      <w:lang w:val="en-US" w:eastAsia="zh-CN"/>
                    </w:rPr>
                  </w:pPr>
                  <w:r>
                    <w:rPr>
                      <w:rFonts w:hint="eastAsia" w:ascii="Times New Roman" w:hAnsi="Times New Roman" w:eastAsia="SimSun" w:cs="Times New Roman"/>
                      <w:b w:val="0"/>
                      <w:bCs/>
                      <w:color w:val="auto"/>
                      <w:szCs w:val="21"/>
                      <w:highlight w:val="none"/>
                      <w:lang w:val="en-US" w:eastAsia="zh-CN"/>
                    </w:rPr>
                    <w:t>0.172</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trPr>
              <w:tc>
                <w:tcPr>
                  <w:tcW w:w="53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b w:val="0"/>
                      <w:bCs/>
                      <w:color w:val="auto"/>
                      <w:szCs w:val="21"/>
                      <w:highlight w:val="none"/>
                    </w:rPr>
                  </w:pPr>
                </w:p>
              </w:tc>
              <w:tc>
                <w:tcPr>
                  <w:tcW w:w="225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color w:val="auto"/>
                      <w:szCs w:val="21"/>
                      <w:highlight w:val="none"/>
                    </w:rPr>
                  </w:pPr>
                  <w:r>
                    <w:rPr>
                      <w:rFonts w:hint="default" w:ascii="Times New Roman" w:hAnsi="Times New Roman" w:eastAsia="SimSun" w:cs="Times New Roman"/>
                      <w:b w:val="0"/>
                      <w:bCs/>
                      <w:color w:val="auto"/>
                      <w:szCs w:val="21"/>
                      <w:highlight w:val="none"/>
                    </w:rPr>
                    <w:t>是否</w:t>
                  </w:r>
                  <w:r>
                    <w:rPr>
                      <w:rFonts w:hint="eastAsia" w:ascii="Times New Roman" w:hAnsi="Times New Roman" w:eastAsia="SimSun" w:cs="Times New Roman"/>
                      <w:b w:val="0"/>
                      <w:bCs/>
                      <w:color w:val="auto"/>
                      <w:szCs w:val="21"/>
                      <w:highlight w:val="none"/>
                    </w:rPr>
                    <w:t>达标</w:t>
                  </w:r>
                </w:p>
              </w:tc>
              <w:tc>
                <w:tcPr>
                  <w:tcW w:w="951" w:type="dxa"/>
                  <w:tcBorders>
                    <w:right w:val="single" w:color="000000" w:sz="8"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b w:val="0"/>
                      <w:bCs/>
                      <w:color w:val="auto"/>
                      <w:szCs w:val="21"/>
                      <w:highlight w:val="none"/>
                      <w:lang w:eastAsia="zh-CN"/>
                    </w:rPr>
                  </w:pPr>
                  <w:r>
                    <w:rPr>
                      <w:rFonts w:hint="eastAsia" w:ascii="Times New Roman" w:hAnsi="Times New Roman" w:eastAsia="SimSun" w:cs="Times New Roman"/>
                      <w:b w:val="0"/>
                      <w:bCs/>
                      <w:color w:val="auto"/>
                      <w:szCs w:val="21"/>
                      <w:highlight w:val="none"/>
                      <w:lang w:eastAsia="zh-CN"/>
                    </w:rPr>
                    <w:t>达标</w:t>
                  </w:r>
                </w:p>
              </w:tc>
              <w:tc>
                <w:tcPr>
                  <w:tcW w:w="951" w:type="dxa"/>
                  <w:tcBorders>
                    <w:left w:val="single" w:color="000000" w:sz="8" w:space="0"/>
                    <w:right w:val="single" w:color="000000" w:sz="8"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b w:val="0"/>
                      <w:bCs/>
                      <w:color w:val="auto"/>
                      <w:szCs w:val="21"/>
                      <w:highlight w:val="none"/>
                      <w:lang w:eastAsia="zh-CN"/>
                    </w:rPr>
                  </w:pPr>
                  <w:r>
                    <w:rPr>
                      <w:rFonts w:hint="eastAsia" w:ascii="Times New Roman" w:hAnsi="Times New Roman" w:eastAsia="SimSun" w:cs="Times New Roman"/>
                      <w:b w:val="0"/>
                      <w:bCs/>
                      <w:color w:val="auto"/>
                      <w:szCs w:val="21"/>
                      <w:highlight w:val="none"/>
                      <w:lang w:eastAsia="zh-CN"/>
                    </w:rPr>
                    <w:t>达标</w:t>
                  </w:r>
                </w:p>
              </w:tc>
              <w:tc>
                <w:tcPr>
                  <w:tcW w:w="951" w:type="dxa"/>
                  <w:tcBorders>
                    <w:left w:val="single" w:color="000000" w:sz="8"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b w:val="0"/>
                      <w:bCs/>
                      <w:color w:val="auto"/>
                      <w:szCs w:val="21"/>
                      <w:highlight w:val="none"/>
                      <w:lang w:eastAsia="zh-CN"/>
                    </w:rPr>
                  </w:pPr>
                  <w:r>
                    <w:rPr>
                      <w:rFonts w:hint="eastAsia" w:ascii="Times New Roman" w:hAnsi="Times New Roman" w:eastAsia="SimSun" w:cs="Times New Roman"/>
                      <w:b w:val="0"/>
                      <w:bCs/>
                      <w:color w:val="auto"/>
                      <w:szCs w:val="21"/>
                      <w:highlight w:val="none"/>
                      <w:lang w:eastAsia="zh-CN"/>
                    </w:rPr>
                    <w:t>达标</w:t>
                  </w:r>
                </w:p>
              </w:tc>
              <w:tc>
                <w:tcPr>
                  <w:tcW w:w="951" w:type="dxa"/>
                  <w:tcBorders>
                    <w:right w:val="single" w:color="000000" w:sz="8"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b w:val="0"/>
                      <w:bCs/>
                      <w:color w:val="auto"/>
                      <w:szCs w:val="21"/>
                      <w:highlight w:val="none"/>
                      <w:lang w:val="en-US" w:eastAsia="zh-CN"/>
                    </w:rPr>
                  </w:pPr>
                  <w:r>
                    <w:rPr>
                      <w:rFonts w:hint="eastAsia" w:ascii="Times New Roman" w:hAnsi="Times New Roman" w:eastAsia="SimSun" w:cs="Times New Roman"/>
                      <w:b w:val="0"/>
                      <w:bCs/>
                      <w:color w:val="auto"/>
                      <w:szCs w:val="21"/>
                      <w:highlight w:val="none"/>
                      <w:lang w:eastAsia="zh-CN"/>
                    </w:rPr>
                    <w:t>达标</w:t>
                  </w:r>
                </w:p>
              </w:tc>
              <w:tc>
                <w:tcPr>
                  <w:tcW w:w="951" w:type="dxa"/>
                  <w:tcBorders>
                    <w:left w:val="single" w:color="000000" w:sz="8"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b w:val="0"/>
                      <w:bCs/>
                      <w:color w:val="auto"/>
                      <w:szCs w:val="21"/>
                      <w:highlight w:val="none"/>
                      <w:lang w:val="en-US" w:eastAsia="zh-CN"/>
                    </w:rPr>
                  </w:pPr>
                  <w:r>
                    <w:rPr>
                      <w:rFonts w:hint="eastAsia" w:ascii="Times New Roman" w:hAnsi="Times New Roman" w:eastAsia="SimSun" w:cs="Times New Roman"/>
                      <w:b w:val="0"/>
                      <w:bCs/>
                      <w:color w:val="auto"/>
                      <w:szCs w:val="21"/>
                      <w:highlight w:val="none"/>
                      <w:lang w:eastAsia="zh-CN"/>
                    </w:rPr>
                    <w:t>达标</w:t>
                  </w:r>
                </w:p>
              </w:tc>
              <w:tc>
                <w:tcPr>
                  <w:tcW w:w="954" w:type="dxa"/>
                  <w:tcBorders>
                    <w:left w:val="single" w:color="000000" w:sz="8"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SimSun" w:cs="Times New Roman"/>
                      <w:b w:val="0"/>
                      <w:bCs/>
                      <w:color w:val="auto"/>
                      <w:szCs w:val="21"/>
                      <w:highlight w:val="none"/>
                      <w:lang w:val="en-US" w:eastAsia="zh-CN"/>
                    </w:rPr>
                  </w:pPr>
                  <w:r>
                    <w:rPr>
                      <w:rFonts w:hint="eastAsia" w:ascii="Times New Roman" w:hAnsi="Times New Roman" w:eastAsia="SimSun" w:cs="Times New Roman"/>
                      <w:b w:val="0"/>
                      <w:bCs/>
                      <w:color w:val="auto"/>
                      <w:szCs w:val="21"/>
                      <w:highlight w:val="none"/>
                      <w:lang w:eastAsia="zh-CN"/>
                    </w:rPr>
                    <w:t>达标</w:t>
                  </w:r>
                </w:p>
              </w:tc>
            </w:tr>
          </w:tbl>
          <w:p>
            <w:pPr>
              <w:pStyle w:val="11"/>
              <w:widowControl w:val="0"/>
              <w:jc w:val="left"/>
              <w:rPr>
                <w:highlight w:val="none"/>
                <w:vertAlign w:val="baseline"/>
                <w:lang w:val="en-US"/>
              </w:rPr>
            </w:pPr>
            <w:r>
              <w:rPr>
                <w:rFonts w:hint="eastAsia" w:ascii="Times New Roman" w:hAnsi="Times New Roman" w:eastAsia="SimSun" w:cs="Times New Roman"/>
                <w:color w:val="auto"/>
                <w:sz w:val="21"/>
                <w:szCs w:val="21"/>
                <w:highlight w:val="none"/>
                <w:lang w:val="en-US" w:eastAsia="zh-CN"/>
              </w:rPr>
              <w:t>注：废水污染物排放总量根据监测结果(即平均排放浓度)与年排水量计算，本项目废水与现有项目公用一套污水处理设施，混合排放，本次验收计算全厂排放总量。</w:t>
            </w:r>
          </w:p>
        </w:tc>
      </w:tr>
    </w:tbl>
    <w:p>
      <w:pPr>
        <w:keepNext w:val="0"/>
        <w:keepLines w:val="0"/>
        <w:pageBreakBefore w:val="0"/>
        <w:widowControl/>
        <w:kinsoku/>
        <w:wordWrap/>
        <w:overflowPunct/>
        <w:topLinePunct w:val="0"/>
        <w:autoSpaceDE/>
        <w:autoSpaceDN/>
        <w:bidi w:val="0"/>
        <w:adjustRightInd w:val="0"/>
        <w:snapToGrid w:val="0"/>
        <w:spacing w:after="0" w:afterLines="0" w:line="240" w:lineRule="auto"/>
        <w:ind w:left="0" w:leftChars="0" w:right="0" w:rightChars="0" w:firstLine="0" w:firstLineChars="0"/>
        <w:jc w:val="left"/>
        <w:textAlignment w:val="auto"/>
        <w:outlineLvl w:val="9"/>
        <w:rPr>
          <w:rFonts w:hint="eastAsia" w:ascii="SimSun" w:hAnsi="SimSun" w:eastAsia="SimSun" w:cs="SimSun"/>
          <w:sz w:val="10"/>
          <w:szCs w:val="10"/>
          <w:highlight w:val="none"/>
          <w:lang w:eastAsia="zh-CN"/>
        </w:rPr>
      </w:pPr>
    </w:p>
    <w:p>
      <w:pPr>
        <w:keepNext w:val="0"/>
        <w:keepLines w:val="0"/>
        <w:pageBreakBefore w:val="0"/>
        <w:widowControl/>
        <w:kinsoku/>
        <w:wordWrap/>
        <w:overflowPunct/>
        <w:topLinePunct w:val="0"/>
        <w:autoSpaceDE/>
        <w:autoSpaceDN/>
        <w:bidi w:val="0"/>
        <w:adjustRightInd w:val="0"/>
        <w:snapToGrid w:val="0"/>
        <w:spacing w:after="0" w:afterLines="0" w:line="240" w:lineRule="auto"/>
        <w:ind w:left="0" w:leftChars="0" w:right="0" w:rightChars="0" w:firstLine="0" w:firstLineChars="0"/>
        <w:jc w:val="left"/>
        <w:textAlignment w:val="auto"/>
        <w:outlineLvl w:val="9"/>
        <w:rPr>
          <w:rFonts w:hint="eastAsia" w:ascii="SimSun" w:hAnsi="SimSun" w:eastAsia="SimSun" w:cs="SimSun"/>
          <w:sz w:val="10"/>
          <w:szCs w:val="10"/>
          <w:highlight w:val="none"/>
          <w:lang w:eastAsia="zh-CN"/>
        </w:rPr>
      </w:pPr>
    </w:p>
    <w:p>
      <w:pPr>
        <w:keepNext w:val="0"/>
        <w:keepLines w:val="0"/>
        <w:pageBreakBefore w:val="0"/>
        <w:widowControl/>
        <w:kinsoku/>
        <w:wordWrap/>
        <w:overflowPunct/>
        <w:topLinePunct w:val="0"/>
        <w:autoSpaceDE/>
        <w:autoSpaceDN/>
        <w:bidi w:val="0"/>
        <w:adjustRightInd w:val="0"/>
        <w:snapToGrid w:val="0"/>
        <w:spacing w:after="0"/>
        <w:textAlignment w:val="auto"/>
        <w:outlineLvl w:val="9"/>
        <w:rPr>
          <w:rFonts w:hint="eastAsia"/>
          <w:sz w:val="18"/>
          <w:szCs w:val="18"/>
          <w:highlight w:val="none"/>
          <w:lang w:eastAsia="zh-CN"/>
        </w:rPr>
      </w:pPr>
    </w:p>
    <w:tbl>
      <w:tblPr>
        <w:tblStyle w:val="14"/>
        <w:tblW w:w="89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482" w:hRule="atLeast"/>
          <w:jc w:val="center"/>
        </w:trPr>
        <w:tc>
          <w:tcPr>
            <w:tcW w:w="8924" w:type="dxa"/>
            <w:vAlign w:val="top"/>
          </w:tcPr>
          <w:p>
            <w:pPr>
              <w:spacing w:before="62" w:beforeLines="20" w:line="360" w:lineRule="auto"/>
              <w:rPr>
                <w:rFonts w:hint="eastAsia" w:ascii="SimSun" w:hAnsi="SimSun" w:eastAsia="SimSun"/>
                <w:color w:val="000000"/>
                <w:sz w:val="21"/>
                <w:szCs w:val="21"/>
                <w:highlight w:val="none"/>
              </w:rPr>
            </w:pPr>
            <w:r>
              <w:rPr>
                <w:rFonts w:hint="eastAsia" w:ascii="SimSun" w:hAnsi="SimSun" w:eastAsia="SimSun"/>
                <w:color w:val="000000"/>
                <w:sz w:val="21"/>
                <w:szCs w:val="21"/>
                <w:highlight w:val="none"/>
              </w:rPr>
              <w:t>审批意见及落实情况：</w:t>
            </w:r>
          </w:p>
          <w:p>
            <w:pPr>
              <w:pStyle w:val="11"/>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default" w:ascii="Times New Roman" w:hAnsi="Times New Roman" w:eastAsia="SimSun" w:cs="Times New Roman"/>
                <w:color w:val="auto"/>
                <w:sz w:val="21"/>
                <w:szCs w:val="21"/>
                <w:highlight w:val="none"/>
                <w:lang w:val="en-US" w:eastAsia="zh-CN"/>
              </w:rPr>
            </w:pPr>
            <w:r>
              <w:rPr>
                <w:rFonts w:hint="eastAsia" w:ascii="Times New Roman" w:hAnsi="Times New Roman" w:eastAsia="SimSun" w:cs="Times New Roman"/>
                <w:color w:val="auto"/>
                <w:sz w:val="21"/>
                <w:szCs w:val="21"/>
                <w:highlight w:val="none"/>
                <w:lang w:val="en-US" w:eastAsia="zh-CN"/>
              </w:rPr>
              <w:t xml:space="preserve">表7-7 </w:t>
            </w:r>
            <w:r>
              <w:rPr>
                <w:rFonts w:hint="default" w:ascii="Times New Roman" w:hAnsi="Times New Roman" w:eastAsia="SimSun" w:cs="Times New Roman"/>
                <w:color w:val="auto"/>
                <w:sz w:val="21"/>
                <w:szCs w:val="21"/>
                <w:highlight w:val="none"/>
                <w:lang w:val="en-US" w:eastAsia="zh-CN"/>
              </w:rPr>
              <w:t>审批意见及落实情况</w:t>
            </w:r>
          </w:p>
          <w:tbl>
            <w:tblPr>
              <w:tblStyle w:val="14"/>
              <w:tblW w:w="8504" w:type="dxa"/>
              <w:jc w:val="center"/>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662"/>
              <w:gridCol w:w="3842"/>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466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color w:val="auto"/>
                      <w:sz w:val="21"/>
                      <w:szCs w:val="21"/>
                      <w:highlight w:val="none"/>
                      <w:shd w:val="clear" w:color="auto" w:fill="auto"/>
                    </w:rPr>
                  </w:pPr>
                  <w:r>
                    <w:rPr>
                      <w:rFonts w:hint="default" w:ascii="Times New Roman" w:hAnsi="Times New Roman" w:eastAsia="SimSun" w:cs="Times New Roman"/>
                      <w:b w:val="0"/>
                      <w:bCs/>
                      <w:color w:val="auto"/>
                      <w:sz w:val="21"/>
                      <w:szCs w:val="21"/>
                      <w:highlight w:val="none"/>
                      <w:shd w:val="clear" w:color="auto" w:fill="auto"/>
                    </w:rPr>
                    <w:t>审批意见</w:t>
                  </w:r>
                </w:p>
              </w:tc>
              <w:tc>
                <w:tcPr>
                  <w:tcW w:w="384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color w:val="auto"/>
                      <w:sz w:val="21"/>
                      <w:szCs w:val="21"/>
                      <w:highlight w:val="none"/>
                    </w:rPr>
                  </w:pPr>
                  <w:r>
                    <w:rPr>
                      <w:rFonts w:hint="default" w:ascii="Times New Roman" w:hAnsi="Times New Roman" w:eastAsia="SimSun" w:cs="Times New Roman"/>
                      <w:b w:val="0"/>
                      <w:bCs/>
                      <w:color w:val="auto"/>
                      <w:sz w:val="21"/>
                      <w:szCs w:val="21"/>
                      <w:highlight w:val="none"/>
                    </w:rPr>
                    <w:t>落实情况</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999" w:hRule="atLeast"/>
                <w:jc w:val="center"/>
              </w:trPr>
              <w:tc>
                <w:tcPr>
                  <w:tcW w:w="466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ind w:firstLine="420" w:firstLineChars="200"/>
                    <w:jc w:val="both"/>
                    <w:textAlignment w:val="auto"/>
                    <w:outlineLvl w:val="9"/>
                    <w:rPr>
                      <w:rFonts w:hint="eastAsia" w:ascii="Times New Roman" w:hAnsi="Times New Roman" w:eastAsia="SimSun" w:cs="Times New Roman"/>
                      <w:b w:val="0"/>
                      <w:bCs/>
                      <w:color w:val="auto"/>
                      <w:sz w:val="21"/>
                      <w:szCs w:val="21"/>
                      <w:highlight w:val="none"/>
                      <w:shd w:val="clear" w:color="auto" w:fill="auto"/>
                      <w:lang w:val="en-US" w:eastAsia="zh-CN"/>
                    </w:rPr>
                  </w:pPr>
                  <w:r>
                    <w:rPr>
                      <w:rFonts w:hint="eastAsia" w:ascii="Times New Roman" w:hAnsi="Times New Roman" w:eastAsia="SimSun" w:cs="Times New Roman"/>
                      <w:b w:val="0"/>
                      <w:bCs/>
                      <w:color w:val="auto"/>
                      <w:sz w:val="21"/>
                      <w:szCs w:val="21"/>
                      <w:highlight w:val="none"/>
                      <w:shd w:val="clear" w:color="auto" w:fill="auto"/>
                      <w:lang w:val="en-US" w:eastAsia="zh-CN"/>
                    </w:rPr>
                    <w:t>你公司报送的委托苏州市环科环保技术发展有限公司编制的《斯塔尔精细涂料（苏州）有限公司应用检测楼新建项目环境影响报告表》（以下简称“报告表”）已收悉。我局经研究，同意该项目在苏州高新区永安路1号建设。本项目建设内容为应用检测楼，主要对国内外水性涂料进行涂布试验、物性测试，不涉及工业生产，也无需实验试剂。项目总用地面积1500平方米，总建筑面积1000平方米。并要求：</w:t>
                  </w:r>
                </w:p>
              </w:tc>
              <w:tc>
                <w:tcPr>
                  <w:tcW w:w="384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ind w:firstLine="420" w:firstLineChars="200"/>
                    <w:jc w:val="both"/>
                    <w:textAlignment w:val="auto"/>
                    <w:outlineLvl w:val="9"/>
                    <w:rPr>
                      <w:rFonts w:hint="default" w:ascii="Times New Roman" w:hAnsi="Times New Roman" w:eastAsia="SimSun" w:cs="Times New Roman"/>
                      <w:b w:val="0"/>
                      <w:bCs/>
                      <w:color w:val="auto"/>
                      <w:sz w:val="21"/>
                      <w:szCs w:val="21"/>
                      <w:highlight w:val="none"/>
                      <w:lang w:val="en-US" w:eastAsia="zh-CN"/>
                    </w:rPr>
                  </w:pPr>
                  <w:r>
                    <w:rPr>
                      <w:rFonts w:hint="eastAsia" w:ascii="Times New Roman" w:hAnsi="Times New Roman" w:eastAsia="SimSun" w:cs="Times New Roman"/>
                      <w:b w:val="0"/>
                      <w:bCs/>
                      <w:color w:val="auto"/>
                      <w:sz w:val="21"/>
                      <w:szCs w:val="21"/>
                      <w:highlight w:val="none"/>
                      <w:lang w:val="en-US" w:eastAsia="zh-CN"/>
                    </w:rPr>
                    <w:t>本项目位于</w:t>
                  </w:r>
                  <w:r>
                    <w:rPr>
                      <w:rFonts w:hint="eastAsia" w:ascii="Times New Roman" w:hAnsi="Times New Roman" w:eastAsia="SimSun" w:cs="Times New Roman"/>
                      <w:b w:val="0"/>
                      <w:bCs/>
                      <w:color w:val="auto"/>
                      <w:sz w:val="21"/>
                      <w:szCs w:val="21"/>
                      <w:highlight w:val="none"/>
                      <w:shd w:val="clear" w:color="auto" w:fill="auto"/>
                      <w:lang w:val="en-US" w:eastAsia="zh-CN"/>
                    </w:rPr>
                    <w:t>苏州高新区永安路1号，已按照申报内容建设，总用地面积1500平方米，总建筑面积1000平方木，建设内容为应用检测楼，主要对国内外水性涂料进行涂布试验、物性测试，不涉及工业生产，也无需实验试剂。</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jc w:val="center"/>
              </w:trPr>
              <w:tc>
                <w:tcPr>
                  <w:tcW w:w="4662" w:type="dxa"/>
                  <w:tcBorders>
                    <w:tl2br w:val="nil"/>
                    <w:tr2bl w:val="nil"/>
                  </w:tcBorders>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ind w:firstLine="420" w:firstLineChars="200"/>
                    <w:jc w:val="both"/>
                    <w:textAlignment w:val="auto"/>
                    <w:outlineLvl w:val="9"/>
                    <w:rPr>
                      <w:rFonts w:hint="eastAsia" w:ascii="Times New Roman" w:hAnsi="Times New Roman" w:eastAsia="SimSun" w:cs="Times New Roman"/>
                      <w:b w:val="0"/>
                      <w:bCs/>
                      <w:color w:val="auto"/>
                      <w:sz w:val="21"/>
                      <w:szCs w:val="21"/>
                      <w:highlight w:val="none"/>
                      <w:shd w:val="clear" w:color="auto" w:fill="auto"/>
                      <w:lang w:eastAsia="zh-CN"/>
                    </w:rPr>
                  </w:pPr>
                  <w:r>
                    <w:rPr>
                      <w:rFonts w:hint="eastAsia" w:ascii="Times New Roman" w:hAnsi="Times New Roman" w:eastAsia="SimSun" w:cs="Times New Roman"/>
                      <w:b w:val="0"/>
                      <w:bCs/>
                      <w:color w:val="auto"/>
                      <w:sz w:val="21"/>
                      <w:szCs w:val="21"/>
                      <w:highlight w:val="none"/>
                      <w:shd w:val="clear" w:color="auto" w:fill="auto"/>
                      <w:lang w:val="en-US" w:eastAsia="zh-CN"/>
                    </w:rPr>
                    <w:t>一、项目工程设计、建设和环境管理中，必须切实落实《报告表》中提出的各项环保要求和污染防治措施，确保各污染物达标排放。</w:t>
                  </w:r>
                </w:p>
              </w:tc>
              <w:tc>
                <w:tcPr>
                  <w:tcW w:w="3842" w:type="dxa"/>
                  <w:tcBorders>
                    <w:tl2br w:val="nil"/>
                    <w:tr2bl w:val="nil"/>
                  </w:tcBorders>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ind w:firstLine="420" w:firstLineChars="200"/>
                    <w:jc w:val="left"/>
                    <w:textAlignment w:val="auto"/>
                    <w:outlineLvl w:val="9"/>
                    <w:rPr>
                      <w:rFonts w:hint="eastAsia" w:ascii="Times New Roman" w:hAnsi="Times New Roman" w:eastAsia="SimSun" w:cs="Times New Roman"/>
                      <w:b w:val="0"/>
                      <w:bCs/>
                      <w:sz w:val="21"/>
                      <w:szCs w:val="21"/>
                      <w:highlight w:val="none"/>
                      <w:lang w:val="en-US" w:eastAsia="zh-CN"/>
                    </w:rPr>
                  </w:pPr>
                  <w:r>
                    <w:rPr>
                      <w:rFonts w:hint="eastAsia" w:ascii="Times New Roman" w:hAnsi="Times New Roman" w:eastAsia="SimSun" w:cs="Times New Roman"/>
                      <w:b w:val="0"/>
                      <w:bCs/>
                      <w:sz w:val="21"/>
                      <w:szCs w:val="21"/>
                      <w:highlight w:val="none"/>
                      <w:lang w:val="en-US" w:eastAsia="zh-CN"/>
                    </w:rPr>
                    <w:t>本项目严格按照要求落实各项污染防治措施，污染物达标排放。</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991" w:hRule="atLeast"/>
                <w:jc w:val="center"/>
              </w:trPr>
              <w:tc>
                <w:tcPr>
                  <w:tcW w:w="4662" w:type="dxa"/>
                  <w:tcBorders>
                    <w:tl2br w:val="nil"/>
                    <w:tr2bl w:val="nil"/>
                  </w:tcBorders>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ind w:firstLine="420" w:firstLineChars="200"/>
                    <w:jc w:val="both"/>
                    <w:textAlignment w:val="auto"/>
                    <w:outlineLvl w:val="9"/>
                    <w:rPr>
                      <w:rFonts w:hint="eastAsia" w:ascii="Times New Roman" w:hAnsi="Times New Roman" w:eastAsia="SimSun" w:cs="Times New Roman"/>
                      <w:b w:val="0"/>
                      <w:bCs/>
                      <w:color w:val="auto"/>
                      <w:sz w:val="21"/>
                      <w:szCs w:val="21"/>
                      <w:highlight w:val="none"/>
                      <w:shd w:val="clear" w:color="auto" w:fill="auto"/>
                      <w:lang w:val="en-US" w:eastAsia="zh-CN"/>
                    </w:rPr>
                  </w:pPr>
                  <w:r>
                    <w:rPr>
                      <w:rFonts w:hint="eastAsia" w:ascii="Times New Roman" w:hAnsi="Times New Roman" w:eastAsia="SimSun" w:cs="Times New Roman"/>
                      <w:b w:val="0"/>
                      <w:bCs/>
                      <w:color w:val="auto"/>
                      <w:sz w:val="21"/>
                      <w:szCs w:val="21"/>
                      <w:highlight w:val="none"/>
                      <w:shd w:val="clear" w:color="auto" w:fill="auto"/>
                      <w:lang w:val="en-US" w:eastAsia="zh-CN"/>
                    </w:rPr>
                    <w:t>二、施工期间，施工人员生活污水及施工现场清洗废水须经沉淀、消毒达到排放标准后排入市政污水管网，不得随意排至周边水体。尽可能减少扬尘对本项目建设区域周围大气环境的污染程度，要加强施工现场管理，配置滞尘防护网、对扬尘产生量大的部位尽可能采用喷水雾法降低扬尘、及时洒水、运泥沙须采用封闭式车辆运输。施工扬尘（颗粒物）执行《大气污染物综合排放标准》(GB16297-1996)表2二级标准。现场不得进行沥青熬制减少沥青烟污染。淘汰高噪声施工设备和落后工艺，尽可能使用低噪声施工机械设备，加强施工人员素质教育，尽量减少人为噪声，确保施工期间噪声排放达到《建筑施工场界环境噪声排放标准》（GB 12523－2011）。项目开工前须办理建筑施工噪声申报手续。开挖的泥土及建筑垃圾须及时清运，防止影响交通畅通。生活垃圾须分类收集，交环卫部门及时处置，防止产生蚊、蝇、恶臭等污染。</w:t>
                  </w:r>
                </w:p>
              </w:tc>
              <w:tc>
                <w:tcPr>
                  <w:tcW w:w="3842" w:type="dxa"/>
                  <w:tcBorders>
                    <w:tl2br w:val="nil"/>
                    <w:tr2bl w:val="nil"/>
                  </w:tcBorders>
                  <w:vAlign w:val="center"/>
                </w:tcPr>
                <w:p>
                  <w:pPr>
                    <w:pStyle w:val="12"/>
                    <w:keepNext w:val="0"/>
                    <w:keepLines w:val="0"/>
                    <w:pageBreakBefore w:val="0"/>
                    <w:widowControl/>
                    <w:numPr>
                      <w:ilvl w:val="0"/>
                      <w:numId w:val="0"/>
                    </w:numPr>
                    <w:kinsoku/>
                    <w:wordWrap/>
                    <w:overflowPunct/>
                    <w:topLinePunct w:val="0"/>
                    <w:autoSpaceDE/>
                    <w:autoSpaceDN/>
                    <w:bidi w:val="0"/>
                    <w:adjustRightInd w:val="0"/>
                    <w:snapToGrid w:val="0"/>
                    <w:spacing w:after="0" w:afterLines="0" w:line="240" w:lineRule="auto"/>
                    <w:ind w:right="0" w:rightChars="0" w:firstLine="420" w:firstLineChars="200"/>
                    <w:jc w:val="left"/>
                    <w:textAlignment w:val="auto"/>
                    <w:outlineLvl w:val="9"/>
                    <w:rPr>
                      <w:rFonts w:hint="eastAsia" w:ascii="Times New Roman" w:hAnsi="Times New Roman" w:eastAsia="SimSun" w:cs="Times New Roman"/>
                      <w:b w:val="0"/>
                      <w:bCs w:val="0"/>
                      <w:color w:val="auto"/>
                      <w:sz w:val="21"/>
                      <w:szCs w:val="21"/>
                      <w:shd w:val="clear" w:color="auto" w:fill="auto"/>
                      <w:lang w:val="en-US" w:eastAsia="zh-CN"/>
                    </w:rPr>
                  </w:pPr>
                  <w:r>
                    <w:rPr>
                      <w:rFonts w:hint="eastAsia" w:ascii="Times New Roman" w:hAnsi="Times New Roman" w:eastAsia="SimSun" w:cs="Times New Roman"/>
                      <w:b w:val="0"/>
                      <w:bCs w:val="0"/>
                      <w:color w:val="auto"/>
                      <w:sz w:val="21"/>
                      <w:szCs w:val="21"/>
                      <w:shd w:val="clear" w:color="auto" w:fill="auto"/>
                      <w:lang w:val="en-US" w:eastAsia="zh-CN"/>
                    </w:rPr>
                    <w:t>施工期主要为场地平整、土石方工程、打桩、房屋结构施工、房屋装修等，验收监测期间，本项目所有工程均建设完成，随着施工期的结束，项目所产生的污染均已结束。经调查，施工期较好的落实了施工期环境保护措施，未受到环保方面的投诉和举报。本次验收的重点为项目营运期。</w:t>
                  </w:r>
                </w:p>
                <w:p>
                  <w:pPr>
                    <w:keepNext w:val="0"/>
                    <w:keepLines w:val="0"/>
                    <w:pageBreakBefore w:val="0"/>
                    <w:widowControl/>
                    <w:numPr>
                      <w:ilvl w:val="0"/>
                      <w:numId w:val="0"/>
                    </w:numPr>
                    <w:kinsoku/>
                    <w:wordWrap/>
                    <w:overflowPunct/>
                    <w:topLinePunct w:val="0"/>
                    <w:autoSpaceDE/>
                    <w:autoSpaceDN/>
                    <w:bidi w:val="0"/>
                    <w:adjustRightInd w:val="0"/>
                    <w:snapToGrid w:val="0"/>
                    <w:spacing w:after="0"/>
                    <w:ind w:left="0" w:leftChars="0" w:firstLine="420" w:firstLineChars="200"/>
                    <w:jc w:val="both"/>
                    <w:textAlignment w:val="auto"/>
                    <w:outlineLvl w:val="9"/>
                    <w:rPr>
                      <w:rFonts w:hint="eastAsia" w:ascii="Times New Roman" w:hAnsi="Times New Roman" w:eastAsia="SimSun" w:cs="Times New Roman"/>
                      <w:b w:val="0"/>
                      <w:bCs/>
                      <w:sz w:val="21"/>
                      <w:szCs w:val="21"/>
                      <w:highlight w:val="none"/>
                      <w:lang w:val="en-US" w:eastAsia="zh-CN"/>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991" w:hRule="atLeast"/>
                <w:jc w:val="center"/>
              </w:trPr>
              <w:tc>
                <w:tcPr>
                  <w:tcW w:w="466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ind w:firstLine="420" w:firstLineChars="200"/>
                    <w:jc w:val="both"/>
                    <w:textAlignment w:val="auto"/>
                    <w:outlineLvl w:val="9"/>
                    <w:rPr>
                      <w:rFonts w:hint="eastAsia" w:ascii="Times New Roman" w:hAnsi="Times New Roman" w:eastAsia="SimSun" w:cs="Times New Roman"/>
                      <w:b w:val="0"/>
                      <w:bCs/>
                      <w:color w:val="auto"/>
                      <w:sz w:val="21"/>
                      <w:szCs w:val="21"/>
                      <w:highlight w:val="none"/>
                      <w:shd w:val="clear" w:color="auto" w:fill="auto"/>
                      <w:lang w:val="en-US" w:eastAsia="zh-CN"/>
                    </w:rPr>
                  </w:pPr>
                  <w:r>
                    <w:rPr>
                      <w:rFonts w:hint="eastAsia" w:ascii="Times New Roman" w:hAnsi="Times New Roman" w:eastAsia="SimSun" w:cs="Times New Roman"/>
                      <w:b w:val="0"/>
                      <w:bCs/>
                      <w:color w:val="auto"/>
                      <w:sz w:val="21"/>
                      <w:szCs w:val="21"/>
                      <w:highlight w:val="none"/>
                      <w:shd w:val="clear" w:color="auto" w:fill="auto"/>
                      <w:lang w:val="en-US" w:eastAsia="zh-CN"/>
                    </w:rPr>
                    <w:t>三、规划设计须考虑雨、污分流。清洗废水经厂内污水处理站处理达标后，同生活污水一并排入市政污水管网，污水排放执行《污水综合排放标准》（GB8978-1996）表4三级标准，氨氮、总磷执行《污水排入城镇下水道水质标准》（GB/T31962-2015）表1B级标准。</w:t>
                  </w:r>
                </w:p>
              </w:tc>
              <w:tc>
                <w:tcPr>
                  <w:tcW w:w="3842" w:type="dxa"/>
                  <w:tcBorders>
                    <w:tl2br w:val="nil"/>
                    <w:tr2bl w:val="nil"/>
                  </w:tcBorders>
                  <w:vAlign w:val="center"/>
                </w:tcPr>
                <w:p>
                  <w:pPr>
                    <w:pStyle w:val="11"/>
                    <w:keepNext w:val="0"/>
                    <w:keepLines w:val="0"/>
                    <w:pageBreakBefore w:val="0"/>
                    <w:widowControl/>
                    <w:kinsoku/>
                    <w:wordWrap/>
                    <w:overflowPunct/>
                    <w:topLinePunct w:val="0"/>
                    <w:autoSpaceDE/>
                    <w:autoSpaceDN/>
                    <w:bidi w:val="0"/>
                    <w:adjustRightInd w:val="0"/>
                    <w:snapToGrid w:val="0"/>
                    <w:spacing w:after="0" w:afterLines="0" w:line="240" w:lineRule="auto"/>
                    <w:ind w:right="0" w:rightChars="0" w:firstLine="420" w:firstLineChars="200"/>
                    <w:jc w:val="both"/>
                    <w:textAlignment w:val="auto"/>
                    <w:outlineLvl w:val="9"/>
                    <w:rPr>
                      <w:rFonts w:hint="eastAsia" w:ascii="Times New Roman" w:hAnsi="Times New Roman" w:eastAsia="SimSun" w:cs="Times New Roman"/>
                      <w:b w:val="0"/>
                      <w:bCs/>
                      <w:sz w:val="21"/>
                      <w:szCs w:val="21"/>
                      <w:highlight w:val="none"/>
                      <w:lang w:val="en-US" w:eastAsia="zh-CN"/>
                    </w:rPr>
                  </w:pPr>
                  <w:r>
                    <w:rPr>
                      <w:rFonts w:hint="eastAsia" w:ascii="Times New Roman" w:hAnsi="Times New Roman" w:eastAsia="SimSun" w:cs="Times New Roman"/>
                      <w:b w:val="0"/>
                      <w:bCs/>
                      <w:sz w:val="21"/>
                      <w:szCs w:val="21"/>
                      <w:highlight w:val="none"/>
                      <w:lang w:val="en-US" w:eastAsia="zh-CN"/>
                    </w:rPr>
                    <w:t>本项目已按</w:t>
                  </w:r>
                  <w:r>
                    <w:rPr>
                      <w:rFonts w:hint="eastAsia" w:ascii="Times New Roman" w:hAnsi="Times New Roman" w:eastAsia="SimSun" w:cs="Times New Roman"/>
                      <w:b w:val="0"/>
                      <w:bCs/>
                      <w:color w:val="auto"/>
                      <w:sz w:val="21"/>
                      <w:szCs w:val="21"/>
                      <w:highlight w:val="none"/>
                      <w:shd w:val="clear" w:color="auto" w:fill="auto"/>
                      <w:lang w:val="en-US" w:eastAsia="zh-CN"/>
                    </w:rPr>
                    <w:t>雨、污分流原则建设排水系统，清洗废水与生活污水经现有污水处理设施处理后经市政污水管网排入浒东污水处理厂处理。验收监测期间，本项目污水处理装置排放所排放废水的pH值、化学需氧量、悬浮物的排放浓度均符合《污水综合排放标准》(GB 8978-1996) 表4 三级标准；氨氮、总磷、石油类的排放浓度均符合《污水排入城镇下水道水质标准》(GB/T 31962-2015) 表1B级标准。</w:t>
                  </w:r>
                </w:p>
              </w:tc>
            </w:tr>
          </w:tbl>
          <w:p>
            <w:pPr>
              <w:widowControl w:val="0"/>
              <w:spacing w:before="62" w:beforeLines="20" w:after="0" w:afterLines="0" w:line="360" w:lineRule="auto"/>
              <w:jc w:val="both"/>
              <w:rPr>
                <w:rFonts w:eastAsia="仿宋_GB2312"/>
                <w:color w:val="000000"/>
                <w:sz w:val="21"/>
                <w:szCs w:val="21"/>
                <w:highlight w:val="none"/>
              </w:rPr>
            </w:pPr>
          </w:p>
        </w:tc>
      </w:tr>
    </w:tbl>
    <w:p>
      <w:pPr>
        <w:keepNext w:val="0"/>
        <w:keepLines w:val="0"/>
        <w:pageBreakBefore w:val="0"/>
        <w:widowControl/>
        <w:kinsoku/>
        <w:wordWrap/>
        <w:overflowPunct/>
        <w:topLinePunct w:val="0"/>
        <w:autoSpaceDE/>
        <w:autoSpaceDN/>
        <w:bidi w:val="0"/>
        <w:adjustRightInd w:val="0"/>
        <w:snapToGrid w:val="0"/>
        <w:spacing w:after="0"/>
        <w:textAlignment w:val="auto"/>
        <w:outlineLvl w:val="9"/>
        <w:rPr>
          <w:rFonts w:hint="eastAsia" w:ascii="SimSun" w:hAnsi="SimSun" w:eastAsia="SimSun" w:cs="SimSun"/>
          <w:sz w:val="10"/>
          <w:szCs w:val="10"/>
          <w:highlight w:val="none"/>
        </w:rPr>
      </w:pPr>
      <w:bookmarkStart w:id="65" w:name="_Toc18291_WPSOffice_Level1"/>
      <w:bookmarkStart w:id="66" w:name="_Toc29280_WPSOffice_Level1"/>
      <w:bookmarkStart w:id="67" w:name="_Toc30134"/>
    </w:p>
    <w:p>
      <w:pPr>
        <w:keepNext w:val="0"/>
        <w:keepLines w:val="0"/>
        <w:pageBreakBefore w:val="0"/>
        <w:widowControl/>
        <w:kinsoku/>
        <w:wordWrap/>
        <w:overflowPunct/>
        <w:topLinePunct w:val="0"/>
        <w:autoSpaceDE/>
        <w:autoSpaceDN/>
        <w:bidi w:val="0"/>
        <w:adjustRightInd w:val="0"/>
        <w:snapToGrid w:val="0"/>
        <w:spacing w:after="0"/>
        <w:textAlignment w:val="auto"/>
        <w:outlineLvl w:val="9"/>
        <w:rPr>
          <w:rFonts w:hint="eastAsia" w:ascii="SimSun" w:hAnsi="SimSun" w:eastAsia="SimSun" w:cs="SimSun"/>
          <w:sz w:val="10"/>
          <w:szCs w:val="10"/>
          <w:highlight w:val="none"/>
        </w:rPr>
      </w:pPr>
    </w:p>
    <w:tbl>
      <w:tblPr>
        <w:tblStyle w:val="14"/>
        <w:tblW w:w="89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482" w:hRule="atLeast"/>
          <w:jc w:val="center"/>
        </w:trPr>
        <w:tc>
          <w:tcPr>
            <w:tcW w:w="8924" w:type="dxa"/>
            <w:vAlign w:val="top"/>
          </w:tcPr>
          <w:p>
            <w:pPr>
              <w:pStyle w:val="11"/>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eastAsia" w:ascii="Times New Roman" w:hAnsi="Times New Roman" w:eastAsia="SimSun" w:cs="Times New Roman"/>
                <w:color w:val="auto"/>
                <w:sz w:val="21"/>
                <w:szCs w:val="21"/>
                <w:highlight w:val="none"/>
                <w:lang w:val="en-US" w:eastAsia="zh-CN"/>
              </w:rPr>
            </w:pPr>
          </w:p>
          <w:p>
            <w:pPr>
              <w:pStyle w:val="11"/>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default" w:ascii="Times New Roman" w:hAnsi="Times New Roman" w:eastAsia="SimSun" w:cs="Times New Roman"/>
                <w:color w:val="auto"/>
                <w:sz w:val="21"/>
                <w:szCs w:val="21"/>
                <w:highlight w:val="none"/>
                <w:lang w:val="en-US" w:eastAsia="zh-CN"/>
              </w:rPr>
            </w:pPr>
            <w:r>
              <w:rPr>
                <w:rFonts w:hint="eastAsia" w:ascii="Times New Roman" w:hAnsi="Times New Roman" w:eastAsia="SimSun" w:cs="Times New Roman"/>
                <w:color w:val="auto"/>
                <w:sz w:val="21"/>
                <w:szCs w:val="21"/>
                <w:highlight w:val="none"/>
                <w:lang w:val="en-US" w:eastAsia="zh-CN"/>
              </w:rPr>
              <w:t xml:space="preserve">续表7-7 </w:t>
            </w:r>
            <w:r>
              <w:rPr>
                <w:rFonts w:hint="default" w:ascii="Times New Roman" w:hAnsi="Times New Roman" w:eastAsia="SimSun" w:cs="Times New Roman"/>
                <w:color w:val="auto"/>
                <w:sz w:val="21"/>
                <w:szCs w:val="21"/>
                <w:highlight w:val="none"/>
                <w:lang w:val="en-US" w:eastAsia="zh-CN"/>
              </w:rPr>
              <w:t>审批意见及落实情况</w:t>
            </w:r>
          </w:p>
          <w:tbl>
            <w:tblPr>
              <w:tblStyle w:val="14"/>
              <w:tblW w:w="8504" w:type="dxa"/>
              <w:jc w:val="center"/>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13"/>
              <w:gridCol w:w="4191"/>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431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color w:val="auto"/>
                      <w:sz w:val="21"/>
                      <w:szCs w:val="21"/>
                      <w:highlight w:val="none"/>
                      <w:shd w:val="clear" w:color="auto" w:fill="auto"/>
                    </w:rPr>
                  </w:pPr>
                  <w:r>
                    <w:rPr>
                      <w:rFonts w:hint="default" w:ascii="Times New Roman" w:hAnsi="Times New Roman" w:eastAsia="SimSun" w:cs="Times New Roman"/>
                      <w:b w:val="0"/>
                      <w:bCs/>
                      <w:color w:val="auto"/>
                      <w:sz w:val="21"/>
                      <w:szCs w:val="21"/>
                      <w:highlight w:val="none"/>
                      <w:shd w:val="clear" w:color="auto" w:fill="auto"/>
                    </w:rPr>
                    <w:t>审批意见</w:t>
                  </w:r>
                </w:p>
              </w:tc>
              <w:tc>
                <w:tcPr>
                  <w:tcW w:w="41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default" w:ascii="Times New Roman" w:hAnsi="Times New Roman" w:eastAsia="SimSun" w:cs="Times New Roman"/>
                      <w:b w:val="0"/>
                      <w:bCs/>
                      <w:color w:val="auto"/>
                      <w:sz w:val="21"/>
                      <w:szCs w:val="21"/>
                      <w:highlight w:val="none"/>
                    </w:rPr>
                  </w:pPr>
                  <w:r>
                    <w:rPr>
                      <w:rFonts w:hint="default" w:ascii="Times New Roman" w:hAnsi="Times New Roman" w:eastAsia="SimSun" w:cs="Times New Roman"/>
                      <w:b w:val="0"/>
                      <w:bCs/>
                      <w:color w:val="auto"/>
                      <w:sz w:val="21"/>
                      <w:szCs w:val="21"/>
                      <w:highlight w:val="none"/>
                    </w:rPr>
                    <w:t>落实情况</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jc w:val="center"/>
              </w:trPr>
              <w:tc>
                <w:tcPr>
                  <w:tcW w:w="431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ind w:firstLine="420" w:firstLineChars="200"/>
                    <w:jc w:val="both"/>
                    <w:textAlignment w:val="auto"/>
                    <w:outlineLvl w:val="9"/>
                    <w:rPr>
                      <w:rFonts w:hint="eastAsia" w:ascii="Times New Roman" w:hAnsi="Times New Roman" w:eastAsia="SimSun" w:cs="Times New Roman"/>
                      <w:b w:val="0"/>
                      <w:bCs/>
                      <w:color w:val="auto"/>
                      <w:sz w:val="21"/>
                      <w:szCs w:val="21"/>
                      <w:highlight w:val="none"/>
                      <w:shd w:val="clear" w:color="auto" w:fill="auto"/>
                      <w:lang w:val="en-US" w:eastAsia="zh-CN"/>
                    </w:rPr>
                  </w:pPr>
                  <w:r>
                    <w:rPr>
                      <w:rFonts w:hint="eastAsia" w:ascii="Times New Roman" w:hAnsi="Times New Roman" w:eastAsia="SimSun" w:cs="Times New Roman"/>
                      <w:b w:val="0"/>
                      <w:bCs/>
                      <w:color w:val="auto"/>
                      <w:sz w:val="21"/>
                      <w:szCs w:val="21"/>
                      <w:highlight w:val="none"/>
                      <w:shd w:val="clear" w:color="auto" w:fill="auto"/>
                      <w:lang w:val="en-US" w:eastAsia="zh-CN"/>
                    </w:rPr>
                    <w:t>四、加强废气排放管理，工艺废气经收集处理后通过5米高排气筒排放，非甲烷总烃执行《大气污染物综合排放标准》（GB16297-1996）严格执行报告表中的提出的卫生防护距离要求。</w:t>
                  </w:r>
                </w:p>
              </w:tc>
              <w:tc>
                <w:tcPr>
                  <w:tcW w:w="41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ind w:firstLine="420" w:firstLineChars="200"/>
                    <w:jc w:val="both"/>
                    <w:textAlignment w:val="auto"/>
                    <w:outlineLvl w:val="9"/>
                    <w:rPr>
                      <w:rFonts w:hint="default" w:ascii="Times New Roman" w:hAnsi="Times New Roman" w:eastAsia="SimSun" w:cs="Times New Roman"/>
                      <w:b w:val="0"/>
                      <w:bCs/>
                      <w:sz w:val="21"/>
                      <w:szCs w:val="21"/>
                      <w:highlight w:val="none"/>
                      <w:lang w:val="en-US" w:eastAsia="zh-CN"/>
                    </w:rPr>
                  </w:pPr>
                  <w:r>
                    <w:rPr>
                      <w:rFonts w:hint="eastAsia" w:ascii="Times New Roman" w:hAnsi="Times New Roman" w:eastAsia="SimSun" w:cs="Times New Roman"/>
                      <w:b w:val="0"/>
                      <w:bCs/>
                      <w:sz w:val="21"/>
                      <w:szCs w:val="21"/>
                      <w:highlight w:val="none"/>
                      <w:lang w:val="en-US" w:eastAsia="zh-CN"/>
                    </w:rPr>
                    <w:t>本项目废气主要为样品制备过程中挥发的有机废气，以非甲烷总烃计，以非甲烷总烃计，有机废气经涂布工艺和干燥工艺上方集气装置收集后，经过活性炭吸附装置处理，尾气通过1#、2#两根8米高低矮排气筒排放。验收监测期间，本项目无组织废气非甲烷总烃的排放浓度均符合《大气污染物综合排放标准》（GB16297-1996）表2无组织排放限值。本项目已应用检测楼为边界起50米卫生防护距离内无环境敏感保护点。</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jc w:val="center"/>
              </w:trPr>
              <w:tc>
                <w:tcPr>
                  <w:tcW w:w="431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ind w:firstLine="420" w:firstLineChars="200"/>
                    <w:jc w:val="both"/>
                    <w:textAlignment w:val="auto"/>
                    <w:outlineLvl w:val="9"/>
                    <w:rPr>
                      <w:rFonts w:hint="eastAsia" w:ascii="Times New Roman" w:hAnsi="Times New Roman" w:eastAsia="SimSun" w:cs="Times New Roman"/>
                      <w:b w:val="0"/>
                      <w:bCs/>
                      <w:color w:val="auto"/>
                      <w:sz w:val="21"/>
                      <w:szCs w:val="21"/>
                      <w:highlight w:val="none"/>
                      <w:shd w:val="clear" w:color="auto" w:fill="auto"/>
                      <w:lang w:eastAsia="zh-CN"/>
                    </w:rPr>
                  </w:pPr>
                  <w:r>
                    <w:rPr>
                      <w:rFonts w:hint="eastAsia" w:ascii="Times New Roman" w:hAnsi="Times New Roman" w:eastAsia="SimSun" w:cs="Times New Roman"/>
                      <w:b w:val="0"/>
                      <w:bCs/>
                      <w:color w:val="auto"/>
                      <w:sz w:val="21"/>
                      <w:szCs w:val="21"/>
                      <w:highlight w:val="none"/>
                      <w:shd w:val="clear" w:color="auto" w:fill="auto"/>
                      <w:lang w:val="en-US" w:eastAsia="zh-CN"/>
                    </w:rPr>
                    <w:t>五、采取切实有效的隔声降噪措施，确保厂界噪声排放达到《工业企业厂界环境噪声排放标准(GB12348-2008）3类标准，昼间≤65dB（A），夜间≤55dB（A）。</w:t>
                  </w:r>
                </w:p>
              </w:tc>
              <w:tc>
                <w:tcPr>
                  <w:tcW w:w="41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ind w:firstLine="420" w:firstLineChars="200"/>
                    <w:jc w:val="both"/>
                    <w:textAlignment w:val="auto"/>
                    <w:outlineLvl w:val="9"/>
                    <w:rPr>
                      <w:rFonts w:hint="eastAsia" w:ascii="Times New Roman" w:hAnsi="Times New Roman" w:eastAsia="SimSun" w:cs="Times New Roman"/>
                      <w:b w:val="0"/>
                      <w:bCs/>
                      <w:sz w:val="21"/>
                      <w:szCs w:val="21"/>
                      <w:highlight w:val="none"/>
                      <w:lang w:val="en-US" w:eastAsia="zh-CN"/>
                    </w:rPr>
                  </w:pPr>
                  <w:r>
                    <w:rPr>
                      <w:rFonts w:hint="eastAsia" w:ascii="Times New Roman" w:hAnsi="Times New Roman" w:eastAsia="SimSun" w:cs="Times New Roman"/>
                      <w:b w:val="0"/>
                      <w:bCs/>
                      <w:sz w:val="21"/>
                      <w:szCs w:val="21"/>
                      <w:highlight w:val="none"/>
                      <w:lang w:val="en-US" w:eastAsia="zh-CN"/>
                    </w:rPr>
                    <w:t>在厂界四周外1m处各布1个测点，验收监测期间，本项目无夜间生产作业，各监测点位昼间厂界环境噪声均符合《工业企业厂界环境噪声排放标准》（GB12348-2008）3类标准。</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431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ind w:firstLine="420" w:firstLineChars="200"/>
                    <w:jc w:val="both"/>
                    <w:textAlignment w:val="auto"/>
                    <w:outlineLvl w:val="9"/>
                    <w:rPr>
                      <w:rFonts w:hint="eastAsia" w:ascii="Times New Roman" w:hAnsi="Times New Roman" w:eastAsia="SimSun" w:cs="Times New Roman"/>
                      <w:b w:val="0"/>
                      <w:bCs/>
                      <w:color w:val="auto"/>
                      <w:sz w:val="21"/>
                      <w:szCs w:val="21"/>
                      <w:highlight w:val="none"/>
                      <w:shd w:val="clear" w:color="auto" w:fill="auto"/>
                      <w:lang w:eastAsia="zh-CN"/>
                    </w:rPr>
                  </w:pPr>
                  <w:r>
                    <w:rPr>
                      <w:rFonts w:hint="eastAsia" w:ascii="Times New Roman" w:hAnsi="Times New Roman" w:eastAsia="SimSun" w:cs="Times New Roman"/>
                      <w:b w:val="0"/>
                      <w:bCs/>
                      <w:color w:val="auto"/>
                      <w:sz w:val="21"/>
                      <w:szCs w:val="21"/>
                      <w:highlight w:val="none"/>
                      <w:shd w:val="clear" w:color="auto" w:fill="auto"/>
                      <w:lang w:val="en-US" w:eastAsia="zh-CN"/>
                    </w:rPr>
                    <w:t>六、该项目产生的固体废物须分类收集妥善处置或利用，不得排放。危险废物须委托有资质单位进行处理，并执行危险废物转移联单制度。</w:t>
                  </w:r>
                </w:p>
              </w:tc>
              <w:tc>
                <w:tcPr>
                  <w:tcW w:w="4191" w:type="dxa"/>
                  <w:tcBorders>
                    <w:tl2br w:val="nil"/>
                    <w:tr2bl w:val="nil"/>
                  </w:tcBorders>
                  <w:vAlign w:val="center"/>
                </w:tcPr>
                <w:p>
                  <w:pPr>
                    <w:pStyle w:val="11"/>
                    <w:keepNext w:val="0"/>
                    <w:keepLines w:val="0"/>
                    <w:pageBreakBefore w:val="0"/>
                    <w:widowControl/>
                    <w:kinsoku/>
                    <w:wordWrap/>
                    <w:overflowPunct/>
                    <w:topLinePunct w:val="0"/>
                    <w:autoSpaceDE/>
                    <w:autoSpaceDN/>
                    <w:bidi w:val="0"/>
                    <w:adjustRightInd w:val="0"/>
                    <w:snapToGrid w:val="0"/>
                    <w:spacing w:after="0" w:afterLines="0" w:line="240" w:lineRule="auto"/>
                    <w:ind w:left="0" w:leftChars="0" w:right="0" w:rightChars="0" w:firstLine="420" w:firstLineChars="200"/>
                    <w:jc w:val="both"/>
                    <w:textAlignment w:val="auto"/>
                    <w:outlineLvl w:val="9"/>
                    <w:rPr>
                      <w:rFonts w:hint="eastAsia" w:ascii="Times New Roman" w:hAnsi="Times New Roman" w:eastAsia="SimSun" w:cs="Times New Roman"/>
                      <w:b w:val="0"/>
                      <w:bCs/>
                      <w:sz w:val="21"/>
                      <w:szCs w:val="21"/>
                      <w:highlight w:val="none"/>
                      <w:lang w:val="en-US" w:eastAsia="zh-CN"/>
                    </w:rPr>
                  </w:pPr>
                  <w:r>
                    <w:rPr>
                      <w:rFonts w:hint="eastAsia" w:ascii="SimSun" w:hAnsi="SimSun" w:eastAsia="SimSun" w:cs="SimSun"/>
                      <w:color w:val="auto"/>
                      <w:sz w:val="21"/>
                      <w:szCs w:val="21"/>
                      <w:highlight w:val="none"/>
                      <w:lang w:val="en-US" w:eastAsia="zh-CN"/>
                    </w:rPr>
                    <w:t>本项目产生的固废主要为一般固废、危废废物和生活垃圾。一般固废为涂布样品，危险废物包括废涂料、污泥和废活性炭。验收监测期间，废涂料、污泥和废活性炭委托苏州新区环保服务中心有限公司处理，涂布样品部分赠送给客户，部分企业自己留样。生活垃圾委托环卫部门清运。</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431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ind w:firstLine="420" w:firstLineChars="200"/>
                    <w:jc w:val="both"/>
                    <w:textAlignment w:val="auto"/>
                    <w:outlineLvl w:val="9"/>
                    <w:rPr>
                      <w:rFonts w:hint="eastAsia" w:ascii="Times New Roman" w:hAnsi="Times New Roman" w:eastAsia="SimSun" w:cs="Times New Roman"/>
                      <w:b w:val="0"/>
                      <w:bCs/>
                      <w:color w:val="auto"/>
                      <w:sz w:val="21"/>
                      <w:szCs w:val="21"/>
                      <w:highlight w:val="none"/>
                      <w:shd w:val="clear" w:color="auto" w:fill="auto"/>
                      <w:lang w:val="en-US" w:eastAsia="zh-CN"/>
                    </w:rPr>
                  </w:pPr>
                  <w:r>
                    <w:rPr>
                      <w:rFonts w:hint="eastAsia" w:ascii="Times New Roman" w:hAnsi="Times New Roman" w:eastAsia="SimSun" w:cs="Times New Roman"/>
                      <w:b w:val="0"/>
                      <w:bCs/>
                      <w:color w:val="auto"/>
                      <w:sz w:val="21"/>
                      <w:szCs w:val="21"/>
                      <w:highlight w:val="none"/>
                      <w:shd w:val="clear" w:color="auto" w:fill="auto"/>
                      <w:lang w:val="en-US" w:eastAsia="zh-CN"/>
                    </w:rPr>
                    <w:t>六、排污口设置按《江苏省排污口设置及规范化整治管理办法》（苏环控[1997]122号文）的要求执行。各类污染物排放口须设置监测采样口并安装环保标志牌。要求你公司积极推广循环经济理念，实施清洁生产措施，贯彻ISO14000标准。</w:t>
                  </w:r>
                </w:p>
              </w:tc>
              <w:tc>
                <w:tcPr>
                  <w:tcW w:w="41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ind w:firstLine="420" w:firstLineChars="200"/>
                    <w:jc w:val="both"/>
                    <w:textAlignment w:val="auto"/>
                    <w:outlineLvl w:val="9"/>
                    <w:rPr>
                      <w:rFonts w:hint="eastAsia" w:ascii="Times New Roman" w:hAnsi="Times New Roman" w:eastAsia="SimSun" w:cs="Times New Roman"/>
                      <w:b w:val="0"/>
                      <w:bCs/>
                      <w:sz w:val="21"/>
                      <w:szCs w:val="21"/>
                      <w:highlight w:val="none"/>
                      <w:lang w:val="en-US" w:eastAsia="zh-CN"/>
                    </w:rPr>
                  </w:pPr>
                  <w:r>
                    <w:rPr>
                      <w:rFonts w:hint="eastAsia" w:ascii="Times New Roman" w:hAnsi="Times New Roman" w:eastAsia="SimSun" w:cs="Times New Roman"/>
                      <w:b w:val="0"/>
                      <w:bCs/>
                      <w:sz w:val="21"/>
                      <w:szCs w:val="21"/>
                      <w:highlight w:val="none"/>
                      <w:lang w:val="en-US" w:eastAsia="zh-CN"/>
                    </w:rPr>
                    <w:t>本项目已按规范设置排污口，暂未设置环保标志牌。推广循环经济理念，落实清洁生产措施。</w:t>
                  </w:r>
                </w:p>
              </w:tc>
            </w:tr>
          </w:tbl>
          <w:p>
            <w:pPr>
              <w:widowControl w:val="0"/>
              <w:spacing w:before="62" w:beforeLines="20" w:after="0" w:afterLines="0" w:line="360" w:lineRule="auto"/>
              <w:jc w:val="both"/>
              <w:rPr>
                <w:rFonts w:eastAsia="仿宋_GB2312"/>
                <w:color w:val="000000"/>
                <w:sz w:val="21"/>
                <w:szCs w:val="21"/>
                <w:highlight w:val="none"/>
              </w:rPr>
            </w:pPr>
          </w:p>
        </w:tc>
      </w:tr>
    </w:tbl>
    <w:p>
      <w:pPr>
        <w:keepNext w:val="0"/>
        <w:keepLines w:val="0"/>
        <w:pageBreakBefore w:val="0"/>
        <w:widowControl/>
        <w:kinsoku/>
        <w:wordWrap/>
        <w:overflowPunct/>
        <w:topLinePunct w:val="0"/>
        <w:autoSpaceDE/>
        <w:autoSpaceDN/>
        <w:bidi w:val="0"/>
        <w:adjustRightInd w:val="0"/>
        <w:snapToGrid w:val="0"/>
        <w:spacing w:after="0"/>
        <w:textAlignment w:val="auto"/>
        <w:outlineLvl w:val="9"/>
        <w:rPr>
          <w:rFonts w:hint="eastAsia" w:ascii="SimSun" w:hAnsi="SimSun" w:eastAsia="SimSun" w:cs="SimSun"/>
          <w:sz w:val="10"/>
          <w:szCs w:val="10"/>
          <w:highlight w:val="none"/>
        </w:rPr>
      </w:pPr>
    </w:p>
    <w:p>
      <w:pPr>
        <w:spacing w:after="0" w:afterLines="0" w:line="240" w:lineRule="auto"/>
        <w:rPr>
          <w:rFonts w:hint="eastAsia"/>
          <w:highlight w:val="none"/>
          <w:lang w:eastAsia="zh-CN"/>
        </w:rPr>
      </w:pPr>
      <w:bookmarkStart w:id="68" w:name="_Toc8462_WPSOffice_Level1"/>
      <w:bookmarkStart w:id="69" w:name="_Toc1064_WPSOffice_Level1"/>
      <w:bookmarkStart w:id="70" w:name="_Toc13865_WPSOffice_Level1"/>
      <w:bookmarkStart w:id="71" w:name="_Toc25327_WPSOffice_Level1"/>
      <w:bookmarkStart w:id="72" w:name="_Toc12097_WPSOffice_Level1"/>
      <w:r>
        <w:rPr>
          <w:rStyle w:val="18"/>
          <w:rFonts w:hint="eastAsia" w:asciiTheme="minorEastAsia" w:hAnsiTheme="minorEastAsia" w:eastAsiaTheme="minorEastAsia" w:cstheme="minorEastAsia"/>
          <w:b/>
          <w:sz w:val="28"/>
          <w:szCs w:val="28"/>
          <w:highlight w:val="none"/>
        </w:rPr>
        <w:t>表八</w:t>
      </w:r>
      <w:r>
        <w:rPr>
          <w:rStyle w:val="18"/>
          <w:rFonts w:hint="eastAsia" w:asciiTheme="minorEastAsia" w:hAnsiTheme="minorEastAsia" w:eastAsiaTheme="minorEastAsia" w:cstheme="minorEastAsia"/>
          <w:b/>
          <w:sz w:val="28"/>
          <w:szCs w:val="28"/>
          <w:highlight w:val="none"/>
          <w:lang w:eastAsia="zh-CN"/>
        </w:rPr>
        <w:t>、验收监测结论</w:t>
      </w:r>
      <w:bookmarkEnd w:id="65"/>
      <w:bookmarkEnd w:id="66"/>
      <w:bookmarkEnd w:id="67"/>
      <w:bookmarkEnd w:id="68"/>
      <w:bookmarkEnd w:id="69"/>
      <w:bookmarkEnd w:id="70"/>
      <w:bookmarkEnd w:id="71"/>
      <w:bookmarkEnd w:id="72"/>
    </w:p>
    <w:tbl>
      <w:tblPr>
        <w:tblStyle w:val="14"/>
        <w:tblW w:w="89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49" w:hRule="atLeast"/>
          <w:jc w:val="center"/>
        </w:trPr>
        <w:tc>
          <w:tcPr>
            <w:tcW w:w="8924" w:type="dxa"/>
            <w:vAlign w:val="top"/>
          </w:tcPr>
          <w:p>
            <w:pPr>
              <w:spacing w:before="62" w:beforeLines="20" w:line="360" w:lineRule="auto"/>
              <w:rPr>
                <w:rFonts w:hint="eastAsia" w:ascii="SimSun" w:hAnsi="SimSun" w:eastAsia="SimSun"/>
                <w:color w:val="000000"/>
                <w:sz w:val="21"/>
                <w:szCs w:val="21"/>
                <w:highlight w:val="none"/>
              </w:rPr>
            </w:pPr>
            <w:r>
              <w:rPr>
                <w:rFonts w:hint="eastAsia" w:ascii="SimSun" w:hAnsi="SimSun" w:eastAsia="SimSun"/>
                <w:color w:val="000000"/>
                <w:sz w:val="21"/>
                <w:szCs w:val="21"/>
                <w:highlight w:val="none"/>
              </w:rPr>
              <w:t>验收监测结论：</w:t>
            </w:r>
          </w:p>
          <w:p>
            <w:pPr>
              <w:pStyle w:val="11"/>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textAlignment w:val="auto"/>
              <w:outlineLvl w:val="9"/>
              <w:rPr>
                <w:rFonts w:hint="eastAsia" w:ascii="Times New Roman" w:hAnsi="Times New Roman" w:eastAsia="SimSun" w:cs="Times New Roman"/>
                <w:sz w:val="21"/>
                <w:szCs w:val="21"/>
                <w:highlight w:val="none"/>
                <w:lang w:eastAsia="zh-CN"/>
              </w:rPr>
            </w:pPr>
            <w:r>
              <w:rPr>
                <w:rFonts w:hint="eastAsia" w:ascii="Times New Roman" w:hAnsi="Times New Roman" w:eastAsia="SimSun" w:cs="Times New Roman"/>
                <w:sz w:val="21"/>
                <w:szCs w:val="21"/>
                <w:highlight w:val="none"/>
                <w:lang w:val="en-US" w:eastAsia="zh-CN"/>
              </w:rPr>
              <w:t>2019年01月15~16日验收监测期间，该项目已建成，主体工程和环保治理设施均处于正常运</w:t>
            </w:r>
            <w:r>
              <w:rPr>
                <w:rFonts w:hint="eastAsia" w:ascii="Times New Roman" w:hAnsi="Times New Roman" w:eastAsia="SimSun" w:cs="Times New Roman"/>
                <w:sz w:val="21"/>
                <w:szCs w:val="21"/>
                <w:highlight w:val="none"/>
                <w:lang w:eastAsia="zh-CN"/>
              </w:rPr>
              <w:t>行状态，试验、测试能力满足建设项目竣工验收监测要求。验收监测期间监测结果如下：</w:t>
            </w:r>
          </w:p>
          <w:p>
            <w:pPr>
              <w:widowControl w:val="0"/>
              <w:spacing w:before="62" w:beforeLines="20" w:line="240" w:lineRule="auto"/>
              <w:jc w:val="both"/>
              <w:rPr>
                <w:rFonts w:hint="eastAsia" w:ascii="Times New Roman" w:hAnsi="Times New Roman" w:eastAsia="SimSun" w:cs="Times New Roman"/>
                <w:b/>
                <w:bCs/>
                <w:color w:val="000000"/>
                <w:sz w:val="21"/>
                <w:szCs w:val="21"/>
                <w:highlight w:val="none"/>
                <w:lang w:val="en-US" w:eastAsia="zh-CN"/>
              </w:rPr>
            </w:pPr>
            <w:r>
              <w:rPr>
                <w:rFonts w:hint="eastAsia" w:ascii="Times New Roman" w:hAnsi="Times New Roman" w:eastAsia="SimSun" w:cs="Times New Roman"/>
                <w:b/>
                <w:bCs/>
                <w:color w:val="000000"/>
                <w:sz w:val="21"/>
                <w:szCs w:val="21"/>
                <w:highlight w:val="none"/>
                <w:lang w:val="en-US" w:eastAsia="zh-CN"/>
              </w:rPr>
              <w:t xml:space="preserve">8.1 废水监测结果 </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outlineLvl w:val="9"/>
              <w:rPr>
                <w:rFonts w:hint="eastAsia" w:ascii="Times New Roman" w:hAnsi="Times New Roman" w:eastAsia="SimSun" w:cs="Times New Roman"/>
                <w:b w:val="0"/>
                <w:bCs/>
                <w:sz w:val="21"/>
                <w:szCs w:val="21"/>
                <w:highlight w:val="none"/>
                <w:lang w:val="en-US" w:eastAsia="zh-CN"/>
              </w:rPr>
            </w:pPr>
            <w:r>
              <w:rPr>
                <w:rFonts w:hint="eastAsia" w:ascii="Times New Roman" w:hAnsi="Times New Roman" w:eastAsia="SimSun" w:cs="Times New Roman"/>
                <w:b w:val="0"/>
                <w:bCs/>
                <w:sz w:val="21"/>
                <w:szCs w:val="21"/>
                <w:highlight w:val="none"/>
                <w:lang w:val="en-US" w:eastAsia="zh-CN"/>
              </w:rPr>
              <w:t>本项目已按雨、污分流原则建设排水系统，清洗废水与生活污水经现有污水处理设施处理后经市政污水管网排入浒东污水处理厂处理。</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outlineLvl w:val="9"/>
              <w:rPr>
                <w:rFonts w:hint="eastAsia" w:ascii="Times New Roman" w:hAnsi="Times New Roman" w:eastAsia="SimSun" w:cs="Times New Roman"/>
                <w:b w:val="0"/>
                <w:bCs/>
                <w:color w:val="FF0000"/>
                <w:sz w:val="21"/>
                <w:szCs w:val="21"/>
                <w:highlight w:val="none"/>
                <w:lang w:val="en-US" w:eastAsia="zh-CN" w:bidi="ar-SA"/>
              </w:rPr>
            </w:pPr>
            <w:r>
              <w:rPr>
                <w:rFonts w:hint="eastAsia" w:ascii="Times New Roman" w:hAnsi="Times New Roman" w:eastAsia="SimSun" w:cs="Times New Roman"/>
                <w:b w:val="0"/>
                <w:bCs/>
                <w:sz w:val="21"/>
                <w:szCs w:val="21"/>
                <w:highlight w:val="none"/>
                <w:lang w:val="en-US" w:eastAsia="zh-CN"/>
              </w:rPr>
              <w:t>验收监测期间，本项目污水处理装置排放所排放废水的pH值、化学需氧量、悬浮物的排放浓度均符合《污水综合排放标准》(GB 8978-1996) 表4 三级标准；氨氮、总磷、石油类的排放浓度均符合《污水排入城镇下水道水质标准》(GB/T 31962-2015) 表1B级标准。</w:t>
            </w:r>
          </w:p>
          <w:p>
            <w:pPr>
              <w:widowControl w:val="0"/>
              <w:spacing w:before="62" w:beforeLines="20" w:line="240" w:lineRule="auto"/>
              <w:jc w:val="both"/>
              <w:rPr>
                <w:rFonts w:hint="eastAsia" w:ascii="Times New Roman" w:hAnsi="Times New Roman" w:eastAsia="SimSun" w:cs="Times New Roman"/>
                <w:b/>
                <w:bCs/>
                <w:color w:val="000000"/>
                <w:sz w:val="21"/>
                <w:szCs w:val="21"/>
                <w:highlight w:val="none"/>
                <w:lang w:val="en-US" w:eastAsia="zh-CN"/>
              </w:rPr>
            </w:pPr>
            <w:r>
              <w:rPr>
                <w:rFonts w:hint="eastAsia" w:ascii="Times New Roman" w:hAnsi="Times New Roman" w:eastAsia="SimSun" w:cs="Times New Roman"/>
                <w:b/>
                <w:bCs/>
                <w:color w:val="000000"/>
                <w:sz w:val="21"/>
                <w:szCs w:val="21"/>
                <w:highlight w:val="none"/>
                <w:lang w:val="en-US" w:eastAsia="zh-CN"/>
              </w:rPr>
              <w:t>8.2 废气监测结果</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textAlignment w:val="auto"/>
              <w:outlineLvl w:val="9"/>
              <w:rPr>
                <w:rFonts w:hint="eastAsia" w:ascii="Times New Roman" w:hAnsi="Times New Roman" w:eastAsia="SimSun" w:cs="Times New Roman"/>
                <w:b w:val="0"/>
                <w:bCs/>
                <w:sz w:val="21"/>
                <w:szCs w:val="21"/>
                <w:highlight w:val="none"/>
                <w:lang w:val="en-US" w:eastAsia="zh-CN"/>
              </w:rPr>
            </w:pPr>
            <w:r>
              <w:rPr>
                <w:rFonts w:hint="eastAsia" w:ascii="Times New Roman" w:hAnsi="Times New Roman" w:eastAsia="SimSun" w:cs="Times New Roman"/>
                <w:b w:val="0"/>
                <w:bCs/>
                <w:sz w:val="21"/>
                <w:szCs w:val="21"/>
                <w:highlight w:val="none"/>
                <w:lang w:val="en-US" w:eastAsia="zh-CN"/>
              </w:rPr>
              <w:t>本项目废气主要为样品制备过程中挥发的有机废气，以非甲烷总烃计，以非甲烷总烃计，有机废气经涂布工艺和干燥工艺上方集气装置收集后，经过活性炭吸附装置处理，尾气通过1#、2#两根8米高低矮排气筒排放。</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textAlignment w:val="auto"/>
              <w:outlineLvl w:val="9"/>
              <w:rPr>
                <w:rFonts w:hint="eastAsia" w:ascii="Times New Roman" w:hAnsi="Times New Roman" w:eastAsia="SimSun" w:cs="Times New Roman"/>
                <w:b w:val="0"/>
                <w:bCs/>
                <w:color w:val="auto"/>
                <w:sz w:val="21"/>
                <w:szCs w:val="21"/>
                <w:highlight w:val="none"/>
                <w:lang w:val="en-US" w:eastAsia="zh-CN" w:bidi="ar-SA"/>
              </w:rPr>
            </w:pPr>
            <w:r>
              <w:rPr>
                <w:rFonts w:hint="eastAsia" w:ascii="Times New Roman" w:hAnsi="Times New Roman" w:eastAsia="SimSun" w:cs="Times New Roman"/>
                <w:b w:val="0"/>
                <w:bCs/>
                <w:sz w:val="21"/>
                <w:szCs w:val="21"/>
                <w:highlight w:val="none"/>
                <w:lang w:val="en-US" w:eastAsia="zh-CN"/>
              </w:rPr>
              <w:t>验收监测期间，本项目无组织废气非甲烷总烃的排放浓度均符合《大气污染物综合排放标准》（GB16297-1996）表2无组织排放限值。本项目已应用检测楼为边界起50米卫生防护距离内无环境敏感保护点。</w:t>
            </w:r>
          </w:p>
          <w:p>
            <w:pPr>
              <w:widowControl w:val="0"/>
              <w:spacing w:before="62" w:beforeLines="20" w:line="240" w:lineRule="auto"/>
              <w:jc w:val="both"/>
              <w:rPr>
                <w:rFonts w:hint="eastAsia" w:ascii="Times New Roman" w:hAnsi="Times New Roman" w:eastAsia="SimSun" w:cs="Times New Roman"/>
                <w:b/>
                <w:bCs/>
                <w:color w:val="000000"/>
                <w:sz w:val="21"/>
                <w:szCs w:val="21"/>
                <w:highlight w:val="none"/>
                <w:lang w:val="en-US" w:eastAsia="zh-CN"/>
              </w:rPr>
            </w:pPr>
            <w:r>
              <w:rPr>
                <w:rFonts w:hint="eastAsia" w:ascii="Times New Roman" w:hAnsi="Times New Roman" w:eastAsia="SimSun" w:cs="Times New Roman"/>
                <w:b/>
                <w:bCs/>
                <w:color w:val="000000"/>
                <w:sz w:val="21"/>
                <w:szCs w:val="21"/>
                <w:highlight w:val="none"/>
                <w:lang w:val="en-US" w:eastAsia="zh-CN"/>
              </w:rPr>
              <w:t>8.3 噪声监测结果</w:t>
            </w:r>
          </w:p>
          <w:p>
            <w:pPr>
              <w:pStyle w:val="11"/>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textAlignment w:val="auto"/>
              <w:outlineLvl w:val="9"/>
              <w:rPr>
                <w:rFonts w:hint="eastAsia" w:ascii="Times New Roman" w:hAnsi="Times New Roman" w:eastAsia="SimSun" w:cs="Times New Roman"/>
                <w:sz w:val="21"/>
                <w:szCs w:val="21"/>
                <w:highlight w:val="none"/>
                <w:lang w:eastAsia="zh-CN"/>
              </w:rPr>
            </w:pPr>
            <w:r>
              <w:rPr>
                <w:rFonts w:hint="eastAsia" w:ascii="Times New Roman" w:hAnsi="Times New Roman" w:eastAsia="SimSun" w:cs="Times New Roman"/>
                <w:b w:val="0"/>
                <w:bCs/>
                <w:sz w:val="21"/>
                <w:szCs w:val="21"/>
                <w:highlight w:val="none"/>
                <w:lang w:val="en-US" w:eastAsia="zh-CN"/>
              </w:rPr>
              <w:t>在厂界四周外1m处各布1个测点，验收监测期间，本项目无夜间生产作业，各监测点位昼间厂界环境噪声均符合《工业企业厂界环境噪声排放标准》（GB12348-2008）3类标准。</w:t>
            </w:r>
          </w:p>
          <w:p>
            <w:pPr>
              <w:widowControl w:val="0"/>
              <w:spacing w:before="62" w:beforeLines="20" w:line="240" w:lineRule="auto"/>
              <w:jc w:val="both"/>
              <w:rPr>
                <w:rFonts w:hint="eastAsia" w:ascii="Times New Roman" w:hAnsi="Times New Roman" w:eastAsia="SimSun" w:cs="Times New Roman"/>
                <w:b/>
                <w:bCs/>
                <w:color w:val="auto"/>
                <w:sz w:val="21"/>
                <w:szCs w:val="21"/>
                <w:highlight w:val="none"/>
                <w:lang w:val="en-US" w:eastAsia="zh-CN"/>
              </w:rPr>
            </w:pPr>
            <w:r>
              <w:rPr>
                <w:rFonts w:hint="eastAsia" w:ascii="Times New Roman" w:hAnsi="Times New Roman" w:eastAsia="SimSun" w:cs="Times New Roman"/>
                <w:b/>
                <w:bCs/>
                <w:color w:val="auto"/>
                <w:sz w:val="21"/>
                <w:szCs w:val="21"/>
                <w:highlight w:val="none"/>
                <w:lang w:val="en-US" w:eastAsia="zh-CN"/>
              </w:rPr>
              <w:t>8.4 固废处理处置情况</w:t>
            </w:r>
          </w:p>
          <w:p>
            <w:pPr>
              <w:pStyle w:val="11"/>
              <w:keepNext w:val="0"/>
              <w:keepLines w:val="0"/>
              <w:pageBreakBefore w:val="0"/>
              <w:widowControl/>
              <w:kinsoku/>
              <w:wordWrap/>
              <w:overflowPunct/>
              <w:topLinePunct w:val="0"/>
              <w:autoSpaceDE/>
              <w:autoSpaceDN/>
              <w:bidi w:val="0"/>
              <w:adjustRightInd w:val="0"/>
              <w:snapToGrid w:val="0"/>
              <w:spacing w:after="0" w:afterLines="0" w:line="360" w:lineRule="auto"/>
              <w:ind w:left="0" w:leftChars="0" w:right="0" w:rightChars="0" w:firstLine="420" w:firstLineChars="200"/>
              <w:jc w:val="left"/>
              <w:textAlignment w:val="auto"/>
              <w:outlineLvl w:val="9"/>
              <w:rPr>
                <w:rFonts w:hint="eastAsia" w:ascii="Times New Roman" w:hAnsi="Times New Roman" w:eastAsia="SimSun" w:cs="Times New Roman"/>
                <w:b w:val="0"/>
                <w:bCs/>
                <w:sz w:val="21"/>
                <w:szCs w:val="21"/>
                <w:highlight w:val="none"/>
                <w:lang w:val="en-US" w:eastAsia="zh-CN"/>
              </w:rPr>
            </w:pPr>
            <w:r>
              <w:rPr>
                <w:rFonts w:hint="eastAsia" w:ascii="Times New Roman" w:hAnsi="Times New Roman" w:eastAsia="SimSun" w:cs="Times New Roman"/>
                <w:color w:val="auto"/>
                <w:sz w:val="21"/>
                <w:szCs w:val="21"/>
                <w:highlight w:val="none"/>
                <w:lang w:eastAsia="zh-CN"/>
              </w:rPr>
              <w:t>本项目根据“减量化、资源化、无害化”原则，落实了各类污染物的收集、处置及综合利用。营运期</w:t>
            </w:r>
            <w:r>
              <w:rPr>
                <w:rFonts w:hint="eastAsia" w:ascii="Times New Roman" w:hAnsi="Times New Roman" w:eastAsia="SimSun" w:cs="Times New Roman"/>
                <w:b w:val="0"/>
                <w:bCs/>
                <w:color w:val="auto"/>
                <w:sz w:val="21"/>
                <w:szCs w:val="21"/>
                <w:highlight w:val="none"/>
                <w:lang w:eastAsia="zh-CN"/>
              </w:rPr>
              <w:t>本项目产生的固废主要为：</w:t>
            </w:r>
            <w:r>
              <w:rPr>
                <w:rFonts w:hint="eastAsia" w:ascii="Times New Roman" w:hAnsi="Times New Roman" w:eastAsia="SimSun" w:cs="Times New Roman"/>
                <w:b w:val="0"/>
                <w:bCs/>
                <w:sz w:val="21"/>
                <w:szCs w:val="21"/>
                <w:highlight w:val="none"/>
                <w:lang w:val="en-US" w:eastAsia="zh-CN"/>
              </w:rPr>
              <w:t>一般固废、危废废物和生活垃圾。一般固废为涂布样品，危险废物包括废涂料、污泥和废活性炭。验收监测期间，废涂料、污泥和废活性炭委托苏州新区环保服务中心有限公司处理，涂布样品部分赠送给客户，部分企业自己留样。生活垃圾委托环卫部门清运。</w:t>
            </w:r>
          </w:p>
          <w:p>
            <w:pPr>
              <w:pStyle w:val="11"/>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textAlignment w:val="auto"/>
              <w:outlineLvl w:val="9"/>
              <w:rPr>
                <w:rFonts w:hint="eastAsia" w:eastAsia="仿宋_GB2312"/>
                <w:color w:val="000000"/>
                <w:sz w:val="21"/>
                <w:szCs w:val="21"/>
                <w:highlight w:val="none"/>
                <w:lang w:eastAsia="zh-CN"/>
              </w:rPr>
            </w:pPr>
          </w:p>
        </w:tc>
      </w:tr>
    </w:tbl>
    <w:tbl>
      <w:tblPr>
        <w:tblStyle w:val="14"/>
        <w:tblpPr w:leftFromText="180" w:rightFromText="180" w:vertAnchor="text" w:horzAnchor="page" w:tblpX="1643" w:tblpY="300"/>
        <w:tblOverlap w:val="never"/>
        <w:tblW w:w="8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64" w:hRule="atLeast"/>
        </w:trPr>
        <w:tc>
          <w:tcPr>
            <w:tcW w:w="8924"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jc w:val="both"/>
              <w:textAlignment w:val="auto"/>
              <w:outlineLvl w:val="9"/>
              <w:rPr>
                <w:rFonts w:hint="eastAsia" w:ascii="Times New Roman" w:hAnsi="Times New Roman" w:eastAsia="SimSun" w:cs="Times New Roman"/>
                <w:b/>
                <w:bCs/>
                <w:color w:val="auto"/>
                <w:sz w:val="21"/>
                <w:szCs w:val="21"/>
                <w:highlight w:val="none"/>
                <w:lang w:val="en-US" w:eastAsia="zh-CN"/>
              </w:rPr>
            </w:pPr>
          </w:p>
          <w:p>
            <w:pPr>
              <w:widowControl w:val="0"/>
              <w:numPr>
                <w:ilvl w:val="0"/>
                <w:numId w:val="0"/>
              </w:numPr>
              <w:spacing w:before="62" w:beforeLines="20" w:line="240" w:lineRule="auto"/>
              <w:jc w:val="both"/>
              <w:rPr>
                <w:rFonts w:hint="eastAsia" w:ascii="Times New Roman" w:hAnsi="Times New Roman" w:eastAsia="SimSun" w:cs="Times New Roman"/>
                <w:b/>
                <w:bCs/>
                <w:color w:val="auto"/>
                <w:sz w:val="21"/>
                <w:szCs w:val="21"/>
                <w:highlight w:val="none"/>
                <w:lang w:val="en-US" w:eastAsia="zh-CN"/>
              </w:rPr>
            </w:pPr>
            <w:r>
              <w:rPr>
                <w:rFonts w:hint="eastAsia" w:ascii="Times New Roman" w:hAnsi="Times New Roman" w:eastAsia="SimSun" w:cs="Times New Roman"/>
                <w:b/>
                <w:bCs/>
                <w:color w:val="auto"/>
                <w:sz w:val="21"/>
                <w:szCs w:val="21"/>
                <w:highlight w:val="none"/>
                <w:lang w:val="en-US" w:eastAsia="zh-CN"/>
              </w:rPr>
              <w:t>8.5 总量</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62" w:beforeLines="20" w:line="360" w:lineRule="auto"/>
              <w:ind w:firstLine="420" w:firstLineChars="200"/>
              <w:jc w:val="both"/>
              <w:textAlignment w:val="auto"/>
              <w:outlineLvl w:val="9"/>
              <w:rPr>
                <w:rFonts w:hint="eastAsia" w:ascii="Times New Roman" w:hAnsi="Times New Roman" w:eastAsia="SimSun" w:cs="Times New Roman"/>
                <w:b w:val="0"/>
                <w:bCs/>
                <w:color w:val="auto"/>
                <w:sz w:val="21"/>
                <w:szCs w:val="21"/>
                <w:highlight w:val="none"/>
                <w:lang w:eastAsia="zh-CN"/>
              </w:rPr>
            </w:pPr>
            <w:r>
              <w:rPr>
                <w:rFonts w:hint="eastAsia" w:ascii="Times New Roman" w:hAnsi="Times New Roman" w:eastAsia="SimSun" w:cs="Times New Roman"/>
                <w:b w:val="0"/>
                <w:bCs/>
                <w:color w:val="auto"/>
                <w:sz w:val="21"/>
                <w:szCs w:val="21"/>
                <w:highlight w:val="none"/>
                <w:lang w:eastAsia="zh-CN"/>
              </w:rPr>
              <w:t>本项目废水的排水量和各污染因子排放量均符合环评设计总量控制指标要求。</w:t>
            </w:r>
          </w:p>
          <w:p>
            <w:pPr>
              <w:widowControl w:val="0"/>
              <w:numPr>
                <w:ilvl w:val="0"/>
                <w:numId w:val="0"/>
              </w:numPr>
              <w:spacing w:before="62" w:beforeLines="20" w:line="240" w:lineRule="auto"/>
              <w:jc w:val="both"/>
              <w:rPr>
                <w:rFonts w:hint="default" w:ascii="Times New Roman" w:hAnsi="Times New Roman" w:eastAsia="SimSun" w:cs="Times New Roman"/>
                <w:b/>
                <w:bCs/>
                <w:color w:val="000000"/>
                <w:sz w:val="21"/>
                <w:szCs w:val="21"/>
                <w:highlight w:val="none"/>
                <w:lang w:val="en-US" w:eastAsia="zh-CN"/>
              </w:rPr>
            </w:pPr>
            <w:r>
              <w:rPr>
                <w:rFonts w:hint="eastAsia" w:ascii="Times New Roman" w:hAnsi="Times New Roman" w:eastAsia="SimSun" w:cs="Times New Roman"/>
                <w:b/>
                <w:bCs/>
                <w:color w:val="000000"/>
                <w:sz w:val="21"/>
                <w:szCs w:val="21"/>
                <w:highlight w:val="none"/>
                <w:lang w:val="en-US" w:eastAsia="zh-CN"/>
              </w:rPr>
              <w:t>8.6 建议</w:t>
            </w:r>
            <w:r>
              <w:rPr>
                <w:rFonts w:hint="default" w:ascii="Times New Roman" w:hAnsi="Times New Roman" w:eastAsia="SimSun" w:cs="Times New Roman"/>
                <w:b/>
                <w:bCs/>
                <w:color w:val="000000"/>
                <w:sz w:val="21"/>
                <w:szCs w:val="21"/>
                <w:highlight w:val="none"/>
                <w:lang w:val="en-US" w:eastAsia="zh-CN"/>
              </w:rPr>
              <w:t>和要求</w:t>
            </w:r>
          </w:p>
          <w:p>
            <w:pPr>
              <w:pStyle w:val="11"/>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textAlignment w:val="auto"/>
              <w:outlineLvl w:val="9"/>
              <w:rPr>
                <w:rFonts w:hint="eastAsia" w:ascii="Times New Roman" w:hAnsi="Times New Roman" w:eastAsia="SimSun" w:cs="Times New Roman"/>
                <w:color w:val="auto"/>
                <w:sz w:val="21"/>
                <w:szCs w:val="21"/>
                <w:highlight w:val="none"/>
              </w:rPr>
            </w:pPr>
            <w:r>
              <w:rPr>
                <w:rFonts w:hint="eastAsia" w:ascii="Times New Roman" w:hAnsi="Times New Roman" w:eastAsia="SimSun" w:cs="Times New Roman"/>
                <w:color w:val="auto"/>
                <w:sz w:val="21"/>
                <w:szCs w:val="21"/>
                <w:highlight w:val="none"/>
                <w:lang w:val="en-US" w:eastAsia="zh-CN"/>
              </w:rPr>
              <w:t>1、提高环保意识，</w:t>
            </w:r>
            <w:r>
              <w:rPr>
                <w:rFonts w:hint="eastAsia" w:ascii="Times New Roman" w:hAnsi="Times New Roman" w:eastAsia="SimSun" w:cs="Times New Roman"/>
                <w:color w:val="auto"/>
                <w:sz w:val="21"/>
                <w:szCs w:val="21"/>
                <w:highlight w:val="none"/>
              </w:rPr>
              <w:t>加强环保知识培训，建设文明环保的企业。</w:t>
            </w:r>
          </w:p>
          <w:p>
            <w:pPr>
              <w:pStyle w:val="11"/>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textAlignment w:val="auto"/>
              <w:outlineLvl w:val="9"/>
              <w:rPr>
                <w:rFonts w:hint="eastAsia" w:ascii="Times New Roman" w:hAnsi="Times New Roman" w:eastAsia="SimSun" w:cs="Times New Roman"/>
                <w:color w:val="auto"/>
                <w:sz w:val="21"/>
                <w:szCs w:val="21"/>
                <w:highlight w:val="none"/>
              </w:rPr>
            </w:pPr>
            <w:r>
              <w:rPr>
                <w:rFonts w:hint="eastAsia" w:ascii="Times New Roman" w:hAnsi="Times New Roman" w:eastAsia="SimSun" w:cs="Times New Roman"/>
                <w:color w:val="auto"/>
                <w:sz w:val="21"/>
                <w:szCs w:val="21"/>
                <w:highlight w:val="none"/>
                <w:lang w:val="en-US" w:eastAsia="zh-CN"/>
              </w:rPr>
              <w:t>2、</w:t>
            </w:r>
            <w:r>
              <w:rPr>
                <w:rFonts w:hint="eastAsia" w:ascii="Times New Roman" w:hAnsi="Times New Roman" w:eastAsia="SimSun" w:cs="Times New Roman"/>
                <w:color w:val="auto"/>
                <w:sz w:val="21"/>
                <w:szCs w:val="21"/>
                <w:highlight w:val="none"/>
              </w:rPr>
              <w:t>制定日常环境检测计划，比如委托第三方环境检测机构对本项目排污情况进行年度检测。</w:t>
            </w:r>
          </w:p>
          <w:p>
            <w:pPr>
              <w:pStyle w:val="11"/>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textAlignment w:val="auto"/>
              <w:outlineLvl w:val="9"/>
              <w:rPr>
                <w:rFonts w:hint="eastAsia" w:ascii="Times New Roman" w:hAnsi="Times New Roman" w:eastAsia="SimSun" w:cs="Times New Roman"/>
                <w:color w:val="auto"/>
                <w:sz w:val="21"/>
                <w:szCs w:val="21"/>
                <w:highlight w:val="none"/>
                <w:lang w:val="en-US" w:eastAsia="zh-CN"/>
              </w:rPr>
            </w:pPr>
            <w:r>
              <w:rPr>
                <w:rFonts w:hint="eastAsia" w:ascii="Times New Roman" w:hAnsi="Times New Roman" w:eastAsia="SimSun" w:cs="Times New Roman"/>
                <w:color w:val="auto"/>
                <w:sz w:val="21"/>
                <w:szCs w:val="21"/>
                <w:highlight w:val="none"/>
                <w:lang w:val="en-US" w:eastAsia="zh-CN"/>
              </w:rPr>
              <w:t>3、定期维护废气处理设施，保证处理效率，使废气达标排放。</w:t>
            </w:r>
          </w:p>
          <w:p>
            <w:pPr>
              <w:pStyle w:val="11"/>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textAlignment w:val="auto"/>
              <w:outlineLvl w:val="9"/>
              <w:rPr>
                <w:rFonts w:hint="eastAsia" w:ascii="Times New Roman" w:hAnsi="Times New Roman" w:eastAsia="SimSun" w:cs="Times New Roman"/>
                <w:color w:val="auto"/>
                <w:sz w:val="21"/>
                <w:szCs w:val="21"/>
                <w:highlight w:val="none"/>
                <w:lang w:val="en-US" w:eastAsia="zh-CN"/>
              </w:rPr>
            </w:pPr>
            <w:r>
              <w:rPr>
                <w:rFonts w:hint="eastAsia" w:ascii="Times New Roman" w:hAnsi="Times New Roman" w:eastAsia="SimSun" w:cs="Times New Roman"/>
                <w:color w:val="auto"/>
                <w:sz w:val="21"/>
                <w:szCs w:val="21"/>
                <w:highlight w:val="none"/>
                <w:lang w:val="en-US" w:eastAsia="zh-CN"/>
              </w:rPr>
              <w:t>4、及时与有资质单位签订废活性炭处理协议，妥善管理，避免造成二次污染。</w:t>
            </w:r>
          </w:p>
          <w:p>
            <w:pPr>
              <w:pStyle w:val="12"/>
              <w:rPr>
                <w:rFonts w:hint="eastAsia"/>
                <w:highlight w:val="none"/>
                <w:lang w:val="en-US" w:eastAsia="zh-CN"/>
              </w:rPr>
            </w:pPr>
          </w:p>
          <w:p>
            <w:pPr>
              <w:pStyle w:val="11"/>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textAlignment w:val="auto"/>
              <w:outlineLvl w:val="9"/>
              <w:rPr>
                <w:rFonts w:hint="eastAsia" w:eastAsia="仿宋_GB2312"/>
                <w:color w:val="000000"/>
                <w:sz w:val="21"/>
                <w:szCs w:val="21"/>
                <w:highlight w:val="none"/>
                <w:lang w:eastAsia="zh-CN"/>
              </w:rPr>
            </w:pPr>
          </w:p>
        </w:tc>
      </w:tr>
    </w:tbl>
    <w:p>
      <w:pPr>
        <w:rPr>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rPr>
          <w:rFonts w:hint="eastAsia"/>
          <w:lang w:eastAsia="zh-CN"/>
        </w:rPr>
      </w:pPr>
      <w:bookmarkStart w:id="73" w:name="_GoBack"/>
      <w:bookmarkEnd w:id="73"/>
    </w:p>
    <w:sectPr>
      <w:headerReference r:id="rId9" w:type="default"/>
      <w:footerReference r:id="rId10"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Microsoft YaHei">
    <w:panose1 w:val="020B0503020204020204"/>
    <w:charset w:val="86"/>
    <w:family w:val="auto"/>
    <w:pitch w:val="default"/>
    <w:sig w:usb0="80000287" w:usb1="280F3C52" w:usb2="00000016" w:usb3="00000000" w:csb0="0004001F" w:csb1="00000000"/>
  </w:font>
  <w:font w:name="Arial Black">
    <w:panose1 w:val="020B0A04020102020204"/>
    <w:charset w:val="00"/>
    <w:family w:val="swiss"/>
    <w:pitch w:val="default"/>
    <w:sig w:usb0="00000287" w:usb1="00000000" w:usb2="00000000" w:usb3="00000000" w:csb0="2000009F" w:csb1="DFD70000"/>
  </w:font>
  <w:font w:name="楷体_GB2312">
    <w:altName w:val="KaiTi"/>
    <w:panose1 w:val="02010609030101010101"/>
    <w:charset w:val="86"/>
    <w:family w:val="modern"/>
    <w:pitch w:val="default"/>
    <w:sig w:usb0="00000000" w:usb1="00000000" w:usb2="00000010" w:usb3="00000000" w:csb0="00040000" w:csb1="00000000"/>
  </w:font>
  <w:font w:name="仿宋_GB2312">
    <w:altName w:val="FangSong"/>
    <w:panose1 w:val="02010609030101010101"/>
    <w:charset w:val="86"/>
    <w:family w:val="modern"/>
    <w:pitch w:val="default"/>
    <w:sig w:usb0="00000000" w:usb1="00000000" w:usb2="00000000" w:usb3="00000000" w:csb0="00040000" w:csb1="00000000"/>
  </w:font>
  <w:font w:name="STXinwei">
    <w:panose1 w:val="02010800040101010101"/>
    <w:charset w:val="86"/>
    <w:family w:val="auto"/>
    <w:pitch w:val="default"/>
    <w:sig w:usb0="00000001" w:usb1="080F0000" w:usb2="00000000" w:usb3="00000000" w:csb0="00040000" w:csb1="00000000"/>
  </w:font>
  <w:font w:name="FangSong">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after="0" w:afterLines="0"/>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after="0" w:afterLines="0"/>
      <w:ind w:right="360" w:firstLine="360"/>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eastAsia="SimSun" w:cs="Times New Roman"/>
                              <w:lang w:eastAsia="zh-CN"/>
                            </w:rPr>
                          </w:pPr>
                          <w:r>
                            <w:rPr>
                              <w:rFonts w:hint="default" w:ascii="Times New Roman" w:hAnsi="Times New Roman" w:eastAsia="SimSun" w:cs="Times New Roman"/>
                              <w:lang w:eastAsia="zh-CN"/>
                            </w:rPr>
                            <w:t xml:space="preserve">第 </w:t>
                          </w:r>
                          <w:r>
                            <w:rPr>
                              <w:rFonts w:hint="default" w:ascii="Times New Roman" w:hAnsi="Times New Roman" w:eastAsia="SimSun" w:cs="Times New Roman"/>
                              <w:lang w:eastAsia="zh-CN"/>
                            </w:rPr>
                            <w:fldChar w:fldCharType="begin"/>
                          </w:r>
                          <w:r>
                            <w:rPr>
                              <w:rFonts w:hint="default" w:ascii="Times New Roman" w:hAnsi="Times New Roman" w:eastAsia="SimSun" w:cs="Times New Roman"/>
                              <w:lang w:eastAsia="zh-CN"/>
                            </w:rPr>
                            <w:instrText xml:space="preserve"> PAGE  \* MERGEFORMAT </w:instrText>
                          </w:r>
                          <w:r>
                            <w:rPr>
                              <w:rFonts w:hint="default" w:ascii="Times New Roman" w:hAnsi="Times New Roman" w:eastAsia="SimSun" w:cs="Times New Roman"/>
                              <w:lang w:eastAsia="zh-CN"/>
                            </w:rPr>
                            <w:fldChar w:fldCharType="separate"/>
                          </w:r>
                          <w:r>
                            <w:rPr>
                              <w:rFonts w:hint="default" w:ascii="Times New Roman" w:hAnsi="Times New Roman" w:eastAsia="SimSun" w:cs="Times New Roman"/>
                              <w:lang w:eastAsia="zh-CN"/>
                            </w:rPr>
                            <w:t>5</w:t>
                          </w:r>
                          <w:r>
                            <w:rPr>
                              <w:rFonts w:hint="default" w:ascii="Times New Roman" w:hAnsi="Times New Roman" w:eastAsia="SimSun" w:cs="Times New Roman"/>
                              <w:lang w:eastAsia="zh-CN"/>
                            </w:rPr>
                            <w:fldChar w:fldCharType="end"/>
                          </w:r>
                          <w:r>
                            <w:rPr>
                              <w:rFonts w:hint="default" w:ascii="Times New Roman" w:hAnsi="Times New Roman" w:eastAsia="SimSun" w:cs="Times New Roman"/>
                              <w:lang w:eastAsia="zh-CN"/>
                            </w:rPr>
                            <w:t xml:space="preserve"> 页 共 </w:t>
                          </w:r>
                          <w:r>
                            <w:rPr>
                              <w:rFonts w:hint="eastAsia" w:ascii="Times New Roman" w:hAnsi="Times New Roman" w:eastAsia="SimSun" w:cs="Times New Roman"/>
                              <w:lang w:val="en-US" w:eastAsia="zh-CN"/>
                            </w:rPr>
                            <w:t>27</w:t>
                          </w:r>
                          <w:r>
                            <w:rPr>
                              <w:rFonts w:hint="default" w:ascii="Times New Roman" w:hAnsi="Times New Roman" w:eastAsia="SimSun" w:cs="Times New Roman"/>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8"/>
                      <w:rPr>
                        <w:rFonts w:hint="default" w:ascii="Times New Roman" w:hAnsi="Times New Roman" w:eastAsia="SimSun" w:cs="Times New Roman"/>
                        <w:lang w:eastAsia="zh-CN"/>
                      </w:rPr>
                    </w:pPr>
                    <w:r>
                      <w:rPr>
                        <w:rFonts w:hint="default" w:ascii="Times New Roman" w:hAnsi="Times New Roman" w:eastAsia="SimSun" w:cs="Times New Roman"/>
                        <w:lang w:eastAsia="zh-CN"/>
                      </w:rPr>
                      <w:t xml:space="preserve">第 </w:t>
                    </w:r>
                    <w:r>
                      <w:rPr>
                        <w:rFonts w:hint="default" w:ascii="Times New Roman" w:hAnsi="Times New Roman" w:eastAsia="SimSun" w:cs="Times New Roman"/>
                        <w:lang w:eastAsia="zh-CN"/>
                      </w:rPr>
                      <w:fldChar w:fldCharType="begin"/>
                    </w:r>
                    <w:r>
                      <w:rPr>
                        <w:rFonts w:hint="default" w:ascii="Times New Roman" w:hAnsi="Times New Roman" w:eastAsia="SimSun" w:cs="Times New Roman"/>
                        <w:lang w:eastAsia="zh-CN"/>
                      </w:rPr>
                      <w:instrText xml:space="preserve"> PAGE  \* MERGEFORMAT </w:instrText>
                    </w:r>
                    <w:r>
                      <w:rPr>
                        <w:rFonts w:hint="default" w:ascii="Times New Roman" w:hAnsi="Times New Roman" w:eastAsia="SimSun" w:cs="Times New Roman"/>
                        <w:lang w:eastAsia="zh-CN"/>
                      </w:rPr>
                      <w:fldChar w:fldCharType="separate"/>
                    </w:r>
                    <w:r>
                      <w:rPr>
                        <w:rFonts w:hint="default" w:ascii="Times New Roman" w:hAnsi="Times New Roman" w:eastAsia="SimSun" w:cs="Times New Roman"/>
                        <w:lang w:eastAsia="zh-CN"/>
                      </w:rPr>
                      <w:t>5</w:t>
                    </w:r>
                    <w:r>
                      <w:rPr>
                        <w:rFonts w:hint="default" w:ascii="Times New Roman" w:hAnsi="Times New Roman" w:eastAsia="SimSun" w:cs="Times New Roman"/>
                        <w:lang w:eastAsia="zh-CN"/>
                      </w:rPr>
                      <w:fldChar w:fldCharType="end"/>
                    </w:r>
                    <w:r>
                      <w:rPr>
                        <w:rFonts w:hint="default" w:ascii="Times New Roman" w:hAnsi="Times New Roman" w:eastAsia="SimSun" w:cs="Times New Roman"/>
                        <w:lang w:eastAsia="zh-CN"/>
                      </w:rPr>
                      <w:t xml:space="preserve"> 页 共 </w:t>
                    </w:r>
                    <w:r>
                      <w:rPr>
                        <w:rFonts w:hint="eastAsia" w:ascii="Times New Roman" w:hAnsi="Times New Roman" w:eastAsia="SimSun" w:cs="Times New Roman"/>
                        <w:lang w:val="en-US" w:eastAsia="zh-CN"/>
                      </w:rPr>
                      <w:t>27</w:t>
                    </w:r>
                    <w:r>
                      <w:rPr>
                        <w:rFonts w:hint="default" w:ascii="Times New Roman" w:hAnsi="Times New Roman" w:eastAsia="SimSun" w:cs="Times New Roman"/>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eastAsia="SimSun" w:cs="Times New Roman"/>
                              <w:lang w:eastAsia="zh-CN"/>
                            </w:rPr>
                          </w:pPr>
                          <w:r>
                            <w:rPr>
                              <w:rFonts w:hint="default" w:ascii="Times New Roman" w:hAnsi="Times New Roman" w:eastAsia="SimSun" w:cs="Times New Roman"/>
                              <w:lang w:eastAsia="zh-CN"/>
                            </w:rPr>
                            <w:t xml:space="preserve">第 </w:t>
                          </w:r>
                          <w:r>
                            <w:rPr>
                              <w:rFonts w:hint="default" w:ascii="Times New Roman" w:hAnsi="Times New Roman" w:eastAsia="SimSun" w:cs="Times New Roman"/>
                              <w:lang w:eastAsia="zh-CN"/>
                            </w:rPr>
                            <w:fldChar w:fldCharType="begin"/>
                          </w:r>
                          <w:r>
                            <w:rPr>
                              <w:rFonts w:hint="default" w:ascii="Times New Roman" w:hAnsi="Times New Roman" w:eastAsia="SimSun" w:cs="Times New Roman"/>
                              <w:lang w:eastAsia="zh-CN"/>
                            </w:rPr>
                            <w:instrText xml:space="preserve"> PAGE  \* MERGEFORMAT </w:instrText>
                          </w:r>
                          <w:r>
                            <w:rPr>
                              <w:rFonts w:hint="default" w:ascii="Times New Roman" w:hAnsi="Times New Roman" w:eastAsia="SimSun" w:cs="Times New Roman"/>
                              <w:lang w:eastAsia="zh-CN"/>
                            </w:rPr>
                            <w:fldChar w:fldCharType="separate"/>
                          </w:r>
                          <w:r>
                            <w:rPr>
                              <w:rFonts w:hint="default" w:ascii="Times New Roman" w:hAnsi="Times New Roman" w:eastAsia="SimSun" w:cs="Times New Roman"/>
                              <w:lang w:eastAsia="zh-CN"/>
                            </w:rPr>
                            <w:t>1</w:t>
                          </w:r>
                          <w:r>
                            <w:rPr>
                              <w:rFonts w:hint="default" w:ascii="Times New Roman" w:hAnsi="Times New Roman" w:eastAsia="SimSun" w:cs="Times New Roman"/>
                              <w:lang w:eastAsia="zh-CN"/>
                            </w:rPr>
                            <w:fldChar w:fldCharType="end"/>
                          </w:r>
                          <w:r>
                            <w:rPr>
                              <w:rFonts w:hint="default" w:ascii="Times New Roman" w:hAnsi="Times New Roman" w:eastAsia="SimSun" w:cs="Times New Roman"/>
                              <w:lang w:eastAsia="zh-CN"/>
                            </w:rPr>
                            <w:t xml:space="preserve"> 页 共 </w:t>
                          </w:r>
                          <w:r>
                            <w:rPr>
                              <w:rFonts w:hint="eastAsia" w:ascii="Times New Roman" w:hAnsi="Times New Roman" w:eastAsia="SimSun" w:cs="Times New Roman"/>
                              <w:lang w:val="en-US" w:eastAsia="zh-CN"/>
                            </w:rPr>
                            <w:t>39</w:t>
                          </w:r>
                          <w:r>
                            <w:rPr>
                              <w:rFonts w:hint="default" w:ascii="Times New Roman" w:hAnsi="Times New Roman" w:eastAsia="SimSun" w:cs="Times New Roman"/>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8"/>
                      <w:rPr>
                        <w:rFonts w:hint="default" w:ascii="Times New Roman" w:hAnsi="Times New Roman" w:eastAsia="SimSun" w:cs="Times New Roman"/>
                        <w:lang w:eastAsia="zh-CN"/>
                      </w:rPr>
                    </w:pPr>
                    <w:r>
                      <w:rPr>
                        <w:rFonts w:hint="default" w:ascii="Times New Roman" w:hAnsi="Times New Roman" w:eastAsia="SimSun" w:cs="Times New Roman"/>
                        <w:lang w:eastAsia="zh-CN"/>
                      </w:rPr>
                      <w:t xml:space="preserve">第 </w:t>
                    </w:r>
                    <w:r>
                      <w:rPr>
                        <w:rFonts w:hint="default" w:ascii="Times New Roman" w:hAnsi="Times New Roman" w:eastAsia="SimSun" w:cs="Times New Roman"/>
                        <w:lang w:eastAsia="zh-CN"/>
                      </w:rPr>
                      <w:fldChar w:fldCharType="begin"/>
                    </w:r>
                    <w:r>
                      <w:rPr>
                        <w:rFonts w:hint="default" w:ascii="Times New Roman" w:hAnsi="Times New Roman" w:eastAsia="SimSun" w:cs="Times New Roman"/>
                        <w:lang w:eastAsia="zh-CN"/>
                      </w:rPr>
                      <w:instrText xml:space="preserve"> PAGE  \* MERGEFORMAT </w:instrText>
                    </w:r>
                    <w:r>
                      <w:rPr>
                        <w:rFonts w:hint="default" w:ascii="Times New Roman" w:hAnsi="Times New Roman" w:eastAsia="SimSun" w:cs="Times New Roman"/>
                        <w:lang w:eastAsia="zh-CN"/>
                      </w:rPr>
                      <w:fldChar w:fldCharType="separate"/>
                    </w:r>
                    <w:r>
                      <w:rPr>
                        <w:rFonts w:hint="default" w:ascii="Times New Roman" w:hAnsi="Times New Roman" w:eastAsia="SimSun" w:cs="Times New Roman"/>
                        <w:lang w:eastAsia="zh-CN"/>
                      </w:rPr>
                      <w:t>1</w:t>
                    </w:r>
                    <w:r>
                      <w:rPr>
                        <w:rFonts w:hint="default" w:ascii="Times New Roman" w:hAnsi="Times New Roman" w:eastAsia="SimSun" w:cs="Times New Roman"/>
                        <w:lang w:eastAsia="zh-CN"/>
                      </w:rPr>
                      <w:fldChar w:fldCharType="end"/>
                    </w:r>
                    <w:r>
                      <w:rPr>
                        <w:rFonts w:hint="default" w:ascii="Times New Roman" w:hAnsi="Times New Roman" w:eastAsia="SimSun" w:cs="Times New Roman"/>
                        <w:lang w:eastAsia="zh-CN"/>
                      </w:rPr>
                      <w:t xml:space="preserve"> 页 共 </w:t>
                    </w:r>
                    <w:r>
                      <w:rPr>
                        <w:rFonts w:hint="eastAsia" w:ascii="Times New Roman" w:hAnsi="Times New Roman" w:eastAsia="SimSun" w:cs="Times New Roman"/>
                        <w:lang w:val="en-US" w:eastAsia="zh-CN"/>
                      </w:rPr>
                      <w:t>39</w:t>
                    </w:r>
                    <w:r>
                      <w:rPr>
                        <w:rFonts w:hint="default" w:ascii="Times New Roman" w:hAnsi="Times New Roman" w:eastAsia="SimSun" w:cs="Times New Roman"/>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w:rPr>
        <w:rFonts w:hint="eastAsia"/>
        <w:lang w:eastAsia="zh-CN"/>
      </w:rPr>
      <w:t>斯塔尔精细涂料（苏州）有限公司应用检测楼新建项目</w:t>
    </w:r>
    <w:r>
      <w:rPr>
        <w:rFonts w:hint="eastAsia"/>
      </w:rPr>
      <w:t>竣工环境保护验收监测报告表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lang w:eastAsia="zh-CN"/>
      </w:rPr>
      <w:t>斯塔尔精细涂料（苏州）有限公司应用检测楼新建项目</w:t>
    </w:r>
    <w:r>
      <w:rPr>
        <w:rFonts w:hint="eastAsia"/>
      </w:rPr>
      <w:t>竣工环境保护验收监测报告表</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spacing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721FB"/>
    <w:rsid w:val="00B36F23"/>
    <w:rsid w:val="00BD1B23"/>
    <w:rsid w:val="0141350B"/>
    <w:rsid w:val="015A5CAC"/>
    <w:rsid w:val="01A9517E"/>
    <w:rsid w:val="01EB6DF8"/>
    <w:rsid w:val="01EF002E"/>
    <w:rsid w:val="01F23A08"/>
    <w:rsid w:val="02063EB6"/>
    <w:rsid w:val="02574198"/>
    <w:rsid w:val="02D553CB"/>
    <w:rsid w:val="036A6E98"/>
    <w:rsid w:val="03A0181F"/>
    <w:rsid w:val="04116AF2"/>
    <w:rsid w:val="042A04B2"/>
    <w:rsid w:val="046F332A"/>
    <w:rsid w:val="047F2AC2"/>
    <w:rsid w:val="04F105E5"/>
    <w:rsid w:val="051C520D"/>
    <w:rsid w:val="05382D80"/>
    <w:rsid w:val="05FC7964"/>
    <w:rsid w:val="071E3E3B"/>
    <w:rsid w:val="073954C1"/>
    <w:rsid w:val="074C0E18"/>
    <w:rsid w:val="078A5FA0"/>
    <w:rsid w:val="07A537DE"/>
    <w:rsid w:val="07A96632"/>
    <w:rsid w:val="07E918C4"/>
    <w:rsid w:val="080526BE"/>
    <w:rsid w:val="08910231"/>
    <w:rsid w:val="08CF547E"/>
    <w:rsid w:val="095E3A39"/>
    <w:rsid w:val="0A4E4B61"/>
    <w:rsid w:val="0A4F4003"/>
    <w:rsid w:val="0A6927F2"/>
    <w:rsid w:val="0AB201D8"/>
    <w:rsid w:val="0B076453"/>
    <w:rsid w:val="0B131761"/>
    <w:rsid w:val="0B63081C"/>
    <w:rsid w:val="0C1D33AE"/>
    <w:rsid w:val="0D2C7646"/>
    <w:rsid w:val="0D980B3D"/>
    <w:rsid w:val="0DC74A7B"/>
    <w:rsid w:val="0DEB7355"/>
    <w:rsid w:val="0E7033A7"/>
    <w:rsid w:val="0EA6120F"/>
    <w:rsid w:val="0EB004B8"/>
    <w:rsid w:val="0F437BB4"/>
    <w:rsid w:val="0F691FDB"/>
    <w:rsid w:val="0FE851B3"/>
    <w:rsid w:val="10AD31BA"/>
    <w:rsid w:val="11234DAD"/>
    <w:rsid w:val="11246487"/>
    <w:rsid w:val="116E5C53"/>
    <w:rsid w:val="117B4895"/>
    <w:rsid w:val="11B14B6E"/>
    <w:rsid w:val="12164E01"/>
    <w:rsid w:val="12440E0E"/>
    <w:rsid w:val="12CC56CD"/>
    <w:rsid w:val="12D13F10"/>
    <w:rsid w:val="13B329EF"/>
    <w:rsid w:val="14442955"/>
    <w:rsid w:val="14482AF3"/>
    <w:rsid w:val="15346BC7"/>
    <w:rsid w:val="15471543"/>
    <w:rsid w:val="156F4B78"/>
    <w:rsid w:val="15D1604D"/>
    <w:rsid w:val="15F33A9C"/>
    <w:rsid w:val="164E0F4D"/>
    <w:rsid w:val="17686D3A"/>
    <w:rsid w:val="17E26854"/>
    <w:rsid w:val="18982BD4"/>
    <w:rsid w:val="18CD57F9"/>
    <w:rsid w:val="1993358B"/>
    <w:rsid w:val="1A321B35"/>
    <w:rsid w:val="1DAA2E28"/>
    <w:rsid w:val="1EFD3F9F"/>
    <w:rsid w:val="1F560B46"/>
    <w:rsid w:val="1FFB5DE4"/>
    <w:rsid w:val="21230D1E"/>
    <w:rsid w:val="213123FE"/>
    <w:rsid w:val="22383F9E"/>
    <w:rsid w:val="228E5B0F"/>
    <w:rsid w:val="22992407"/>
    <w:rsid w:val="22C4034B"/>
    <w:rsid w:val="22DA3C1A"/>
    <w:rsid w:val="22FC65CB"/>
    <w:rsid w:val="238772A1"/>
    <w:rsid w:val="23DF477D"/>
    <w:rsid w:val="24131298"/>
    <w:rsid w:val="24B20E6A"/>
    <w:rsid w:val="24DC7163"/>
    <w:rsid w:val="24F7346F"/>
    <w:rsid w:val="25327993"/>
    <w:rsid w:val="259001EB"/>
    <w:rsid w:val="26E86BB4"/>
    <w:rsid w:val="278769EA"/>
    <w:rsid w:val="27C55351"/>
    <w:rsid w:val="29594BA0"/>
    <w:rsid w:val="29774A2F"/>
    <w:rsid w:val="2A3668A5"/>
    <w:rsid w:val="2A730667"/>
    <w:rsid w:val="2AF17197"/>
    <w:rsid w:val="2B6F1BDF"/>
    <w:rsid w:val="2BCC0758"/>
    <w:rsid w:val="2C293EEF"/>
    <w:rsid w:val="2C2D73D8"/>
    <w:rsid w:val="2C482A81"/>
    <w:rsid w:val="2CA82ABB"/>
    <w:rsid w:val="2CB1657B"/>
    <w:rsid w:val="2CBA0E8F"/>
    <w:rsid w:val="2CC07F1B"/>
    <w:rsid w:val="2D3937FF"/>
    <w:rsid w:val="2D7212F4"/>
    <w:rsid w:val="2DB14262"/>
    <w:rsid w:val="2E050219"/>
    <w:rsid w:val="2E411A85"/>
    <w:rsid w:val="2E423218"/>
    <w:rsid w:val="2E5851D5"/>
    <w:rsid w:val="2E592E4C"/>
    <w:rsid w:val="2F003B9C"/>
    <w:rsid w:val="2F5F0B14"/>
    <w:rsid w:val="2F684C31"/>
    <w:rsid w:val="2FCF0928"/>
    <w:rsid w:val="303161A3"/>
    <w:rsid w:val="30E1705E"/>
    <w:rsid w:val="312869EC"/>
    <w:rsid w:val="3197257E"/>
    <w:rsid w:val="31BB1264"/>
    <w:rsid w:val="32792F79"/>
    <w:rsid w:val="32B75EB8"/>
    <w:rsid w:val="32BD681D"/>
    <w:rsid w:val="33510F45"/>
    <w:rsid w:val="335479FF"/>
    <w:rsid w:val="338337EC"/>
    <w:rsid w:val="33A737B0"/>
    <w:rsid w:val="33D1242F"/>
    <w:rsid w:val="33D61B62"/>
    <w:rsid w:val="33FC0155"/>
    <w:rsid w:val="341C1078"/>
    <w:rsid w:val="342107B5"/>
    <w:rsid w:val="34487AF2"/>
    <w:rsid w:val="34642E00"/>
    <w:rsid w:val="34E40BEB"/>
    <w:rsid w:val="35A16497"/>
    <w:rsid w:val="35EA797D"/>
    <w:rsid w:val="366D2B8E"/>
    <w:rsid w:val="3677361C"/>
    <w:rsid w:val="372B5822"/>
    <w:rsid w:val="380B1613"/>
    <w:rsid w:val="38A43B08"/>
    <w:rsid w:val="38CE76A9"/>
    <w:rsid w:val="393B2075"/>
    <w:rsid w:val="399C0A54"/>
    <w:rsid w:val="39E436DA"/>
    <w:rsid w:val="3A05334B"/>
    <w:rsid w:val="3A71048E"/>
    <w:rsid w:val="3A797429"/>
    <w:rsid w:val="3BE0628E"/>
    <w:rsid w:val="3C7A3AFC"/>
    <w:rsid w:val="3D8D44EE"/>
    <w:rsid w:val="3DB40C0A"/>
    <w:rsid w:val="3DEF5719"/>
    <w:rsid w:val="3E022CD2"/>
    <w:rsid w:val="3E3F6E8B"/>
    <w:rsid w:val="3E4A693E"/>
    <w:rsid w:val="3EFA034E"/>
    <w:rsid w:val="3EFD0E72"/>
    <w:rsid w:val="3F2D6018"/>
    <w:rsid w:val="3F3053EF"/>
    <w:rsid w:val="3F322037"/>
    <w:rsid w:val="3F5D1D77"/>
    <w:rsid w:val="3FD459A2"/>
    <w:rsid w:val="3FE41D55"/>
    <w:rsid w:val="409475F6"/>
    <w:rsid w:val="4187283B"/>
    <w:rsid w:val="419E5FC7"/>
    <w:rsid w:val="41D67709"/>
    <w:rsid w:val="41FC2366"/>
    <w:rsid w:val="42660FC9"/>
    <w:rsid w:val="42790986"/>
    <w:rsid w:val="42904549"/>
    <w:rsid w:val="42AA1B0E"/>
    <w:rsid w:val="433B0455"/>
    <w:rsid w:val="433F64B9"/>
    <w:rsid w:val="43B001DE"/>
    <w:rsid w:val="43B13A47"/>
    <w:rsid w:val="43E47074"/>
    <w:rsid w:val="44033A16"/>
    <w:rsid w:val="442912DB"/>
    <w:rsid w:val="446E522B"/>
    <w:rsid w:val="44CC4810"/>
    <w:rsid w:val="45463582"/>
    <w:rsid w:val="45535CE7"/>
    <w:rsid w:val="45A25C78"/>
    <w:rsid w:val="45C257E0"/>
    <w:rsid w:val="46234B80"/>
    <w:rsid w:val="468239A7"/>
    <w:rsid w:val="46B227BE"/>
    <w:rsid w:val="471241CD"/>
    <w:rsid w:val="472174E9"/>
    <w:rsid w:val="47276EA9"/>
    <w:rsid w:val="47751352"/>
    <w:rsid w:val="47752F9B"/>
    <w:rsid w:val="48083C9F"/>
    <w:rsid w:val="48E71F59"/>
    <w:rsid w:val="49087599"/>
    <w:rsid w:val="4913517C"/>
    <w:rsid w:val="491D7D4E"/>
    <w:rsid w:val="492757FB"/>
    <w:rsid w:val="4ABB258B"/>
    <w:rsid w:val="4B4F0AD0"/>
    <w:rsid w:val="4BA276BE"/>
    <w:rsid w:val="4C0D6D70"/>
    <w:rsid w:val="4CB45D1E"/>
    <w:rsid w:val="4D1E68A6"/>
    <w:rsid w:val="4E244CA2"/>
    <w:rsid w:val="4E515F79"/>
    <w:rsid w:val="4E8267D0"/>
    <w:rsid w:val="4EAC5F92"/>
    <w:rsid w:val="4EBC3708"/>
    <w:rsid w:val="4EE02EDE"/>
    <w:rsid w:val="503569E4"/>
    <w:rsid w:val="50C26A5B"/>
    <w:rsid w:val="51A63726"/>
    <w:rsid w:val="525655C7"/>
    <w:rsid w:val="52A4189E"/>
    <w:rsid w:val="52CC1E1D"/>
    <w:rsid w:val="52E67646"/>
    <w:rsid w:val="52F35144"/>
    <w:rsid w:val="53192867"/>
    <w:rsid w:val="537B2F71"/>
    <w:rsid w:val="539C64E4"/>
    <w:rsid w:val="544D1D55"/>
    <w:rsid w:val="54DC7EE5"/>
    <w:rsid w:val="552B6FD8"/>
    <w:rsid w:val="553125DE"/>
    <w:rsid w:val="555B6EA1"/>
    <w:rsid w:val="559955B0"/>
    <w:rsid w:val="55D6440A"/>
    <w:rsid w:val="56947007"/>
    <w:rsid w:val="56A028B8"/>
    <w:rsid w:val="57975D44"/>
    <w:rsid w:val="57A600B2"/>
    <w:rsid w:val="57F72720"/>
    <w:rsid w:val="59294F32"/>
    <w:rsid w:val="592D7EDB"/>
    <w:rsid w:val="596A5A05"/>
    <w:rsid w:val="5A504360"/>
    <w:rsid w:val="5A733197"/>
    <w:rsid w:val="5ACD3E16"/>
    <w:rsid w:val="5C091F11"/>
    <w:rsid w:val="5DA31D47"/>
    <w:rsid w:val="5DC43D95"/>
    <w:rsid w:val="5DD35254"/>
    <w:rsid w:val="5E1A6DA4"/>
    <w:rsid w:val="5ECB7155"/>
    <w:rsid w:val="5F360D79"/>
    <w:rsid w:val="5F521AD0"/>
    <w:rsid w:val="5FBC530F"/>
    <w:rsid w:val="5FC927A6"/>
    <w:rsid w:val="5FDA61EC"/>
    <w:rsid w:val="5FFD11CF"/>
    <w:rsid w:val="62304544"/>
    <w:rsid w:val="623E3F22"/>
    <w:rsid w:val="631101D6"/>
    <w:rsid w:val="633A5F55"/>
    <w:rsid w:val="63A81738"/>
    <w:rsid w:val="63E04514"/>
    <w:rsid w:val="64123674"/>
    <w:rsid w:val="64A9610C"/>
    <w:rsid w:val="64D17D2B"/>
    <w:rsid w:val="64D967F7"/>
    <w:rsid w:val="658B7F4F"/>
    <w:rsid w:val="65F27091"/>
    <w:rsid w:val="667A73B0"/>
    <w:rsid w:val="66816861"/>
    <w:rsid w:val="66AB1A19"/>
    <w:rsid w:val="671D11AC"/>
    <w:rsid w:val="67BC2D16"/>
    <w:rsid w:val="68140DB1"/>
    <w:rsid w:val="68E20F80"/>
    <w:rsid w:val="69016AC6"/>
    <w:rsid w:val="6A335269"/>
    <w:rsid w:val="6A514838"/>
    <w:rsid w:val="6ACA0C16"/>
    <w:rsid w:val="6C5922AC"/>
    <w:rsid w:val="6CF0376B"/>
    <w:rsid w:val="6D535020"/>
    <w:rsid w:val="6EF665F8"/>
    <w:rsid w:val="6F3F4FAA"/>
    <w:rsid w:val="6F8B522D"/>
    <w:rsid w:val="6FC05067"/>
    <w:rsid w:val="6FF9692E"/>
    <w:rsid w:val="701803EE"/>
    <w:rsid w:val="70EB40D7"/>
    <w:rsid w:val="7159263C"/>
    <w:rsid w:val="71724C32"/>
    <w:rsid w:val="71960CD8"/>
    <w:rsid w:val="72373092"/>
    <w:rsid w:val="74170749"/>
    <w:rsid w:val="74204437"/>
    <w:rsid w:val="74391973"/>
    <w:rsid w:val="74611857"/>
    <w:rsid w:val="749C5398"/>
    <w:rsid w:val="78296AE6"/>
    <w:rsid w:val="78945E87"/>
    <w:rsid w:val="78AD1CD0"/>
    <w:rsid w:val="78C61D90"/>
    <w:rsid w:val="79E642AF"/>
    <w:rsid w:val="79FB4501"/>
    <w:rsid w:val="7A8415DD"/>
    <w:rsid w:val="7AFA6198"/>
    <w:rsid w:val="7B5E63B6"/>
    <w:rsid w:val="7B6339CD"/>
    <w:rsid w:val="7B8D7173"/>
    <w:rsid w:val="7C702923"/>
    <w:rsid w:val="7D911E33"/>
    <w:rsid w:val="7DD77C3B"/>
    <w:rsid w:val="7E1A7E2C"/>
    <w:rsid w:val="7EEB5BDE"/>
    <w:rsid w:val="7EF72D0E"/>
    <w:rsid w:val="7F045C95"/>
    <w:rsid w:val="7F8E6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afterLines="0"/>
    </w:pPr>
    <w:rPr>
      <w:rFonts w:ascii="Tahoma" w:hAnsi="Tahoma" w:eastAsia="Microsoft YaHei" w:cstheme="minorBidi"/>
      <w:sz w:val="22"/>
      <w:szCs w:val="22"/>
      <w:lang w:val="en-US" w:eastAsia="zh-CN" w:bidi="ar-SA"/>
    </w:rPr>
  </w:style>
  <w:style w:type="paragraph" w:styleId="2">
    <w:name w:val="heading 1"/>
    <w:basedOn w:val="1"/>
    <w:next w:val="1"/>
    <w:link w:val="18"/>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9"/>
    <w:unhideWhenUsed/>
    <w:qFormat/>
    <w:uiPriority w:val="0"/>
    <w:pPr>
      <w:keepNext/>
      <w:keepLines/>
      <w:spacing w:before="260" w:beforeLines="0" w:beforeAutospacing="0" w:after="260" w:afterLines="0" w:afterAutospacing="0" w:line="413" w:lineRule="auto"/>
      <w:outlineLvl w:val="1"/>
    </w:pPr>
    <w:rPr>
      <w:rFonts w:ascii="Arial" w:hAnsi="Arial" w:eastAsia="SimHei"/>
      <w:b/>
      <w:sz w:val="32"/>
    </w:rPr>
  </w:style>
  <w:style w:type="character" w:default="1" w:styleId="16">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4">
    <w:name w:val="Normal Indent"/>
    <w:basedOn w:val="1"/>
    <w:qFormat/>
    <w:uiPriority w:val="0"/>
    <w:pPr>
      <w:spacing w:line="360" w:lineRule="auto"/>
      <w:ind w:firstLine="420"/>
    </w:pPr>
    <w:rPr>
      <w:rFonts w:ascii="SimSun" w:hAnsi="Arial Black"/>
      <w:sz w:val="28"/>
    </w:rPr>
  </w:style>
  <w:style w:type="paragraph" w:styleId="5">
    <w:name w:val="Body Text"/>
    <w:basedOn w:val="1"/>
    <w:semiHidden/>
    <w:unhideWhenUsed/>
    <w:qFormat/>
    <w:uiPriority w:val="99"/>
    <w:pPr>
      <w:spacing w:after="120" w:afterLines="0" w:afterAutospacing="0"/>
    </w:pPr>
  </w:style>
  <w:style w:type="paragraph" w:styleId="6">
    <w:name w:val="Body Text Indent"/>
    <w:basedOn w:val="1"/>
    <w:qFormat/>
    <w:uiPriority w:val="0"/>
    <w:pPr>
      <w:ind w:left="-3" w:firstLine="423"/>
    </w:pPr>
    <w:rPr>
      <w:rFonts w:ascii="楷体_GB2312" w:eastAsia="楷体_GB2312"/>
    </w:rPr>
  </w:style>
  <w:style w:type="paragraph" w:styleId="7">
    <w:name w:val="Plain Text"/>
    <w:basedOn w:val="1"/>
    <w:qFormat/>
    <w:uiPriority w:val="0"/>
    <w:rPr>
      <w:rFonts w:ascii="SimSun" w:hAnsi="Courier New"/>
      <w:szCs w:val="20"/>
    </w:rPr>
  </w:style>
  <w:style w:type="paragraph" w:styleId="8">
    <w:name w:val="footer"/>
    <w:basedOn w:val="1"/>
    <w:qFormat/>
    <w:uiPriority w:val="0"/>
    <w:pPr>
      <w:tabs>
        <w:tab w:val="center" w:pos="4153"/>
        <w:tab w:val="right" w:pos="8306"/>
      </w:tabs>
    </w:pPr>
    <w:rPr>
      <w:rFonts w:ascii="Tahoma" w:hAnsi="Tahoma"/>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120" w:after="120"/>
      <w:jc w:val="left"/>
    </w:pPr>
    <w:rPr>
      <w:b/>
      <w:bCs/>
      <w:caps/>
      <w:sz w:val="20"/>
      <w:szCs w:val="20"/>
    </w:rPr>
  </w:style>
  <w:style w:type="paragraph" w:styleId="11">
    <w:name w:val="index heading"/>
    <w:basedOn w:val="1"/>
    <w:next w:val="12"/>
    <w:unhideWhenUsed/>
    <w:qFormat/>
    <w:uiPriority w:val="99"/>
    <w:rPr>
      <w:szCs w:val="20"/>
    </w:rPr>
  </w:style>
  <w:style w:type="paragraph" w:styleId="12">
    <w:name w:val="index 1"/>
    <w:basedOn w:val="1"/>
    <w:next w:val="1"/>
    <w:qFormat/>
    <w:uiPriority w:val="0"/>
    <w:pPr>
      <w:spacing w:line="500" w:lineRule="exact"/>
      <w:ind w:firstLine="560" w:firstLineChars="200"/>
    </w:pPr>
    <w:rPr>
      <w:rFonts w:ascii="SimSun" w:hAnsi="SimSun"/>
      <w:sz w:val="28"/>
      <w:szCs w:val="20"/>
    </w:rPr>
  </w:style>
  <w:style w:type="paragraph" w:styleId="13">
    <w:name w:val="toc 2"/>
    <w:basedOn w:val="1"/>
    <w:next w:val="1"/>
    <w:qFormat/>
    <w:uiPriority w:val="39"/>
    <w:pPr>
      <w:ind w:left="210"/>
      <w:jc w:val="left"/>
    </w:pPr>
    <w:rPr>
      <w:smallCaps/>
      <w:sz w:val="20"/>
      <w:szCs w:val="20"/>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7">
    <w:name w:val="page number"/>
    <w:basedOn w:val="16"/>
    <w:qFormat/>
    <w:uiPriority w:val="0"/>
  </w:style>
  <w:style w:type="character" w:customStyle="1" w:styleId="18">
    <w:name w:val="标题 1 Char"/>
    <w:link w:val="2"/>
    <w:qFormat/>
    <w:uiPriority w:val="0"/>
    <w:rPr>
      <w:b/>
      <w:kern w:val="44"/>
      <w:sz w:val="44"/>
    </w:rPr>
  </w:style>
  <w:style w:type="character" w:customStyle="1" w:styleId="19">
    <w:name w:val="标题 2 Char"/>
    <w:link w:val="3"/>
    <w:qFormat/>
    <w:uiPriority w:val="0"/>
    <w:rPr>
      <w:rFonts w:ascii="Arial" w:hAnsi="Arial" w:eastAsia="SimHei"/>
      <w:b/>
      <w:sz w:val="32"/>
    </w:rPr>
  </w:style>
  <w:style w:type="paragraph" w:customStyle="1" w:styleId="20">
    <w:name w:val="列出段落"/>
    <w:basedOn w:val="1"/>
    <w:qFormat/>
    <w:uiPriority w:val="0"/>
    <w:pPr>
      <w:widowControl w:val="0"/>
      <w:adjustRightInd/>
      <w:snapToGrid/>
      <w:spacing w:after="0" w:afterLines="0"/>
      <w:ind w:firstLine="420" w:firstLineChars="200"/>
      <w:jc w:val="both"/>
    </w:pPr>
    <w:rPr>
      <w:rFonts w:ascii="Times New Roman" w:hAnsi="Times New Roman" w:eastAsia="SimSun"/>
      <w:kern w:val="2"/>
      <w:sz w:val="21"/>
      <w:szCs w:val="20"/>
    </w:rPr>
  </w:style>
  <w:style w:type="paragraph" w:customStyle="1" w:styleId="21">
    <w:name w:val="表格文字2"/>
    <w:basedOn w:val="1"/>
    <w:qFormat/>
    <w:uiPriority w:val="0"/>
    <w:pPr>
      <w:tabs>
        <w:tab w:val="left" w:pos="277"/>
        <w:tab w:val="left" w:pos="600"/>
        <w:tab w:val="left" w:pos="780"/>
        <w:tab w:val="left" w:pos="2517"/>
      </w:tabs>
      <w:adjustRightInd w:val="0"/>
      <w:spacing w:before="60"/>
      <w:jc w:val="center"/>
      <w:textAlignment w:val="baseline"/>
    </w:pPr>
    <w:rPr>
      <w:kern w:val="0"/>
      <w:szCs w:val="21"/>
    </w:rPr>
  </w:style>
  <w:style w:type="paragraph" w:customStyle="1" w:styleId="22">
    <w:name w:val="WPSOffice手动目录 1"/>
    <w:qFormat/>
    <w:uiPriority w:val="0"/>
    <w:pPr>
      <w:ind w:leftChars="0"/>
    </w:pPr>
    <w:rPr>
      <w:rFonts w:ascii="Times New Roman" w:hAnsi="Times New Roman" w:eastAsia="SimSun" w:cs="Times New Roman"/>
      <w:sz w:val="20"/>
      <w:szCs w:val="20"/>
    </w:rPr>
  </w:style>
  <w:style w:type="paragraph" w:customStyle="1" w:styleId="23">
    <w:name w:val="正文1"/>
    <w:basedOn w:val="1"/>
    <w:qFormat/>
    <w:uiPriority w:val="0"/>
    <w:pPr>
      <w:autoSpaceDE w:val="0"/>
      <w:autoSpaceDN w:val="0"/>
      <w:spacing w:after="160" w:line="440" w:lineRule="exact"/>
      <w:ind w:left="556"/>
      <w:textAlignment w:val="bottom"/>
    </w:pPr>
    <w:rPr>
      <w:color w:val="000000"/>
      <w:sz w:val="28"/>
      <w:szCs w:val="20"/>
    </w:rPr>
  </w:style>
  <w:style w:type="paragraph" w:customStyle="1" w:styleId="24">
    <w:name w:val="仿宋四号"/>
    <w:basedOn w:val="1"/>
    <w:qFormat/>
    <w:uiPriority w:val="0"/>
    <w:pPr>
      <w:ind w:firstLine="560" w:firstLineChars="200"/>
    </w:pPr>
    <w:rPr>
      <w:rFonts w:ascii="仿宋_GB2312" w:hAnsi="Arial" w:eastAsia="仿宋_GB2312" w:cs="SimSun"/>
      <w:sz w:val="28"/>
    </w:rPr>
  </w:style>
  <w:style w:type="character" w:customStyle="1" w:styleId="25">
    <w:name w:val="unnamed1"/>
    <w:qFormat/>
    <w:uiPriority w:val="0"/>
  </w:style>
  <w:style w:type="paragraph" w:customStyle="1" w:styleId="26">
    <w:name w:val="小表格文字"/>
    <w:basedOn w:val="1"/>
    <w:qFormat/>
    <w:uiPriority w:val="0"/>
    <w:pPr>
      <w:jc w:val="center"/>
    </w:pPr>
    <w:rPr>
      <w:rFonts w:cs="Times New Roman"/>
      <w:szCs w:val="20"/>
    </w:rPr>
  </w:style>
  <w:style w:type="paragraph" w:customStyle="1" w:styleId="27">
    <w:name w:val="表表文字"/>
    <w:basedOn w:val="1"/>
    <w:qFormat/>
    <w:uiPriority w:val="99"/>
    <w:pPr>
      <w:wordWrap w:val="0"/>
      <w:adjustRightInd w:val="0"/>
      <w:snapToGrid w:val="0"/>
      <w:jc w:val="center"/>
    </w:pPr>
    <w:rPr>
      <w:rFonts w:cs="Times New Roman"/>
      <w:kern w:val="0"/>
    </w:rPr>
  </w:style>
  <w:style w:type="paragraph" w:customStyle="1" w:styleId="28">
    <w:name w:val="WPSOffice手动目录 2"/>
    <w:qFormat/>
    <w:uiPriority w:val="0"/>
    <w:pPr>
      <w:ind w:leftChars="200"/>
    </w:pPr>
    <w:rPr>
      <w:rFonts w:ascii="Times New Roman" w:hAnsi="Times New Roman" w:eastAsia="SimSun"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glossaryDocument" Target="glossary/document.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image" Target="media/image16.png"/><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jpeg"/><Relationship Id="rId23" Type="http://schemas.openxmlformats.org/officeDocument/2006/relationships/image" Target="media/image12.jpeg"/><Relationship Id="rId22" Type="http://schemas.openxmlformats.org/officeDocument/2006/relationships/image" Target="media/image11.jpeg"/><Relationship Id="rId21" Type="http://schemas.openxmlformats.org/officeDocument/2006/relationships/image" Target="media/image10.jpeg"/><Relationship Id="rId20" Type="http://schemas.openxmlformats.org/officeDocument/2006/relationships/image" Target="media/image9.jpe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jpeg"/><Relationship Id="rId17" Type="http://schemas.openxmlformats.org/officeDocument/2006/relationships/image" Target="media/image6.jpe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bf583cc-d397-40f7-a7b6-e484c6b7c597}"/>
        <w:style w:val=""/>
        <w:category>
          <w:name w:val="常规"/>
          <w:gallery w:val="placeholder"/>
        </w:category>
        <w:types>
          <w:type w:val="bbPlcHdr"/>
        </w:types>
        <w:behaviors>
          <w:behavior w:val="content"/>
        </w:behaviors>
        <w:description w:val=""/>
        <w:guid w:val="{7bf583cc-d397-40f7-a7b6-e484c6b7c597}"/>
      </w:docPartPr>
      <w:docPartBody>
        <w:p>
          <w:r>
            <w:rPr>
              <w:color w:val="808080"/>
            </w:rPr>
            <w:t>单击此处输入文字。</w:t>
          </w:r>
        </w:p>
      </w:docPartBody>
    </w:docPart>
    <w:docPart>
      <w:docPartPr>
        <w:name w:val="{c60ac171-d3d2-41f8-a14c-51c5d4318f04}"/>
        <w:style w:val=""/>
        <w:category>
          <w:name w:val="常规"/>
          <w:gallery w:val="placeholder"/>
        </w:category>
        <w:types>
          <w:type w:val="bbPlcHdr"/>
        </w:types>
        <w:behaviors>
          <w:behavior w:val="content"/>
        </w:behaviors>
        <w:description w:val=""/>
        <w:guid w:val="{c60ac171-d3d2-41f8-a14c-51c5d4318f04}"/>
      </w:docPartPr>
      <w:docPartBody>
        <w:p>
          <w:r>
            <w:rPr>
              <w:color w:val="808080"/>
            </w:rPr>
            <w:t>单击此处输入文字。</w:t>
          </w:r>
        </w:p>
      </w:docPartBody>
    </w:docPart>
    <w:docPart>
      <w:docPartPr>
        <w:name w:val="{a063a6d1-f5b7-45eb-be8a-26f2aacece73}"/>
        <w:style w:val=""/>
        <w:category>
          <w:name w:val="常规"/>
          <w:gallery w:val="placeholder"/>
        </w:category>
        <w:types>
          <w:type w:val="bbPlcHdr"/>
        </w:types>
        <w:behaviors>
          <w:behavior w:val="content"/>
        </w:behaviors>
        <w:description w:val=""/>
        <w:guid w:val="{a063a6d1-f5b7-45eb-be8a-26f2aacece73}"/>
      </w:docPartPr>
      <w:docPartBody>
        <w:p>
          <w:r>
            <w:rPr>
              <w:color w:val="808080"/>
            </w:rPr>
            <w:t>单击此处输入文字。</w:t>
          </w:r>
        </w:p>
      </w:docPartBody>
    </w:docPart>
    <w:docPart>
      <w:docPartPr>
        <w:name w:val="{9a399997-d20f-453e-b2f0-2361d945f477}"/>
        <w:style w:val=""/>
        <w:category>
          <w:name w:val="常规"/>
          <w:gallery w:val="placeholder"/>
        </w:category>
        <w:types>
          <w:type w:val="bbPlcHdr"/>
        </w:types>
        <w:behaviors>
          <w:behavior w:val="content"/>
        </w:behaviors>
        <w:description w:val=""/>
        <w:guid w:val="{9a399997-d20f-453e-b2f0-2361d945f477}"/>
      </w:docPartPr>
      <w:docPartBody>
        <w:p>
          <w:r>
            <w:rPr>
              <w:color w:val="808080"/>
            </w:rPr>
            <w:t>单击此处输入文字。</w:t>
          </w:r>
        </w:p>
      </w:docPartBody>
    </w:docPart>
    <w:docPart>
      <w:docPartPr>
        <w:name w:val="{0f057d8c-4f7b-4a82-8478-1690526cefe6}"/>
        <w:style w:val=""/>
        <w:category>
          <w:name w:val="常规"/>
          <w:gallery w:val="placeholder"/>
        </w:category>
        <w:types>
          <w:type w:val="bbPlcHdr"/>
        </w:types>
        <w:behaviors>
          <w:behavior w:val="content"/>
        </w:behaviors>
        <w:description w:val=""/>
        <w:guid w:val="{0f057d8c-4f7b-4a82-8478-1690526cefe6}"/>
      </w:docPartPr>
      <w:docPartBody>
        <w:p>
          <w:r>
            <w:rPr>
              <w:color w:val="808080"/>
            </w:rPr>
            <w:t>单击此处输入文字。</w:t>
          </w:r>
        </w:p>
      </w:docPartBody>
    </w:docPart>
    <w:docPart>
      <w:docPartPr>
        <w:name w:val="{bf943c62-7a1e-4ce0-ba77-213afbe50cee}"/>
        <w:style w:val=""/>
        <w:category>
          <w:name w:val="常规"/>
          <w:gallery w:val="placeholder"/>
        </w:category>
        <w:types>
          <w:type w:val="bbPlcHdr"/>
        </w:types>
        <w:behaviors>
          <w:behavior w:val="content"/>
        </w:behaviors>
        <w:description w:val=""/>
        <w:guid w:val="{bf943c62-7a1e-4ce0-ba77-213afbe50cee}"/>
      </w:docPartPr>
      <w:docPartBody>
        <w:p>
          <w:r>
            <w:rPr>
              <w:color w:val="808080"/>
            </w:rPr>
            <w:t>单击此处输入文字。</w:t>
          </w:r>
        </w:p>
      </w:docPartBody>
    </w:docPart>
    <w:docPart>
      <w:docPartPr>
        <w:name w:val="{cead5cfb-d953-4efa-b995-1fc03b793dc6}"/>
        <w:style w:val=""/>
        <w:category>
          <w:name w:val="常规"/>
          <w:gallery w:val="placeholder"/>
        </w:category>
        <w:types>
          <w:type w:val="bbPlcHdr"/>
        </w:types>
        <w:behaviors>
          <w:behavior w:val="content"/>
        </w:behaviors>
        <w:description w:val=""/>
        <w:guid w:val="{cead5cfb-d953-4efa-b995-1fc03b793dc6}"/>
      </w:docPartPr>
      <w:docPartBody>
        <w:p>
          <w:r>
            <w:rPr>
              <w:color w:val="808080"/>
            </w:rPr>
            <w:t>单击此处输入文字。</w:t>
          </w:r>
        </w:p>
      </w:docPartBody>
    </w:docPart>
    <w:docPart>
      <w:docPartPr>
        <w:name w:val="{c58ec808-b018-4106-a19e-036003ce3c89}"/>
        <w:style w:val=""/>
        <w:category>
          <w:name w:val="常规"/>
          <w:gallery w:val="placeholder"/>
        </w:category>
        <w:types>
          <w:type w:val="bbPlcHdr"/>
        </w:types>
        <w:behaviors>
          <w:behavior w:val="content"/>
        </w:behaviors>
        <w:description w:val=""/>
        <w:guid w:val="{c58ec808-b018-4106-a19e-036003ce3c89}"/>
      </w:docPartPr>
      <w:docPartBody>
        <w:p>
          <w:r>
            <w:rPr>
              <w:color w:val="808080"/>
            </w:rPr>
            <w:t>单击此处输入文字。</w:t>
          </w:r>
        </w:p>
      </w:docPartBody>
    </w:docPart>
    <w:docPart>
      <w:docPartPr>
        <w:name w:val="{2cd40737-266e-440c-a2de-fd33a0ba9d31}"/>
        <w:style w:val=""/>
        <w:category>
          <w:name w:val="常规"/>
          <w:gallery w:val="placeholder"/>
        </w:category>
        <w:types>
          <w:type w:val="bbPlcHdr"/>
        </w:types>
        <w:behaviors>
          <w:behavior w:val="content"/>
        </w:behaviors>
        <w:description w:val=""/>
        <w:guid w:val="{2cd40737-266e-440c-a2de-fd33a0ba9d31}"/>
      </w:docPartPr>
      <w:docPartBody>
        <w:p>
          <w:r>
            <w:rPr>
              <w:color w:val="808080"/>
            </w:rPr>
            <w:t>单击此处输入文字。</w:t>
          </w:r>
        </w:p>
      </w:docPartBody>
    </w:docPart>
    <w:docPart>
      <w:docPartPr>
        <w:name w:val="{eb4cdf1c-1cba-4660-8070-6513fa3604cb}"/>
        <w:style w:val=""/>
        <w:category>
          <w:name w:val="常规"/>
          <w:gallery w:val="placeholder"/>
        </w:category>
        <w:types>
          <w:type w:val="bbPlcHdr"/>
        </w:types>
        <w:behaviors>
          <w:behavior w:val="content"/>
        </w:behaviors>
        <w:description w:val=""/>
        <w:guid w:val="{eb4cdf1c-1cba-4660-8070-6513fa3604cb}"/>
      </w:docPartPr>
      <w:docPartBody>
        <w:p>
          <w:r>
            <w:rPr>
              <w:color w:val="808080"/>
            </w:rPr>
            <w:t>单击此处输入文字。</w:t>
          </w:r>
        </w:p>
      </w:docPartBody>
    </w:docPart>
    <w:docPart>
      <w:docPartPr>
        <w:name w:val="{9a152db6-fcde-4a7d-ae3f-3f88ebaf51f6}"/>
        <w:style w:val=""/>
        <w:category>
          <w:name w:val="常规"/>
          <w:gallery w:val="placeholder"/>
        </w:category>
        <w:types>
          <w:type w:val="bbPlcHdr"/>
        </w:types>
        <w:behaviors>
          <w:behavior w:val="content"/>
        </w:behaviors>
        <w:description w:val=""/>
        <w:guid w:val="{9a152db6-fcde-4a7d-ae3f-3f88ebaf51f6}"/>
      </w:docPartPr>
      <w:docPartBody>
        <w:p>
          <w:r>
            <w:rPr>
              <w:color w:val="808080"/>
            </w:rPr>
            <w:t>单击此处输入文字。</w:t>
          </w:r>
        </w:p>
      </w:docPartBody>
    </w:docPart>
    <w:docPart>
      <w:docPartPr>
        <w:name w:val="{44110139-d90a-40da-af28-6a2c10001a80}"/>
        <w:style w:val=""/>
        <w:category>
          <w:name w:val="常规"/>
          <w:gallery w:val="placeholder"/>
        </w:category>
        <w:types>
          <w:type w:val="bbPlcHdr"/>
        </w:types>
        <w:behaviors>
          <w:behavior w:val="content"/>
        </w:behaviors>
        <w:description w:val=""/>
        <w:guid w:val="{44110139-d90a-40da-af28-6a2c10001a80}"/>
      </w:docPartPr>
      <w:docPartBody>
        <w:p>
          <w:r>
            <w:rPr>
              <w:color w:val="808080"/>
            </w:rPr>
            <w:t>单击此处输入文字。</w:t>
          </w:r>
        </w:p>
      </w:docPartBody>
    </w:docPart>
    <w:docPart>
      <w:docPartPr>
        <w:name w:val="{ffa2b3b9-34c9-46e5-8b68-67ad09616500}"/>
        <w:style w:val=""/>
        <w:category>
          <w:name w:val="常规"/>
          <w:gallery w:val="placeholder"/>
        </w:category>
        <w:types>
          <w:type w:val="bbPlcHdr"/>
        </w:types>
        <w:behaviors>
          <w:behavior w:val="content"/>
        </w:behaviors>
        <w:description w:val=""/>
        <w:guid w:val="{ffa2b3b9-34c9-46e5-8b68-67ad09616500}"/>
      </w:docPartPr>
      <w:docPartBody>
        <w:p>
          <w:r>
            <w:rPr>
              <w:color w:val="808080"/>
            </w:rPr>
            <w:t>单击此处输入文字。</w:t>
          </w:r>
        </w:p>
      </w:docPartBody>
    </w:docPart>
    <w:docPart>
      <w:docPartPr>
        <w:name w:val="{3c2d3316-d8d5-4931-8612-9468c5ff577d}"/>
        <w:style w:val=""/>
        <w:category>
          <w:name w:val="常规"/>
          <w:gallery w:val="placeholder"/>
        </w:category>
        <w:types>
          <w:type w:val="bbPlcHdr"/>
        </w:types>
        <w:behaviors>
          <w:behavior w:val="content"/>
        </w:behaviors>
        <w:description w:val=""/>
        <w:guid w:val="{3c2d3316-d8d5-4931-8612-9468c5ff577d}"/>
      </w:docPartPr>
      <w:docPartBody>
        <w:p>
          <w:r>
            <w:rPr>
              <w:color w:val="808080"/>
            </w:rPr>
            <w:t>单击此处输入文字。</w:t>
          </w:r>
        </w:p>
      </w:docPartBody>
    </w:docPart>
    <w:docPart>
      <w:docPartPr>
        <w:name w:val="{ab75657d-d3c2-4998-be7a-23842381527f}"/>
        <w:style w:val=""/>
        <w:category>
          <w:name w:val="常规"/>
          <w:gallery w:val="placeholder"/>
        </w:category>
        <w:types>
          <w:type w:val="bbPlcHdr"/>
        </w:types>
        <w:behaviors>
          <w:behavior w:val="content"/>
        </w:behaviors>
        <w:description w:val=""/>
        <w:guid w:val="{ab75657d-d3c2-4998-be7a-23842381527f}"/>
      </w:docPartPr>
      <w:docPartBody>
        <w:p>
          <w:r>
            <w:rPr>
              <w:color w:val="808080"/>
            </w:rPr>
            <w:t>单击此处输入文字。</w:t>
          </w:r>
        </w:p>
      </w:docPartBody>
    </w:docPart>
    <w:docPart>
      <w:docPartPr>
        <w:name w:val="{687007c1-6489-43df-9e11-60098b32def1}"/>
        <w:style w:val=""/>
        <w:category>
          <w:name w:val="常规"/>
          <w:gallery w:val="placeholder"/>
        </w:category>
        <w:types>
          <w:type w:val="bbPlcHdr"/>
        </w:types>
        <w:behaviors>
          <w:behavior w:val="content"/>
        </w:behaviors>
        <w:description w:val=""/>
        <w:guid w:val="{687007c1-6489-43df-9e11-60098b32def1}"/>
      </w:docPartPr>
      <w:docPartBody>
        <w:p>
          <w:r>
            <w:rPr>
              <w:color w:val="808080"/>
            </w:rPr>
            <w:t>单击此处输入文字。</w:t>
          </w:r>
        </w:p>
      </w:docPartBody>
    </w:docPart>
    <w:docPart>
      <w:docPartPr>
        <w:name w:val="{8031a4e5-99e9-4eeb-9984-3a13ba5b311d}"/>
        <w:style w:val=""/>
        <w:category>
          <w:name w:val="常规"/>
          <w:gallery w:val="placeholder"/>
        </w:category>
        <w:types>
          <w:type w:val="bbPlcHdr"/>
        </w:types>
        <w:behaviors>
          <w:behavior w:val="content"/>
        </w:behaviors>
        <w:description w:val=""/>
        <w:guid w:val="{8031a4e5-99e9-4eeb-9984-3a13ba5b311d}"/>
      </w:docPartPr>
      <w:docPartBody>
        <w:p>
          <w:r>
            <w:rPr>
              <w:color w:val="808080"/>
            </w:rPr>
            <w:t>单击此处输入文字。</w:t>
          </w:r>
        </w:p>
      </w:docPartBody>
    </w:docPart>
    <w:docPart>
      <w:docPartPr>
        <w:name w:val="{b218c0ef-ff65-46bf-9681-dd482080b6a3}"/>
        <w:style w:val=""/>
        <w:category>
          <w:name w:val="常规"/>
          <w:gallery w:val="placeholder"/>
        </w:category>
        <w:types>
          <w:type w:val="bbPlcHdr"/>
        </w:types>
        <w:behaviors>
          <w:behavior w:val="content"/>
        </w:behaviors>
        <w:description w:val=""/>
        <w:guid w:val="{b218c0ef-ff65-46bf-9681-dd482080b6a3}"/>
      </w:docPartPr>
      <w:docPartBody>
        <w:p>
          <w:r>
            <w:rPr>
              <w:color w:val="808080"/>
            </w:rPr>
            <w:t>单击此处输入文字。</w:t>
          </w:r>
        </w:p>
      </w:docPartBody>
    </w:docPart>
    <w:docPart>
      <w:docPartPr>
        <w:name w:val="{a3ff1fbe-9ea7-4eaa-addf-7c3879aa5ebf}"/>
        <w:style w:val=""/>
        <w:category>
          <w:name w:val="常规"/>
          <w:gallery w:val="placeholder"/>
        </w:category>
        <w:types>
          <w:type w:val="bbPlcHdr"/>
        </w:types>
        <w:behaviors>
          <w:behavior w:val="content"/>
        </w:behaviors>
        <w:description w:val=""/>
        <w:guid w:val="{a3ff1fbe-9ea7-4eaa-addf-7c3879aa5ebf}"/>
      </w:docPartPr>
      <w:docPartBody>
        <w:p>
          <w:r>
            <w:rPr>
              <w:color w:val="808080"/>
            </w:rPr>
            <w:t>单击此处输入文字。</w:t>
          </w:r>
        </w:p>
      </w:docPartBody>
    </w:docPart>
    <w:docPart>
      <w:docPartPr>
        <w:name w:val="{5b059a07-d11d-4948-ad6f-ab877dbd89eb}"/>
        <w:style w:val=""/>
        <w:category>
          <w:name w:val="常规"/>
          <w:gallery w:val="placeholder"/>
        </w:category>
        <w:types>
          <w:type w:val="bbPlcHdr"/>
        </w:types>
        <w:behaviors>
          <w:behavior w:val="content"/>
        </w:behaviors>
        <w:description w:val=""/>
        <w:guid w:val="{5b059a07-d11d-4948-ad6f-ab877dbd89eb}"/>
      </w:docPartPr>
      <w:docPartBody>
        <w:p>
          <w:r>
            <w:rPr>
              <w:color w:val="808080"/>
            </w:rPr>
            <w:t>单击此处输入文字。</w:t>
          </w:r>
        </w:p>
      </w:docPartBody>
    </w:docPart>
    <w:docPart>
      <w:docPartPr>
        <w:name w:val="{fc2de73e-e69c-4ae5-9770-15e4866e5b62}"/>
        <w:style w:val=""/>
        <w:category>
          <w:name w:val="常规"/>
          <w:gallery w:val="placeholder"/>
        </w:category>
        <w:types>
          <w:type w:val="bbPlcHdr"/>
        </w:types>
        <w:behaviors>
          <w:behavior w:val="content"/>
        </w:behaviors>
        <w:description w:val=""/>
        <w:guid w:val="{fc2de73e-e69c-4ae5-9770-15e4866e5b62}"/>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75</Pages>
  <Words>12107</Words>
  <Characters>14987</Characters>
  <Lines>1</Lines>
  <Paragraphs>1</Paragraphs>
  <TotalTime>7</TotalTime>
  <ScaleCrop>false</ScaleCrop>
  <LinksUpToDate>false</LinksUpToDate>
  <CharactersWithSpaces>15401</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2018-05-28T01:37:00Z</dcterms:created>
  <dc:creator>dell</dc:creator>
  <cp:lastModifiedBy>Administrator</cp:lastModifiedBy>
  <cp:lastPrinted>2018-10-30T00:55:00Z</cp:lastPrinted>
  <dcterms:modified xsi:type="dcterms:W3CDTF">2019-03-21T12:44:06Z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